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4" w:x="5531" w:y="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493" w:x="2556" w:y="1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PREFEITURA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ALEGRE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93" w:x="2556" w:y="1398"/>
        <w:widowControl w:val="off"/>
        <w:autoSpaceDE w:val="off"/>
        <w:autoSpaceDN w:val="off"/>
        <w:spacing w:before="15" w:after="0" w:line="293" w:lineRule="exact"/>
        <w:ind w:left="4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SECRETARIA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5" w:x="2852" w:y="20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DIRETORIA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VIGILÂNCIA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11" w:x="3315" w:y="28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13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fevereiro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115" w:x="2542" w:y="39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Considerações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sobre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Uso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Máscaras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em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Serviços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Saúde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115" w:x="2542" w:y="3988"/>
        <w:widowControl w:val="off"/>
        <w:autoSpaceDE w:val="off"/>
        <w:autoSpaceDN w:val="off"/>
        <w:spacing w:before="8" w:after="0" w:line="247" w:lineRule="exact"/>
        <w:ind w:left="74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Instituições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Longa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Permanência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Idosos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(ILPI)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80" w:x="1366" w:y="4888"/>
        <w:widowControl w:val="off"/>
        <w:autoSpaceDE w:val="off"/>
        <w:autoSpaceDN w:val="off"/>
        <w:spacing w:before="0" w:after="0" w:line="247" w:lineRule="exact"/>
        <w:ind w:left="141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máscara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consolidou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pilares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conjunto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80" w:x="1366" w:y="4888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não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farmacológicas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redução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disseminação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vírus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SARS-CoV-2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(WHO,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2022),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80" w:x="1366" w:y="4888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pois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atua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reduzindo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emissão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gotículas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aerossóis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pessoas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COVID-19,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80" w:x="1366" w:y="4888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sintomáticas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assintomáticas.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Estudos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demonstram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eficiência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está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diretamente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80" w:x="1366" w:y="4888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vinculada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qualidade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características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(LEUNG;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LAM;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CHENG,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2020;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LIU;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ZHANG,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6" w:x="1366" w:y="67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2020).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974" w:x="2784" w:y="72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Dentre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constantes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alterações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cenário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COVID-19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7" w:x="1366" w:y="76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pandêmico,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redução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óbitos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ocorrida,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ensejou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flexibilização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desobrigação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7" w:x="1366" w:y="7653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máscara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proteção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facial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em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território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nacional,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partir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março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7" w:x="1366" w:y="7653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autoridades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sanitárias,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contudo,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têm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alertado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diminuição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risco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contágio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não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7" w:x="1366" w:y="7653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significa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ausência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risco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apesar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deixar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obrigatório,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máscara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7" w:x="1366" w:y="7653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permanece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recomendado.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Sendo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assim,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alterações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cenário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epidemiológico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devem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refletir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7" w:x="1366" w:y="7653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novas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condutas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recomendações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população,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sempre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realidade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demandar.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402" w:x="1366" w:y="10054"/>
        <w:widowControl w:val="off"/>
        <w:autoSpaceDE w:val="off"/>
        <w:autoSpaceDN w:val="off"/>
        <w:spacing w:before="0" w:after="0" w:line="247" w:lineRule="exact"/>
        <w:ind w:left="1418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situação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epidemiológica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informada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Boletim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9402" w:x="1366" w:y="10054"/>
        <w:widowControl w:val="off"/>
        <w:autoSpaceDE w:val="off"/>
        <w:autoSpaceDN w:val="off"/>
        <w:spacing w:before="11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1155cc"/>
          <w:spacing w:val="0"/>
          <w:sz w:val="22"/>
          <w:u w:val="single"/>
        </w:rPr>
        <w:t>Epidemiológico</w:t>
      </w:r>
      <w:r>
        <w:rPr>
          <w:rFonts w:ascii="Arial"/>
          <w:color w:val="1155cc"/>
          <w:spacing w:val="1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COVID-19</w:t>
      </w:r>
      <w:r>
        <w:rPr>
          <w:rFonts w:ascii="Arial"/>
          <w:color w:val="1155cc"/>
          <w:spacing w:val="1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nº</w:t>
      </w:r>
      <w:r>
        <w:rPr>
          <w:rFonts w:ascii="Arial"/>
          <w:color w:val="1155cc"/>
          <w:spacing w:val="0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02/2023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aponta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784" w:y="108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90" w:x="2950" w:y="108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diminuição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circulação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viral,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dada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redução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positivos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51" w:x="1366" w:y="111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18/12/2022,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Semana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Epidemiológica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(SE)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51/2022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(figura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1);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784" w:y="115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37" w:x="3000" w:y="115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diminuição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ocorrência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surtos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50/2022,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iniciada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4" w:x="1366" w:y="119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11/12/2022.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diminuição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número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novas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internações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Síndrome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Respiratória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Aguda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5" w:x="1366" w:y="122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Grave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(SRAG)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COVID-19,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mais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expressiva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partir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50/2022;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5" w:x="1366" w:y="12284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diminuição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demanda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sintomáticos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junto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serviços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atenção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saúde,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partir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5" w:x="1366" w:y="12284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janeiro/2023.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8" w:x="1366" w:y="13597"/>
        <w:widowControl w:val="off"/>
        <w:autoSpaceDE w:val="off"/>
        <w:autoSpaceDN w:val="off"/>
        <w:spacing w:before="0" w:after="0" w:line="247" w:lineRule="exact"/>
        <w:ind w:left="141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Quanto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cobertura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vacinal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contra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doença,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dados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vacinais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apontam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98" w:x="1366" w:y="13597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cobertura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insuficiente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22"/>
        </w:rPr>
        <w:t>da</w:t>
      </w:r>
      <w:r>
        <w:rPr>
          <w:rFonts w:ascii="Arial"/>
          <w:b w:val="on"/>
          <w:i w:val="on"/>
          <w:color w:val="000000"/>
          <w:spacing w:val="5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segunda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dose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e</w:t>
      </w:r>
      <w:r>
        <w:rPr>
          <w:rFonts w:ascii="Arial"/>
          <w:b w:val="on"/>
          <w:i w:val="on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2"/>
        </w:rPr>
        <w:t>reforços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22"/>
        </w:rPr>
        <w:t>da</w:t>
      </w:r>
      <w:r>
        <w:rPr>
          <w:rFonts w:ascii="Arial"/>
          <w:b w:val="on"/>
          <w:i w:val="on"/>
          <w:color w:val="000000"/>
          <w:spacing w:val="50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vacina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contra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2"/>
        </w:rPr>
        <w:t>a</w:t>
      </w:r>
      <w:r>
        <w:rPr>
          <w:rFonts w:ascii="Arial"/>
          <w:b w:val="on"/>
          <w:i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22"/>
        </w:rPr>
        <w:t>COVID-19</w:t>
      </w:r>
      <w:r>
        <w:rPr>
          <w:rFonts w:ascii="Arial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9398" w:x="1366" w:y="13597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(12,7%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crianças</w:t>
      </w:r>
      <w:r>
        <w:rPr>
          <w:rFonts w:ascii="Arial"/>
          <w:i w:val="on"/>
          <w:color w:val="000000"/>
          <w:spacing w:val="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3-4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anos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</w:t>
      </w:r>
      <w:r>
        <w:rPr>
          <w:rFonts w:ascii="Arial"/>
          <w:i w:val="on"/>
          <w:color w:val="000000"/>
          <w:spacing w:val="1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60,8%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crianças</w:t>
      </w:r>
      <w:r>
        <w:rPr>
          <w:rFonts w:ascii="Arial"/>
          <w:i w:val="on"/>
          <w:color w:val="000000"/>
          <w:spacing w:val="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1"/>
          <w:sz w:val="22"/>
        </w:rPr>
        <w:t>5-11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anos</w:t>
      </w:r>
      <w:r>
        <w:rPr>
          <w:rFonts w:ascii="Arial"/>
          <w:i w:val="on"/>
          <w:color w:val="000000"/>
          <w:spacing w:val="1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com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duas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doses;</w:t>
      </w:r>
      <w:r>
        <w:rPr>
          <w:rFonts w:ascii="Arial"/>
          <w:i w:val="on"/>
          <w:color w:val="000000"/>
          <w:spacing w:val="1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27,2%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98" w:x="1366" w:y="13597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adolescentes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1"/>
          <w:sz w:val="22"/>
        </w:rPr>
        <w:t>12-17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anos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com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um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reforço;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30,6%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pessoas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com</w:t>
      </w:r>
      <w:r>
        <w:rPr>
          <w:rFonts w:ascii="Arial"/>
          <w:i w:val="on"/>
          <w:color w:val="000000"/>
          <w:spacing w:val="2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18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79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anos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6699" w:x="1366" w:y="150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61,6%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pessoas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com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80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anos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ou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mais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com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segundo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reforço)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8.75pt;margin-top:65.3499984741211pt;z-index:-7;width:50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49.649993896484pt;margin-top:65.3499984741211pt;z-index:-11;width:41.75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93" w:x="2415" w:y="13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PREFEITURA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ALEGRE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93" w:x="2415" w:y="1347"/>
        <w:widowControl w:val="off"/>
        <w:autoSpaceDE w:val="off"/>
        <w:autoSpaceDN w:val="off"/>
        <w:spacing w:before="15" w:after="0" w:line="293" w:lineRule="exact"/>
        <w:ind w:left="35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SECRETARIA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5" w:x="2710" w:y="19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DIRETORIA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VIGILÂNCIA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94" w:x="3805" w:y="25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1"/>
          <w:sz w:val="22"/>
        </w:rPr>
        <w:t>(</w:t>
      </w:r>
      <w:r>
        <w:rPr>
          <w:rFonts w:ascii="Arial"/>
          <w:i w:val="on"/>
          <w:color w:val="1155cc"/>
          <w:spacing w:val="0"/>
          <w:sz w:val="22"/>
          <w:u w:val="single"/>
        </w:rPr>
        <w:t>https://vacina.saude.rs.gov.br/</w:t>
      </w:r>
      <w:r>
        <w:rPr>
          <w:rFonts w:ascii="Arial"/>
          <w:color w:val="000000"/>
          <w:spacing w:val="-1"/>
          <w:sz w:val="22"/>
        </w:rPr>
        <w:t>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6" w:x="1366" w:y="29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Ainda,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dados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1155cc"/>
          <w:spacing w:val="-1"/>
          <w:sz w:val="22"/>
          <w:u w:val="single"/>
        </w:rPr>
        <w:t>Boletim</w:t>
      </w:r>
      <w:r>
        <w:rPr>
          <w:rFonts w:ascii="Arial"/>
          <w:color w:val="1155cc"/>
          <w:spacing w:val="13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Epidemiológico</w:t>
      </w:r>
      <w:r>
        <w:rPr>
          <w:rFonts w:ascii="Arial"/>
          <w:color w:val="1155cc"/>
          <w:spacing w:val="11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COVID-19</w:t>
      </w:r>
      <w:r>
        <w:rPr>
          <w:rFonts w:ascii="Arial"/>
          <w:color w:val="1155cc"/>
          <w:spacing w:val="10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-2"/>
          <w:sz w:val="22"/>
          <w:u w:val="single"/>
        </w:rPr>
        <w:t>nº</w:t>
      </w:r>
      <w:r>
        <w:rPr>
          <w:rFonts w:ascii="Arial"/>
          <w:color w:val="1155cc"/>
          <w:spacing w:val="15"/>
          <w:sz w:val="22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02/2023</w:t>
      </w:r>
      <w:r>
        <w:rPr>
          <w:rFonts w:ascii="Arial"/>
          <w:color w:val="1155cc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demonstram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pessoas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6" w:x="1366" w:y="2917"/>
        <w:widowControl w:val="off"/>
        <w:autoSpaceDE w:val="off"/>
        <w:autoSpaceDN w:val="off"/>
        <w:spacing w:before="11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faixa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etária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acima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anos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comorbidades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possuem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maior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risco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óbito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76" w:x="1366" w:y="2917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doença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(figura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78" w:x="2866" w:y="42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Diante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exposto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usando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referência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Boletim</w:t>
      </w:r>
      <w:r>
        <w:rPr>
          <w:rFonts w:ascii="Arial"/>
          <w:color w:val="1155cc"/>
          <w:spacing w:val="5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Epidemiológico</w:t>
      </w:r>
      <w:r>
        <w:rPr>
          <w:rFonts w:ascii="Arial"/>
          <w:color w:val="1155cc"/>
          <w:spacing w:val="4"/>
          <w:sz w:val="22"/>
          <w:u w:val="single"/>
        </w:rPr>
        <w:t xml:space="preserve"> </w:t>
      </w:r>
      <w:r>
        <w:rPr>
          <w:rFonts w:ascii="Arial"/>
          <w:color w:val="1155cc"/>
          <w:spacing w:val="-1"/>
          <w:sz w:val="22"/>
          <w:u w:val="single"/>
        </w:rPr>
        <w:t>Covid-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9297" w:x="1448" w:y="45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1155cc"/>
          <w:spacing w:val="0"/>
          <w:sz w:val="22"/>
          <w:u w:val="single"/>
        </w:rPr>
        <w:t>19</w:t>
      </w:r>
      <w:r>
        <w:rPr>
          <w:rFonts w:ascii="Arial"/>
          <w:color w:val="1155cc"/>
          <w:spacing w:val="29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nº</w:t>
      </w:r>
      <w:r>
        <w:rPr>
          <w:rFonts w:ascii="Arial"/>
          <w:color w:val="1155cc"/>
          <w:spacing w:val="31"/>
          <w:sz w:val="22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02/2023</w:t>
      </w:r>
      <w:r>
        <w:rPr>
          <w:rFonts w:ascii="Arial"/>
          <w:color w:val="000000"/>
          <w:spacing w:val="0"/>
          <w:sz w:val="22"/>
          <w:u w:val="single"/>
        </w:rPr>
        <w:t>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dados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publicados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Boletim</w:t>
      </w:r>
      <w:r>
        <w:rPr>
          <w:rFonts w:ascii="Arial"/>
          <w:color w:val="1155cc"/>
          <w:spacing w:val="31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Regional</w:t>
      </w:r>
      <w:r>
        <w:rPr>
          <w:rFonts w:ascii="Arial"/>
          <w:color w:val="1155cc"/>
          <w:spacing w:val="28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Covid-19</w:t>
      </w:r>
      <w:r>
        <w:rPr>
          <w:rFonts w:ascii="Arial"/>
          <w:color w:val="000000"/>
          <w:spacing w:val="0"/>
          <w:sz w:val="22"/>
          <w:u w:val="single"/>
        </w:rPr>
        <w:t>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09/02/2023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4" w:x="1448" w:y="49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Governo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Estado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Região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Saúde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Informe</w:t>
      </w:r>
      <w:r>
        <w:rPr>
          <w:rFonts w:ascii="Arial"/>
          <w:color w:val="1155cc"/>
          <w:spacing w:val="13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de</w:t>
      </w:r>
      <w:r>
        <w:rPr>
          <w:rFonts w:ascii="Arial"/>
          <w:color w:val="1155cc"/>
          <w:spacing w:val="12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Eventos</w:t>
      </w:r>
      <w:r>
        <w:rPr>
          <w:rFonts w:ascii="Arial"/>
          <w:color w:val="1155cc"/>
          <w:spacing w:val="13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e</w:t>
      </w:r>
      <w:r>
        <w:rPr>
          <w:rFonts w:ascii="Arial"/>
          <w:color w:val="1155cc"/>
          <w:spacing w:val="13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Notícias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9294" w:x="1448" w:y="4955"/>
        <w:widowControl w:val="off"/>
        <w:autoSpaceDE w:val="off"/>
        <w:autoSpaceDN w:val="off"/>
        <w:spacing w:before="11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1155cc"/>
          <w:spacing w:val="0"/>
          <w:sz w:val="22"/>
          <w:u w:val="single"/>
        </w:rPr>
        <w:t>Relacionados</w:t>
      </w:r>
      <w:r>
        <w:rPr>
          <w:rFonts w:ascii="Arial"/>
          <w:color w:val="1155cc"/>
          <w:spacing w:val="66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a</w:t>
      </w:r>
      <w:r>
        <w:rPr>
          <w:rFonts w:ascii="Arial"/>
          <w:color w:val="1155cc"/>
          <w:spacing w:val="66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Riscos</w:t>
      </w:r>
      <w:r>
        <w:rPr>
          <w:rFonts w:ascii="Arial"/>
          <w:color w:val="1155cc"/>
          <w:spacing w:val="66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ou</w:t>
      </w:r>
      <w:r>
        <w:rPr>
          <w:rFonts w:ascii="Arial"/>
          <w:color w:val="1155cc"/>
          <w:spacing w:val="65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Emergências</w:t>
      </w:r>
      <w:r>
        <w:rPr>
          <w:rFonts w:ascii="Arial"/>
          <w:color w:val="1155cc"/>
          <w:spacing w:val="66"/>
          <w:sz w:val="22"/>
          <w:u w:val="single"/>
        </w:rPr>
        <w:t xml:space="preserve"> </w:t>
      </w:r>
      <w:r>
        <w:rPr>
          <w:rFonts w:ascii="Arial"/>
          <w:color w:val="1155cc"/>
          <w:spacing w:val="-2"/>
          <w:sz w:val="22"/>
          <w:u w:val="single"/>
        </w:rPr>
        <w:t>em</w:t>
      </w:r>
      <w:r>
        <w:rPr>
          <w:rFonts w:ascii="Arial"/>
          <w:color w:val="1155cc"/>
          <w:spacing w:val="67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Saúde</w:t>
      </w:r>
      <w:r>
        <w:rPr>
          <w:rFonts w:ascii="Arial"/>
          <w:color w:val="1155cc"/>
          <w:spacing w:val="66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Pública</w:t>
      </w:r>
      <w:r>
        <w:rPr>
          <w:rFonts w:ascii="Arial"/>
          <w:color w:val="1155cc"/>
          <w:spacing w:val="66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do</w:t>
      </w:r>
      <w:r>
        <w:rPr>
          <w:rFonts w:ascii="Arial"/>
          <w:color w:val="1155cc"/>
          <w:spacing w:val="65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Centro</w:t>
      </w:r>
      <w:r>
        <w:rPr>
          <w:rFonts w:ascii="Arial"/>
          <w:color w:val="1155cc"/>
          <w:spacing w:val="66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de</w:t>
      </w:r>
      <w:r>
        <w:rPr>
          <w:rFonts w:ascii="Arial"/>
          <w:color w:val="1155cc"/>
          <w:spacing w:val="63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Informações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9294" w:x="1448" w:y="4955"/>
        <w:widowControl w:val="off"/>
        <w:autoSpaceDE w:val="off"/>
        <w:autoSpaceDN w:val="off"/>
        <w:spacing w:before="113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color w:val="1155cc"/>
          <w:spacing w:val="0"/>
          <w:sz w:val="22"/>
          <w:u w:val="single"/>
        </w:rPr>
        <w:t>Estratégicas</w:t>
      </w:r>
      <w:r>
        <w:rPr>
          <w:rFonts w:ascii="Arial"/>
          <w:color w:val="1155cc"/>
          <w:spacing w:val="18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em</w:t>
      </w:r>
      <w:r>
        <w:rPr>
          <w:rFonts w:ascii="Arial"/>
          <w:color w:val="1155cc"/>
          <w:spacing w:val="19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Vigilância</w:t>
      </w:r>
      <w:r>
        <w:rPr>
          <w:rFonts w:ascii="Arial"/>
          <w:color w:val="1155cc"/>
          <w:spacing w:val="18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em</w:t>
      </w:r>
      <w:r>
        <w:rPr>
          <w:rFonts w:ascii="Arial"/>
          <w:color w:val="1155cc"/>
          <w:spacing w:val="19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1"/>
          <w:sz w:val="22"/>
          <w:u w:val="single"/>
        </w:rPr>
        <w:t>Saúde</w:t>
      </w:r>
      <w:r>
        <w:rPr>
          <w:rFonts w:ascii="Arial"/>
          <w:color w:val="000000"/>
          <w:spacing w:val="0"/>
          <w:sz w:val="22"/>
          <w:u w:val="single"/>
        </w:rPr>
        <w:t>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Secretaria</w:t>
      </w:r>
      <w:r>
        <w:rPr>
          <w:rFonts w:ascii="Arial"/>
          <w:b w:val="on"/>
          <w:color w:val="000000"/>
          <w:spacing w:val="1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1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Saúde</w:t>
      </w:r>
      <w:r>
        <w:rPr>
          <w:rFonts w:ascii="Arial"/>
          <w:b w:val="on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Porto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Alegre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94" w:x="1448" w:y="4955"/>
        <w:widowControl w:val="off"/>
        <w:autoSpaceDE w:val="off"/>
        <w:autoSpaceDN w:val="off"/>
        <w:spacing w:before="11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orienta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recomenda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fortemente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uso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máscaras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aos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seguintes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estabelecimentos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94" w:x="1448" w:y="4955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condições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784" w:y="69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784" w:y="6996"/>
        <w:widowControl w:val="off"/>
        <w:autoSpaceDE w:val="off"/>
        <w:autoSpaceDN w:val="off"/>
        <w:spacing w:before="12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77" w:x="2921" w:y="69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Instituições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Longa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Permanência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Idosos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(ILPIs);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38" w:x="2924" w:y="73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estabelecimentos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privados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destinados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prestação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serviços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68" w:x="1366" w:y="77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saúde;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784" w:y="81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87" w:x="2993" w:y="81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pessoas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apresentem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sintomas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respiratórios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doenças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19" w:x="1366" w:y="84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transmissão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respiratória,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qualquer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estabelecimento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saúde,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19" w:x="1366" w:y="8484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seja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privado,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vias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espaços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compartilhados;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gestantes;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784" w:y="92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15" w:x="2972" w:y="92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pacientes</w:t>
      </w:r>
      <w:r>
        <w:rPr>
          <w:rFonts w:ascii="Arial"/>
          <w:b w:val="on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vulneráveis,</w:t>
      </w:r>
      <w:r>
        <w:rPr>
          <w:rFonts w:ascii="Arial"/>
          <w:b w:val="on"/>
          <w:color w:val="000000"/>
          <w:spacing w:val="5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como</w:t>
      </w:r>
      <w:r>
        <w:rPr>
          <w:rFonts w:ascii="Arial"/>
          <w:b w:val="on"/>
          <w:color w:val="000000"/>
          <w:spacing w:val="5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imunodeprimidos,</w:t>
      </w:r>
      <w:r>
        <w:rPr>
          <w:rFonts w:ascii="Arial"/>
          <w:b w:val="on"/>
          <w:color w:val="000000"/>
          <w:spacing w:val="5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em</w:t>
      </w:r>
      <w:r>
        <w:rPr>
          <w:rFonts w:ascii="Arial"/>
          <w:b w:val="on"/>
          <w:color w:val="000000"/>
          <w:spacing w:val="5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tratamento</w:t>
      </w:r>
      <w:r>
        <w:rPr>
          <w:rFonts w:ascii="Arial"/>
          <w:b w:val="on"/>
          <w:color w:val="000000"/>
          <w:spacing w:val="5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57" w:x="1366" w:y="95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doenças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oncológicas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doenças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crônicas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8" w:x="2859" w:y="10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Enfatiza-se</w:t>
      </w:r>
      <w:r>
        <w:rPr>
          <w:rFonts w:ascii="Arial"/>
          <w:color w:val="000000"/>
          <w:spacing w:val="18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18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</w:t>
      </w:r>
      <w:r>
        <w:rPr>
          <w:rFonts w:ascii="Arial"/>
          <w:b w:val="on"/>
          <w:color w:val="000000"/>
          <w:spacing w:val="18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instituições</w:t>
      </w:r>
      <w:r>
        <w:rPr>
          <w:rFonts w:ascii="Arial"/>
          <w:b w:val="on"/>
          <w:color w:val="000000"/>
          <w:spacing w:val="18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8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saúde</w:t>
      </w:r>
      <w:r>
        <w:rPr>
          <w:rFonts w:ascii="Arial"/>
          <w:b w:val="on"/>
          <w:color w:val="000000"/>
          <w:spacing w:val="18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devem</w:t>
      </w:r>
      <w:r>
        <w:rPr>
          <w:rFonts w:ascii="Arial"/>
          <w:b w:val="on"/>
          <w:color w:val="000000"/>
          <w:spacing w:val="18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observar</w:t>
      </w:r>
      <w:r>
        <w:rPr>
          <w:rFonts w:ascii="Arial"/>
          <w:b w:val="on"/>
          <w:color w:val="000000"/>
          <w:spacing w:val="18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8" w:x="1440" w:y="105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recomendações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da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ANVISA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conforme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Nota</w:t>
      </w:r>
      <w:r>
        <w:rPr>
          <w:rFonts w:ascii="Arial"/>
          <w:color w:val="1155cc"/>
          <w:spacing w:val="9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técnica</w:t>
      </w:r>
      <w:r>
        <w:rPr>
          <w:rFonts w:ascii="Arial"/>
          <w:color w:val="1155cc"/>
          <w:spacing w:val="11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GVIMS/GGTES/ANVISA</w:t>
      </w:r>
      <w:r>
        <w:rPr>
          <w:rFonts w:ascii="Arial"/>
          <w:color w:val="1155cc"/>
          <w:spacing w:val="10"/>
          <w:sz w:val="22"/>
          <w:u w:val="single"/>
        </w:rPr>
        <w:t xml:space="preserve"> </w:t>
      </w:r>
      <w:r>
        <w:rPr>
          <w:rFonts w:ascii="Arial" w:hAnsi="Arial" w:cs="Arial"/>
          <w:color w:val="1155cc"/>
          <w:spacing w:val="0"/>
          <w:sz w:val="22"/>
          <w:u w:val="single"/>
        </w:rPr>
        <w:t>nº</w:t>
      </w:r>
      <w:r>
        <w:rPr>
          <w:rFonts w:ascii="Arial"/>
          <w:color w:val="1155cc"/>
          <w:spacing w:val="11"/>
          <w:sz w:val="22"/>
          <w:u w:val="single"/>
        </w:rPr>
        <w:t xml:space="preserve"> </w:t>
      </w:r>
      <w:r>
        <w:rPr>
          <w:rFonts w:ascii="Arial"/>
          <w:color w:val="1155cc"/>
          <w:spacing w:val="0"/>
          <w:sz w:val="22"/>
          <w:u w:val="single"/>
        </w:rPr>
        <w:t>04/2020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8" w:x="1440" w:y="10546"/>
        <w:widowControl w:val="off"/>
        <w:autoSpaceDE w:val="off"/>
        <w:autoSpaceDN w:val="off"/>
        <w:spacing w:before="12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atualizada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08/09/2022.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Outras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informações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específicas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deve-se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consultar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Serviço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8" w:x="1440" w:y="10546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Controle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Infecção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instituição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saúde,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houver,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vigilância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saúde.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2" w:x="1443" w:y="11861"/>
        <w:widowControl w:val="off"/>
        <w:autoSpaceDE w:val="off"/>
        <w:autoSpaceDN w:val="off"/>
        <w:spacing w:before="0" w:after="0" w:line="247" w:lineRule="exact"/>
        <w:ind w:left="141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fim,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destaca-se</w:t>
      </w:r>
      <w:r>
        <w:rPr>
          <w:rFonts w:ascii="Arial"/>
          <w:b w:val="on"/>
          <w:color w:val="000000"/>
          <w:spacing w:val="7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relevância</w:t>
      </w:r>
      <w:r>
        <w:rPr>
          <w:rFonts w:ascii="Arial"/>
          <w:b w:val="on"/>
          <w:color w:val="000000"/>
          <w:spacing w:val="7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7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organizar</w:t>
      </w:r>
      <w:r>
        <w:rPr>
          <w:rFonts w:ascii="Arial"/>
          <w:b w:val="on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ações</w:t>
      </w:r>
      <w:r>
        <w:rPr>
          <w:rFonts w:ascii="Arial"/>
          <w:b w:val="on"/>
          <w:color w:val="000000"/>
          <w:spacing w:val="7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para</w:t>
      </w:r>
      <w:r>
        <w:rPr>
          <w:rFonts w:ascii="Arial"/>
          <w:b w:val="on"/>
          <w:color w:val="000000"/>
          <w:spacing w:val="7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ampliar</w:t>
      </w:r>
      <w:r>
        <w:rPr>
          <w:rFonts w:ascii="Arial"/>
          <w:b w:val="on"/>
          <w:color w:val="000000"/>
          <w:spacing w:val="7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2" w:x="1443" w:y="11861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cobertura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vacinal</w:t>
      </w:r>
      <w:r>
        <w:rPr>
          <w:rFonts w:ascii="Arial"/>
          <w:b w:val="on"/>
          <w:color w:val="000000"/>
          <w:spacing w:val="5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da</w:t>
      </w:r>
      <w:r>
        <w:rPr>
          <w:rFonts w:ascii="Arial"/>
          <w:b w:val="on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população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que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pode</w:t>
      </w:r>
      <w:r>
        <w:rPr>
          <w:rFonts w:ascii="Arial"/>
          <w:b w:val="on"/>
          <w:color w:val="000000"/>
          <w:spacing w:val="5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receber</w:t>
      </w:r>
      <w:r>
        <w:rPr>
          <w:rFonts w:ascii="Arial"/>
          <w:b w:val="on"/>
          <w:color w:val="000000"/>
          <w:spacing w:val="5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doses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reforço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da</w:t>
      </w:r>
      <w:r>
        <w:rPr>
          <w:rFonts w:ascii="Arial"/>
          <w:b w:val="on"/>
          <w:color w:val="000000"/>
          <w:spacing w:val="5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vacina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2" w:x="1443" w:y="11861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contra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Covid-19,</w:t>
      </w:r>
      <w:r>
        <w:rPr>
          <w:rFonts w:ascii="Arial"/>
          <w:b w:val="on"/>
          <w:color w:val="000000"/>
          <w:spacing w:val="8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pois</w:t>
      </w:r>
      <w:r>
        <w:rPr>
          <w:rFonts w:ascii="Arial"/>
          <w:b w:val="on"/>
          <w:color w:val="000000"/>
          <w:spacing w:val="8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apenas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67,1%</w:t>
      </w:r>
      <w:r>
        <w:rPr>
          <w:rFonts w:ascii="Arial"/>
          <w:b w:val="on"/>
          <w:color w:val="000000"/>
          <w:spacing w:val="7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das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pessoas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7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19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60</w:t>
      </w:r>
      <w:r>
        <w:rPr>
          <w:rFonts w:ascii="Arial"/>
          <w:b w:val="on"/>
          <w:color w:val="000000"/>
          <w:spacing w:val="8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anos</w:t>
      </w:r>
      <w:r>
        <w:rPr>
          <w:rFonts w:ascii="Arial"/>
          <w:b w:val="on"/>
          <w:color w:val="000000"/>
          <w:spacing w:val="8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7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idade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2" w:x="1443" w:y="11861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receberam</w:t>
      </w:r>
      <w:r>
        <w:rPr>
          <w:rFonts w:ascii="Arial"/>
          <w:b w:val="on"/>
          <w:color w:val="000000"/>
          <w:spacing w:val="1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primeira</w:t>
      </w:r>
      <w:r>
        <w:rPr>
          <w:rFonts w:ascii="Arial"/>
          <w:b w:val="on"/>
          <w:color w:val="000000"/>
          <w:spacing w:val="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dose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reforço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44,94%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das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pessoas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</w:t>
      </w:r>
      <w:r>
        <w:rPr>
          <w:rFonts w:ascii="Arial"/>
          <w:b w:val="on"/>
          <w:color w:val="000000"/>
          <w:spacing w:val="1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idade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maior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que</w:t>
      </w:r>
      <w:r>
        <w:rPr>
          <w:rFonts w:ascii="Arial"/>
          <w:b w:val="on"/>
          <w:color w:val="000000"/>
          <w:spacing w:val="13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18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12" w:x="1443" w:y="11861"/>
        <w:widowControl w:val="off"/>
        <w:autoSpaceDE w:val="off"/>
        <w:autoSpaceDN w:val="off"/>
        <w:spacing w:before="11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anos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recebeu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segunda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dose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reforço.</w:t>
      </w:r>
      <w:r>
        <w:rPr>
          <w:rFonts w:ascii="Arial"/>
          <w:b w:val="on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Alegre,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segunda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reforço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2" w:x="1443" w:y="11861"/>
        <w:widowControl w:val="off"/>
        <w:autoSpaceDE w:val="off"/>
        <w:autoSpaceDN w:val="off"/>
        <w:spacing w:before="11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recebida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pessoas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acima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anos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idade.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8.75pt;margin-top:62.75pt;z-index:-19;width:50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49.649993896484pt;margin-top:62.75pt;z-index:-23;width:41.75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93" w:x="2556" w:y="10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PREFEITURA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ALEGRE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93" w:x="2556" w:y="1071"/>
        <w:widowControl w:val="off"/>
        <w:autoSpaceDE w:val="off"/>
        <w:autoSpaceDN w:val="off"/>
        <w:spacing w:before="14" w:after="0" w:line="293" w:lineRule="exact"/>
        <w:ind w:left="4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SECRETARIA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5" w:x="2852" w:y="16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DIRETORIA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VIGILÂNCIA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54" w:x="1366" w:y="26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Figura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1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Distribuição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número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confirmados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Covid-19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semana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54" w:x="1366" w:y="2601"/>
        <w:widowControl w:val="off"/>
        <w:autoSpaceDE w:val="off"/>
        <w:autoSpaceDN w:val="off"/>
        <w:spacing w:before="1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epidemiológica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notificação,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residentes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Alegre/RS.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11" w:x="1440" w:y="855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18"/>
        </w:rPr>
        <w:t>Fonte: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1155cc"/>
          <w:spacing w:val="0"/>
          <w:sz w:val="20"/>
        </w:rPr>
        <w:t>http://lproweb.procempa.com.br/pmpa/prefpoa/sms/usu_doc/boletimep.covid02_23_01_26.pdf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11" w:x="1440" w:y="85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Acessado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em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09/02/2023.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79" w:x="1445" w:y="93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Figura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2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Distribuição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óbitos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exame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positivo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Covid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faixa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etária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79" w:x="1445" w:y="935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presença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não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comorbidades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fatores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risco,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2020-2023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06" w:x="1445" w:y="15068"/>
        <w:widowControl w:val="off"/>
        <w:autoSpaceDE w:val="off"/>
        <w:autoSpaceDN w:val="off"/>
        <w:spacing w:before="0" w:after="0" w:line="223" w:lineRule="exact"/>
        <w:ind w:left="840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Fonte: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06" w:x="1445" w:y="1506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SIVEP-GRIPE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e-SUS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Notifica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ALEGRE.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período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29/12/2019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25/01/2023,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06" w:x="1445" w:y="1506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sujeitos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7.0500030517578pt;margin-top:154.25pt;z-index:-27;width:428.100006103516pt;height:260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71.25pt;margin-top:488.549987792969pt;z-index:-31;width:422pt;height:2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8.75pt;margin-top:49pt;z-index:-35;width:50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349.649993896484pt;margin-top:49pt;z-index:-39;width:41.75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93" w:x="2556" w:y="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PREFEITURA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ALEGRE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93" w:x="2556" w:y="927"/>
        <w:widowControl w:val="off"/>
        <w:autoSpaceDE w:val="off"/>
        <w:autoSpaceDN w:val="off"/>
        <w:spacing w:before="14" w:after="0" w:line="293" w:lineRule="exact"/>
        <w:ind w:left="4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SECRETARIA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MUNICIPAL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5" w:x="2852" w:y="15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DIRETORIA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VIGILÂNCIA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53" w:x="1457" w:y="25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Referências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2" w:x="1438" w:y="31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AGÊNCIA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VIGILÂNCIA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SANITÁRIA.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Nota</w:t>
      </w:r>
      <w:r>
        <w:rPr>
          <w:rFonts w:ascii="Arial"/>
          <w:i w:val="on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técnica</w:t>
      </w:r>
      <w:r>
        <w:rPr>
          <w:rFonts w:ascii="Arial"/>
          <w:i w:val="on"/>
          <w:color w:val="000000"/>
          <w:spacing w:val="51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gvims/ggtes/anvisa</w:t>
      </w:r>
      <w:r>
        <w:rPr>
          <w:rFonts w:ascii="Arial"/>
          <w:i w:val="on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nº</w:t>
      </w:r>
      <w:r>
        <w:rPr>
          <w:rFonts w:ascii="Arial"/>
          <w:i w:val="on"/>
          <w:color w:val="000000"/>
          <w:spacing w:val="49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04/2020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9292" w:x="1438" w:y="310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i w:val="on"/>
          <w:color w:val="000000"/>
          <w:spacing w:val="0"/>
          <w:sz w:val="20"/>
        </w:rPr>
        <w:t>orientações</w:t>
      </w:r>
      <w:r>
        <w:rPr>
          <w:rFonts w:ascii="Arial"/>
          <w:i w:val="on"/>
          <w:color w:val="000000"/>
          <w:spacing w:val="4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para</w:t>
      </w:r>
      <w:r>
        <w:rPr>
          <w:rFonts w:ascii="Arial"/>
          <w:i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serviços</w:t>
      </w:r>
      <w:r>
        <w:rPr>
          <w:rFonts w:ascii="Arial"/>
          <w:i w:val="on"/>
          <w:color w:val="000000"/>
          <w:spacing w:val="45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de</w:t>
      </w:r>
      <w:r>
        <w:rPr>
          <w:rFonts w:ascii="Arial"/>
          <w:i w:val="on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0"/>
        </w:rPr>
        <w:t>saúde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prevenção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controle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adotadas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38" w:y="3100"/>
        <w:widowControl w:val="off"/>
        <w:autoSpaceDE w:val="off"/>
        <w:autoSpaceDN w:val="off"/>
        <w:spacing w:before="1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durante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assistência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aos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suspeitos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confirmados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covid-19.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Brasília,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DF.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Em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08/09/2022.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7" w:x="1438" w:y="37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Disponível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7" w:x="1438" w:y="379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br/centraisdeconteudo/publicacoes/servicosdesaude/notas-tecnicas/NT042020covid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7" w:x="1438" w:y="3794"/>
        <w:widowControl w:val="off"/>
        <w:autoSpaceDE w:val="off"/>
        <w:autoSpaceDN w:val="off"/>
        <w:spacing w:before="5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908.09.2022paraoportal3.pdf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28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" w:x="4980" w:y="37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08" w:x="7924" w:y="37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https://www.gov.br/anvisa/pt-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38" w:y="42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86" w:x="1448" w:y="47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CAMARGO,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prevenção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infecções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coronavírus: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revisão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sistemática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86" w:x="1448" w:y="471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eficácia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9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máscara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facial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(tnt).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i w:val="on"/>
          <w:color w:val="000000"/>
          <w:spacing w:val="1"/>
          <w:sz w:val="20"/>
        </w:rPr>
        <w:t>In:</w:t>
      </w:r>
      <w:r>
        <w:rPr>
          <w:rFonts w:ascii="Arial"/>
          <w:i w:val="on"/>
          <w:color w:val="000000"/>
          <w:spacing w:val="89"/>
          <w:sz w:val="20"/>
        </w:rPr>
        <w:t xml:space="preserve"> </w:t>
      </w:r>
      <w:r>
        <w:rPr>
          <w:rFonts w:ascii="Arial"/>
          <w:i w:val="on"/>
          <w:color w:val="000000"/>
          <w:spacing w:val="-1"/>
          <w:sz w:val="20"/>
        </w:rPr>
        <w:t>Anais</w:t>
      </w:r>
      <w:r>
        <w:rPr>
          <w:rFonts w:ascii="Arial"/>
          <w:i w:val="on"/>
          <w:color w:val="000000"/>
          <w:spacing w:val="89"/>
          <w:sz w:val="20"/>
        </w:rPr>
        <w:t xml:space="preserve"> </w:t>
      </w:r>
      <w:r>
        <w:rPr>
          <w:rFonts w:ascii="Arial"/>
          <w:i w:val="on"/>
          <w:color w:val="000000"/>
          <w:spacing w:val="1"/>
          <w:sz w:val="20"/>
        </w:rPr>
        <w:t>do</w:t>
      </w:r>
      <w:r>
        <w:rPr>
          <w:rFonts w:ascii="Arial"/>
          <w:i w:val="on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0"/>
        </w:rPr>
        <w:t>4º</w:t>
      </w:r>
      <w:r>
        <w:rPr>
          <w:rFonts w:ascii="Arial"/>
          <w:i w:val="on"/>
          <w:color w:val="000000"/>
          <w:spacing w:val="8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Congresso</w:t>
      </w:r>
      <w:r>
        <w:rPr>
          <w:rFonts w:ascii="Arial"/>
          <w:i w:val="on"/>
          <w:color w:val="000000"/>
          <w:spacing w:val="87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Brasileiro</w:t>
      </w:r>
      <w:r>
        <w:rPr>
          <w:rFonts w:ascii="Arial"/>
          <w:i w:val="on"/>
          <w:color w:val="000000"/>
          <w:spacing w:val="90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de</w:t>
      </w:r>
      <w:r>
        <w:rPr>
          <w:rFonts w:ascii="Arial"/>
          <w:i w:val="on"/>
          <w:color w:val="000000"/>
          <w:spacing w:val="90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Política,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9286" w:x="1448" w:y="471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</w:rPr>
        <w:t>Planejamento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e</w:t>
      </w:r>
      <w:r>
        <w:rPr>
          <w:rFonts w:ascii="Arial"/>
          <w:i w:val="on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Gestão</w:t>
      </w:r>
      <w:r>
        <w:rPr>
          <w:rFonts w:ascii="Arial"/>
          <w:i w:val="on"/>
          <w:color w:val="000000"/>
          <w:spacing w:val="5"/>
          <w:sz w:val="20"/>
        </w:rPr>
        <w:t xml:space="preserve"> </w:t>
      </w:r>
      <w:r>
        <w:rPr>
          <w:rFonts w:ascii="Arial"/>
          <w:i w:val="on"/>
          <w:color w:val="000000"/>
          <w:spacing w:val="1"/>
          <w:sz w:val="20"/>
        </w:rPr>
        <w:t>da</w:t>
      </w:r>
      <w:r>
        <w:rPr>
          <w:rFonts w:ascii="Arial"/>
          <w:i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Saúde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2021,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Janeiro.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Anais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eletrônicos...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Campinas,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Galoá,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72" w:x="1448" w:y="54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Disponível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" w:x="2755" w:y="54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72" w:x="3467" w:y="54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1155cc"/>
          <w:spacing w:val="0"/>
          <w:sz w:val="20"/>
        </w:rPr>
        <w:t>https://proceedings.science/cbppgs-2021/papers/prevencao-de-infeccoes-por-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32" w:x="1445" w:y="56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coronavirus--revisao-sistematica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32" w:x="1445" w:y="563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sobre-a-eficacia-da-mascara-facial--tnt-</w:t>
      </w:r>
      <w:r>
        <w:rPr>
          <w:rFonts w:ascii="Arial"/>
          <w:color w:val="000000"/>
          <w:spacing w:val="0"/>
          <w:sz w:val="20"/>
        </w:rPr>
        <w:t>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7" w:x="1450" w:y="63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GARCIA,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Leila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Posenato.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máscara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facial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limitar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transmissão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COVID-19.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i w:val="on"/>
          <w:color w:val="000000"/>
          <w:spacing w:val="0"/>
          <w:sz w:val="20"/>
        </w:rPr>
        <w:t>Epidemiol.</w:t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9277" w:x="1450" w:y="632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0"/>
        </w:rPr>
        <w:t>Serv.</w:t>
      </w:r>
      <w:r>
        <w:rPr>
          <w:rFonts w:ascii="Arial"/>
          <w:i w:val="on"/>
          <w:color w:val="000000"/>
          <w:spacing w:val="143"/>
          <w:sz w:val="20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0"/>
        </w:rPr>
        <w:t>Saúde</w:t>
      </w:r>
      <w:r>
        <w:rPr>
          <w:rFonts w:ascii="Arial"/>
          <w:i w:val="on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[online].</w:t>
      </w:r>
      <w:r>
        <w:rPr>
          <w:rFonts w:ascii="Arial"/>
          <w:color w:val="000000"/>
          <w:spacing w:val="1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2020,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vol.29,</w:t>
      </w:r>
      <w:r>
        <w:rPr>
          <w:rFonts w:ascii="Arial"/>
          <w:color w:val="000000"/>
          <w:spacing w:val="1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n.2</w:t>
      </w:r>
      <w:r>
        <w:rPr>
          <w:rFonts w:ascii="Arial"/>
          <w:color w:val="000000"/>
          <w:spacing w:val="1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[citado</w:t>
      </w:r>
      <w:r>
        <w:rPr>
          <w:rFonts w:ascii="Arial"/>
          <w:color w:val="000000"/>
          <w:spacing w:val="1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2022-08-11],</w:t>
      </w:r>
      <w:r>
        <w:rPr>
          <w:rFonts w:ascii="Arial"/>
          <w:color w:val="000000"/>
          <w:spacing w:val="1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e2020023.</w:t>
      </w:r>
      <w:r>
        <w:rPr>
          <w:rFonts w:ascii="Arial"/>
          <w:color w:val="000000"/>
          <w:spacing w:val="1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Disponível</w:t>
      </w:r>
      <w:r>
        <w:rPr>
          <w:rFonts w:ascii="Arial"/>
          <w:color w:val="000000"/>
          <w:spacing w:val="1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" w:x="1450" w:y="67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" w:x="1450" w:y="678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4" w:x="1561" w:y="67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http://scielo.iec.gov.br/scielo.php?script=sci_arttext&amp;pid=S1679-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4" w:x="1561" w:y="678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9742020000200042&amp;lng=pt&amp;nrm=iso&gt;.</w:t>
      </w:r>
      <w:r>
        <w:rPr>
          <w:rFonts w:ascii="Arial"/>
          <w:color w:val="000000"/>
          <w:spacing w:val="5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Epub</w:t>
      </w:r>
      <w:r>
        <w:rPr>
          <w:rFonts w:ascii="Arial"/>
          <w:color w:val="000000"/>
          <w:spacing w:val="5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16-Abr-2020.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" w:x="8425" w:y="70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ISSN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54" w:x="9473" w:y="70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1679-4974.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3" w:x="1450" w:y="72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"http://dx.doi.org/10.5123/s1679-49742020000200021"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20"/>
          <w:u w:val="single"/>
        </w:rPr>
        <w:t>http://dx.doi.org/10.5123/s1679-49742020000200021</w:t>
      </w:r>
      <w:r>
        <w:rPr/>
        <w:fldChar w:fldCharType="end"/>
      </w:r>
      <w:r>
        <w:rPr>
          <w:rFonts w:ascii="Arial"/>
          <w:color w:val="000000"/>
          <w:spacing w:val="0"/>
          <w:sz w:val="20"/>
          <w:u w:val="single"/>
        </w:rPr>
      </w:r>
    </w:p>
    <w:p>
      <w:pPr>
        <w:pStyle w:val="Normal"/>
        <w:framePr w:w="9287" w:x="1448" w:y="7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INSTITUTO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BUTANTAN.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Seis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voltar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usar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máscara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podem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ajudar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87" w:x="1448" w:y="770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onda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Covid-19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país.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Governo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Paulo,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2022.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Disponível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87" w:x="1448" w:y="7704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https://butantan.gov.br/noticias/seis-razoes-para-voltar-a-usar-mascara-que-podem-ajudar-a-conter-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87" w:x="1448" w:y="770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nova-onda-d</w:t>
      </w:r>
      <w:r>
        <w:rPr>
          <w:rFonts w:ascii="Arial"/>
          <w:color w:val="1155cc"/>
          <w:spacing w:val="-1"/>
          <w:sz w:val="20"/>
        </w:rPr>
        <w:t xml:space="preserve"> </w:t>
      </w:r>
      <w:r>
        <w:rPr>
          <w:rFonts w:ascii="Arial"/>
          <w:color w:val="1155cc"/>
          <w:spacing w:val="0"/>
          <w:sz w:val="20"/>
        </w:rPr>
        <w:t>e-covid-19-no-pais</w:t>
      </w:r>
      <w:r>
        <w:rPr>
          <w:rFonts w:ascii="Arial"/>
          <w:color w:val="1155cc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ago.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8" w:y="88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OPAS.Orientação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máscaras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COVID-19.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Orientação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provisória,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2" w:x="1448" w:y="885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2020.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Disponível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1155cc"/>
          <w:spacing w:val="0"/>
          <w:sz w:val="20"/>
        </w:rPr>
        <w:t>https://iris.paho.org/bitstream/handle/10665.2/52254/OPASWBRACOVID-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32" w:x="1448" w:y="9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1155cc"/>
          <w:spacing w:val="0"/>
          <w:sz w:val="20"/>
        </w:rPr>
        <w:t>1920071_por.pdf?sequence=1&amp;isAllow</w:t>
      </w:r>
      <w:r>
        <w:rPr>
          <w:rFonts w:ascii="Arial"/>
          <w:color w:val="1155cc"/>
          <w:spacing w:val="-1"/>
          <w:sz w:val="20"/>
        </w:rPr>
        <w:t xml:space="preserve"> </w:t>
      </w:r>
      <w:r>
        <w:rPr>
          <w:rFonts w:ascii="Arial"/>
          <w:color w:val="1155cc"/>
          <w:spacing w:val="0"/>
          <w:sz w:val="20"/>
        </w:rPr>
        <w:t>ed=y</w:t>
      </w:r>
      <w:r>
        <w:rPr>
          <w:rFonts w:ascii="Arial"/>
          <w:color w:val="1155cc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ago.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50" w:y="97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SARTORATTO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MC,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REIS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LP,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50" w:y="977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OZELLO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GUTIERREZ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BA.,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al.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(2022).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Dilemas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50" w:y="977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máscara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facial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pós-pandemia: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uma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preventiva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controle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doenças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respiratórias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50" w:y="977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infectocontagiosas:</w:t>
      </w:r>
      <w:r>
        <w:rPr>
          <w:rFonts w:ascii="Arial"/>
          <w:color w:val="000000"/>
          <w:spacing w:val="1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10.15343/0104-7809.202246131141.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Mundo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</w:t>
      </w:r>
      <w:r>
        <w:rPr>
          <w:rFonts w:ascii="Arial"/>
          <w:color w:val="000000"/>
          <w:spacing w:val="1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Saúde,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46,</w:t>
      </w:r>
      <w:r>
        <w:rPr>
          <w:rFonts w:ascii="Arial"/>
          <w:color w:val="000000"/>
          <w:spacing w:val="1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131-141.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50" w:y="977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Recuperado</w:t>
      </w:r>
      <w:r>
        <w:rPr>
          <w:rFonts w:ascii="Arial"/>
          <w:color w:val="000000"/>
          <w:spacing w:val="2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16"/>
          <w:sz w:val="20"/>
        </w:rPr>
        <w:t xml:space="preserve"> </w:t>
      </w:r>
      <w:r>
        <w:rPr>
          <w:rFonts w:ascii="Arial"/>
          <w:color w:val="1155cc"/>
          <w:spacing w:val="0"/>
          <w:sz w:val="20"/>
        </w:rPr>
        <w:t>https://revistamundodasaude.emnuvens.com.br/mundodasaude/article/view/1343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50" w:y="977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43" w:y="1138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TAMINATO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MIZUSAKI-IMOTO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SACONATO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FRANCO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ESB,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PUGA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ML,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43" w:y="1138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Máscaras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tecido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contenção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gotículas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respiratórias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sistemática.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Paulista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43" w:y="1138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Enfermagem,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[Internet].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2020.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Disponível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1155cc"/>
          <w:spacing w:val="0"/>
          <w:sz w:val="20"/>
        </w:rPr>
        <w:t>https://doi.org/10.37689/acta-ape/2020AR010</w:t>
      </w:r>
      <w:r>
        <w:rPr>
          <w:rFonts w:ascii="Arial"/>
          <w:color w:val="1155cc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2" w:x="1443" w:y="1138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em: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ago.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0" w:y="125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222222"/>
          <w:spacing w:val="0"/>
          <w:sz w:val="20"/>
        </w:rPr>
        <w:t>ABBOAH-OFFEI,</w:t>
      </w:r>
      <w:r>
        <w:rPr>
          <w:rFonts w:ascii="Arial"/>
          <w:color w:val="222222"/>
          <w:spacing w:val="38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Mary</w:t>
      </w:r>
      <w:r>
        <w:rPr>
          <w:rFonts w:ascii="Arial"/>
          <w:color w:val="222222"/>
          <w:spacing w:val="34"/>
          <w:sz w:val="20"/>
        </w:rPr>
        <w:t xml:space="preserve"> </w:t>
      </w:r>
      <w:r>
        <w:rPr>
          <w:rFonts w:ascii="Arial"/>
          <w:color w:val="222222"/>
          <w:spacing w:val="1"/>
          <w:sz w:val="20"/>
        </w:rPr>
        <w:t>et</w:t>
      </w:r>
      <w:r>
        <w:rPr>
          <w:rFonts w:ascii="Arial"/>
          <w:color w:val="222222"/>
          <w:spacing w:val="36"/>
          <w:sz w:val="20"/>
        </w:rPr>
        <w:t xml:space="preserve"> </w:t>
      </w:r>
      <w:r>
        <w:rPr>
          <w:rFonts w:ascii="Arial"/>
          <w:color w:val="222222"/>
          <w:spacing w:val="-1"/>
          <w:sz w:val="20"/>
        </w:rPr>
        <w:t>al.</w:t>
      </w:r>
      <w:r>
        <w:rPr>
          <w:rFonts w:ascii="Arial"/>
          <w:color w:val="222222"/>
          <w:spacing w:val="39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A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rapid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review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of</w:t>
      </w:r>
      <w:r>
        <w:rPr>
          <w:rFonts w:ascii="Arial"/>
          <w:color w:val="222222"/>
          <w:spacing w:val="40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the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use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of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1"/>
          <w:sz w:val="20"/>
        </w:rPr>
        <w:t>face</w:t>
      </w:r>
      <w:r>
        <w:rPr>
          <w:rFonts w:ascii="Arial"/>
          <w:color w:val="222222"/>
          <w:spacing w:val="34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mask</w:t>
      </w:r>
      <w:r>
        <w:rPr>
          <w:rFonts w:ascii="Arial"/>
          <w:color w:val="222222"/>
          <w:spacing w:val="38"/>
          <w:sz w:val="20"/>
        </w:rPr>
        <w:t xml:space="preserve"> </w:t>
      </w:r>
      <w:r>
        <w:rPr>
          <w:rFonts w:ascii="Arial"/>
          <w:color w:val="222222"/>
          <w:spacing w:val="-1"/>
          <w:sz w:val="20"/>
        </w:rPr>
        <w:t>in</w:t>
      </w:r>
      <w:r>
        <w:rPr>
          <w:rFonts w:ascii="Arial"/>
          <w:color w:val="222222"/>
          <w:spacing w:val="38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preventing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the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spread</w:t>
      </w:r>
      <w:r>
        <w:rPr>
          <w:rFonts w:ascii="Arial"/>
          <w:color w:val="222222"/>
          <w:spacing w:val="3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of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65" w:x="1440" w:y="12534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222222"/>
          <w:spacing w:val="0"/>
          <w:sz w:val="20"/>
        </w:rPr>
        <w:t>COVID-19.</w:t>
      </w:r>
      <w:r>
        <w:rPr>
          <w:rFonts w:ascii="Arial"/>
          <w:color w:val="222222"/>
          <w:spacing w:val="0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International</w:t>
      </w:r>
      <w:r>
        <w:rPr>
          <w:rFonts w:ascii="Arial"/>
          <w:b w:val="on"/>
          <w:color w:val="222222"/>
          <w:spacing w:val="-1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journal</w:t>
      </w:r>
      <w:r>
        <w:rPr>
          <w:rFonts w:ascii="Arial"/>
          <w:b w:val="on"/>
          <w:color w:val="222222"/>
          <w:spacing w:val="-1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of</w:t>
      </w:r>
      <w:r>
        <w:rPr>
          <w:rFonts w:ascii="Arial"/>
          <w:b w:val="on"/>
          <w:color w:val="222222"/>
          <w:spacing w:val="0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nursing</w:t>
      </w:r>
      <w:r>
        <w:rPr>
          <w:rFonts w:ascii="Arial"/>
          <w:b w:val="on"/>
          <w:color w:val="222222"/>
          <w:spacing w:val="2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studies</w:t>
      </w:r>
      <w:r>
        <w:rPr>
          <w:rFonts w:ascii="Arial"/>
          <w:b w:val="on"/>
          <w:color w:val="222222"/>
          <w:spacing w:val="5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advances</w:t>
      </w:r>
      <w:r>
        <w:rPr>
          <w:rFonts w:ascii="Arial"/>
          <w:color w:val="222222"/>
          <w:spacing w:val="0"/>
          <w:sz w:val="20"/>
        </w:rPr>
        <w:t>,</w:t>
      </w:r>
      <w:r>
        <w:rPr>
          <w:rFonts w:ascii="Arial"/>
          <w:color w:val="222222"/>
          <w:spacing w:val="2"/>
          <w:sz w:val="20"/>
        </w:rPr>
        <w:t xml:space="preserve"> </w:t>
      </w:r>
      <w:r>
        <w:rPr>
          <w:rFonts w:ascii="Arial"/>
          <w:color w:val="222222"/>
          <w:spacing w:val="-2"/>
          <w:sz w:val="20"/>
        </w:rPr>
        <w:t>v.</w:t>
      </w:r>
      <w:r>
        <w:rPr>
          <w:rFonts w:ascii="Arial"/>
          <w:color w:val="222222"/>
          <w:spacing w:val="3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3,</w:t>
      </w:r>
      <w:r>
        <w:rPr>
          <w:rFonts w:ascii="Arial"/>
          <w:color w:val="222222"/>
          <w:spacing w:val="-1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p.</w:t>
      </w:r>
      <w:r>
        <w:rPr>
          <w:rFonts w:ascii="Arial"/>
          <w:color w:val="222222"/>
          <w:spacing w:val="2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100013,</w:t>
      </w:r>
      <w:r>
        <w:rPr>
          <w:rFonts w:ascii="Arial"/>
          <w:color w:val="222222"/>
          <w:spacing w:val="1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2021.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76" w:x="1455" w:y="132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222222"/>
          <w:spacing w:val="0"/>
          <w:sz w:val="20"/>
        </w:rPr>
        <w:t>HOWARD,</w:t>
      </w:r>
      <w:r>
        <w:rPr>
          <w:rFonts w:ascii="Arial"/>
          <w:color w:val="222222"/>
          <w:spacing w:val="21"/>
          <w:sz w:val="20"/>
        </w:rPr>
        <w:t xml:space="preserve"> </w:t>
      </w:r>
      <w:r>
        <w:rPr>
          <w:rFonts w:ascii="Arial"/>
          <w:color w:val="222222"/>
          <w:spacing w:val="1"/>
          <w:sz w:val="20"/>
        </w:rPr>
        <w:t>Jeremy</w:t>
      </w:r>
      <w:r>
        <w:rPr>
          <w:rFonts w:ascii="Arial"/>
          <w:color w:val="222222"/>
          <w:spacing w:val="17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et</w:t>
      </w:r>
      <w:r>
        <w:rPr>
          <w:rFonts w:ascii="Arial"/>
          <w:color w:val="222222"/>
          <w:spacing w:val="23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al.</w:t>
      </w:r>
      <w:r>
        <w:rPr>
          <w:rFonts w:ascii="Arial"/>
          <w:color w:val="222222"/>
          <w:spacing w:val="23"/>
          <w:sz w:val="20"/>
        </w:rPr>
        <w:t xml:space="preserve"> </w:t>
      </w:r>
      <w:r>
        <w:rPr>
          <w:rFonts w:ascii="Arial"/>
          <w:color w:val="222222"/>
          <w:spacing w:val="1"/>
          <w:sz w:val="20"/>
        </w:rPr>
        <w:t>An</w:t>
      </w:r>
      <w:r>
        <w:rPr>
          <w:rFonts w:ascii="Arial"/>
          <w:color w:val="222222"/>
          <w:spacing w:val="19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evidence</w:t>
      </w:r>
      <w:r>
        <w:rPr>
          <w:rFonts w:ascii="Arial"/>
          <w:color w:val="222222"/>
          <w:spacing w:val="23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review</w:t>
      </w:r>
      <w:r>
        <w:rPr>
          <w:rFonts w:ascii="Arial"/>
          <w:color w:val="222222"/>
          <w:spacing w:val="20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of</w:t>
      </w:r>
      <w:r>
        <w:rPr>
          <w:rFonts w:ascii="Arial"/>
          <w:color w:val="222222"/>
          <w:spacing w:val="23"/>
          <w:sz w:val="20"/>
        </w:rPr>
        <w:t xml:space="preserve"> </w:t>
      </w:r>
      <w:r>
        <w:rPr>
          <w:rFonts w:ascii="Arial"/>
          <w:color w:val="222222"/>
          <w:spacing w:val="1"/>
          <w:sz w:val="20"/>
        </w:rPr>
        <w:t>face</w:t>
      </w:r>
      <w:r>
        <w:rPr>
          <w:rFonts w:ascii="Arial"/>
          <w:color w:val="222222"/>
          <w:spacing w:val="22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masks</w:t>
      </w:r>
      <w:r>
        <w:rPr>
          <w:rFonts w:ascii="Arial"/>
          <w:color w:val="222222"/>
          <w:spacing w:val="21"/>
          <w:sz w:val="20"/>
        </w:rPr>
        <w:t xml:space="preserve"> </w:t>
      </w:r>
      <w:r>
        <w:rPr>
          <w:rFonts w:ascii="Arial"/>
          <w:color w:val="222222"/>
          <w:spacing w:val="-1"/>
          <w:sz w:val="20"/>
        </w:rPr>
        <w:t>against</w:t>
      </w:r>
      <w:r>
        <w:rPr>
          <w:rFonts w:ascii="Arial"/>
          <w:color w:val="222222"/>
          <w:spacing w:val="24"/>
          <w:sz w:val="20"/>
        </w:rPr>
        <w:t xml:space="preserve"> </w:t>
      </w:r>
      <w:r>
        <w:rPr>
          <w:rFonts w:ascii="Arial"/>
          <w:color w:val="222222"/>
          <w:spacing w:val="1"/>
          <w:sz w:val="20"/>
        </w:rPr>
        <w:t>COVID-19.</w:t>
      </w:r>
      <w:r>
        <w:rPr>
          <w:rFonts w:ascii="Arial"/>
          <w:color w:val="222222"/>
          <w:spacing w:val="22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Procedings</w:t>
      </w:r>
      <w:r>
        <w:rPr>
          <w:rFonts w:ascii="Arial"/>
          <w:b w:val="on"/>
          <w:color w:val="222222"/>
          <w:spacing w:val="20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of</w:t>
      </w:r>
      <w:r>
        <w:rPr>
          <w:rFonts w:ascii="Arial"/>
          <w:b w:val="on"/>
          <w:color w:val="222222"/>
          <w:spacing w:val="22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the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76" w:x="1455" w:y="13222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222222"/>
          <w:spacing w:val="0"/>
          <w:sz w:val="20"/>
        </w:rPr>
        <w:t>National</w:t>
      </w:r>
      <w:r>
        <w:rPr>
          <w:rFonts w:ascii="Arial"/>
          <w:b w:val="on"/>
          <w:color w:val="222222"/>
          <w:spacing w:val="4"/>
          <w:sz w:val="20"/>
        </w:rPr>
        <w:t xml:space="preserve"> </w:t>
      </w:r>
      <w:r>
        <w:rPr>
          <w:rFonts w:ascii="Arial"/>
          <w:b w:val="on"/>
          <w:color w:val="222222"/>
          <w:spacing w:val="-1"/>
          <w:sz w:val="20"/>
        </w:rPr>
        <w:t>Academy</w:t>
      </w:r>
      <w:r>
        <w:rPr>
          <w:rFonts w:ascii="Arial"/>
          <w:b w:val="on"/>
          <w:color w:val="222222"/>
          <w:spacing w:val="0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of</w:t>
      </w:r>
      <w:r>
        <w:rPr>
          <w:rFonts w:ascii="Arial"/>
          <w:b w:val="on"/>
          <w:color w:val="222222"/>
          <w:spacing w:val="1"/>
          <w:sz w:val="20"/>
        </w:rPr>
        <w:t xml:space="preserve"> </w:t>
      </w:r>
      <w:r>
        <w:rPr>
          <w:rFonts w:ascii="Arial"/>
          <w:b w:val="on"/>
          <w:color w:val="222222"/>
          <w:spacing w:val="0"/>
          <w:sz w:val="20"/>
        </w:rPr>
        <w:t>Sciences</w:t>
      </w:r>
      <w:r>
        <w:rPr>
          <w:rFonts w:ascii="Arial"/>
          <w:color w:val="222222"/>
          <w:spacing w:val="0"/>
          <w:sz w:val="20"/>
        </w:rPr>
        <w:t>,</w:t>
      </w:r>
      <w:r>
        <w:rPr>
          <w:rFonts w:ascii="Arial"/>
          <w:color w:val="222222"/>
          <w:spacing w:val="2"/>
          <w:sz w:val="20"/>
        </w:rPr>
        <w:t xml:space="preserve"> </w:t>
      </w:r>
      <w:r>
        <w:rPr>
          <w:rFonts w:ascii="Arial"/>
          <w:color w:val="222222"/>
          <w:spacing w:val="-2"/>
          <w:sz w:val="20"/>
        </w:rPr>
        <w:t>v.</w:t>
      </w:r>
      <w:r>
        <w:rPr>
          <w:rFonts w:ascii="Arial"/>
          <w:color w:val="222222"/>
          <w:spacing w:val="3"/>
          <w:sz w:val="20"/>
        </w:rPr>
        <w:t xml:space="preserve"> </w:t>
      </w:r>
      <w:r>
        <w:rPr>
          <w:rFonts w:ascii="Arial"/>
          <w:color w:val="222222"/>
          <w:spacing w:val="-1"/>
          <w:sz w:val="20"/>
        </w:rPr>
        <w:t>118,</w:t>
      </w:r>
      <w:r>
        <w:rPr>
          <w:rFonts w:ascii="Arial"/>
          <w:color w:val="222222"/>
          <w:spacing w:val="2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n.</w:t>
      </w:r>
      <w:r>
        <w:rPr>
          <w:rFonts w:ascii="Arial"/>
          <w:color w:val="222222"/>
          <w:spacing w:val="1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4,</w:t>
      </w:r>
      <w:r>
        <w:rPr>
          <w:rFonts w:ascii="Arial"/>
          <w:color w:val="222222"/>
          <w:spacing w:val="-1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p.</w:t>
      </w:r>
      <w:r>
        <w:rPr>
          <w:rFonts w:ascii="Arial"/>
          <w:color w:val="222222"/>
          <w:spacing w:val="2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e2014564118,</w:t>
      </w:r>
      <w:r>
        <w:rPr>
          <w:rFonts w:ascii="Arial"/>
          <w:color w:val="222222"/>
          <w:spacing w:val="2"/>
          <w:sz w:val="20"/>
        </w:rPr>
        <w:t xml:space="preserve"> </w:t>
      </w:r>
      <w:r>
        <w:rPr>
          <w:rFonts w:ascii="Arial"/>
          <w:color w:val="222222"/>
          <w:spacing w:val="0"/>
          <w:sz w:val="20"/>
        </w:rPr>
        <w:t>2021.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71.1500015258789pt;margin-top:567.950012207031pt;z-index:-47;width:454.75pt;height:47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71pt;margin-top:625.450012207031pt;z-index:-51;width:453.899993896484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71.75pt;margin-top:660pt;z-index:-55;width:454pt;height:24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8.75pt;margin-top:41.7999992370605pt;z-index:-59;width:50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349.649993896484pt;margin-top:41.7999992370605pt;z-index:-63;width:41.75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styles" Target="styles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image" Target="media/image2.jpeg" /><Relationship Id="rId20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1151</Words>
  <Characters>6924</Characters>
  <Application>Aspose</Application>
  <DocSecurity>0</DocSecurity>
  <Lines>135</Lines>
  <Paragraphs>135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7920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Liziane Minuzzo</dc:creator>
  <lastModifiedBy>Liziane Minuzzo</lastModifiedBy>
  <revision>1</revision>
  <dcterms:created xmlns:xsi="http://www.w3.org/2001/XMLSchema-instance" xmlns:dcterms="http://purl.org/dc/terms/" xsi:type="dcterms:W3CDTF">2023-02-16T08:05:43-03:00</dcterms:created>
  <dcterms:modified xmlns:xsi="http://www.w3.org/2001/XMLSchema-instance" xmlns:dcterms="http://purl.org/dc/terms/" xsi:type="dcterms:W3CDTF">2023-02-16T08:05:43-03:00</dcterms:modified>
</coreProperties>
</file>