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98D" w:rsidRDefault="0020098D" w:rsidP="0020098D">
      <w:pPr>
        <w:jc w:val="center"/>
      </w:pPr>
      <w:r>
        <w:t>LEI COMPLEMENTAR N° 475, de 22 de julho de 2002.</w:t>
      </w:r>
    </w:p>
    <w:p w:rsidR="0020098D" w:rsidRPr="00EC42AA" w:rsidRDefault="0020098D" w:rsidP="00EC42AA">
      <w:pPr>
        <w:ind w:left="4248"/>
        <w:jc w:val="center"/>
        <w:rPr>
          <w:b/>
        </w:rPr>
      </w:pPr>
      <w:r w:rsidRPr="00EC42AA">
        <w:rPr>
          <w:b/>
        </w:rPr>
        <w:t>Altera a Lei Complementar n-12, de 7 de janeiro de 1975, e al</w:t>
      </w:r>
      <w:r w:rsidR="00EC42AA">
        <w:rPr>
          <w:b/>
        </w:rPr>
        <w:t>terações posteriores, que insti</w:t>
      </w:r>
      <w:r w:rsidRPr="00EC42AA">
        <w:rPr>
          <w:b/>
        </w:rPr>
        <w:t>tui postu</w:t>
      </w:r>
      <w:r w:rsidR="00EC42AA">
        <w:rPr>
          <w:b/>
        </w:rPr>
        <w:t xml:space="preserve">ras para o Município de Porto Alegre </w:t>
      </w:r>
      <w:r w:rsidRPr="00EC42AA">
        <w:rPr>
          <w:b/>
        </w:rPr>
        <w:t>e dá outras providências.</w:t>
      </w:r>
    </w:p>
    <w:p w:rsidR="0020098D" w:rsidRDefault="0020098D" w:rsidP="0020098D">
      <w:pPr>
        <w:jc w:val="center"/>
      </w:pPr>
      <w:r>
        <w:t>O PREFEITO MUNICIPAL DE PORTO ALEGRE.</w:t>
      </w:r>
    </w:p>
    <w:p w:rsidR="0020098D" w:rsidRDefault="0020098D" w:rsidP="0020098D">
      <w:pPr>
        <w:jc w:val="center"/>
      </w:pPr>
      <w:r>
        <w:t>Faço saber que a Câmara Municipal aprovou e eu sanciono a seguinte</w:t>
      </w:r>
    </w:p>
    <w:p w:rsidR="0020098D" w:rsidRDefault="0020098D" w:rsidP="0020098D">
      <w:pPr>
        <w:jc w:val="center"/>
      </w:pPr>
      <w:r>
        <w:t>Lei:</w:t>
      </w:r>
    </w:p>
    <w:p w:rsidR="0020098D" w:rsidRDefault="0020098D" w:rsidP="0020098D">
      <w:pPr>
        <w:jc w:val="center"/>
      </w:pPr>
      <w:r w:rsidRPr="00EC42AA">
        <w:rPr>
          <w:b/>
        </w:rPr>
        <w:t>Art. 1®</w:t>
      </w:r>
      <w:r>
        <w:t xml:space="preserve"> Dá nova redação ao inciso VI do art. 86 da Lei Complementar n® </w:t>
      </w:r>
    </w:p>
    <w:p w:rsidR="0020098D" w:rsidRDefault="0020098D" w:rsidP="0020098D">
      <w:pPr>
        <w:jc w:val="center"/>
      </w:pPr>
      <w:r>
        <w:t xml:space="preserve">12, de 7 de janeiro de 1975, acrescido pela Lei Complementar n® 392, de 16 de </w:t>
      </w:r>
    </w:p>
    <w:p w:rsidR="005614C5" w:rsidRDefault="0020098D" w:rsidP="0020098D">
      <w:pPr>
        <w:jc w:val="center"/>
      </w:pPr>
      <w:proofErr w:type="gramStart"/>
      <w:r>
        <w:t>dezem</w:t>
      </w:r>
      <w:bookmarkStart w:id="0" w:name="_GoBack"/>
      <w:bookmarkEnd w:id="0"/>
      <w:r>
        <w:t>bro</w:t>
      </w:r>
      <w:proofErr w:type="gramEnd"/>
      <w:r>
        <w:t xml:space="preserve"> de 1996, que passa a constar como segue:</w:t>
      </w:r>
    </w:p>
    <w:p w:rsidR="00EC42AA" w:rsidRDefault="00EC42AA" w:rsidP="00EC42AA">
      <w:pPr>
        <w:jc w:val="center"/>
      </w:pPr>
      <w:r>
        <w:t>“Art. 86. ...</w:t>
      </w:r>
    </w:p>
    <w:p w:rsidR="00EC42AA" w:rsidRDefault="00EC42AA" w:rsidP="00EC42AA">
      <w:pPr>
        <w:jc w:val="center"/>
      </w:pPr>
      <w:r>
        <w:t xml:space="preserve">VI - </w:t>
      </w:r>
      <w:proofErr w:type="gramStart"/>
      <w:r>
        <w:t>a</w:t>
      </w:r>
      <w:proofErr w:type="gramEnd"/>
      <w:r>
        <w:t xml:space="preserve"> utilização de aparelhos de telefone celular ou de emissão sonora </w:t>
      </w:r>
    </w:p>
    <w:p w:rsidR="00EC42AA" w:rsidRDefault="00EC42AA" w:rsidP="00EC42AA">
      <w:pPr>
        <w:jc w:val="center"/>
      </w:pPr>
      <w:proofErr w:type="gramStart"/>
      <w:r>
        <w:t>pessoal</w:t>
      </w:r>
      <w:proofErr w:type="gramEnd"/>
      <w:r>
        <w:t xml:space="preserve"> no interior de casas de espetáculos e de eventos culturais, como cinemas </w:t>
      </w:r>
    </w:p>
    <w:p w:rsidR="00EC42AA" w:rsidRDefault="00EC42AA" w:rsidP="00EC42AA">
      <w:pPr>
        <w:jc w:val="center"/>
      </w:pPr>
      <w:proofErr w:type="gramStart"/>
      <w:r>
        <w:t>e</w:t>
      </w:r>
      <w:proofErr w:type="gramEnd"/>
      <w:r>
        <w:t xml:space="preserve"> teatros, ressalvada a utilização de celular com “</w:t>
      </w:r>
      <w:proofErr w:type="spellStart"/>
      <w:r>
        <w:t>vi</w:t>
      </w:r>
      <w:r>
        <w:t>bration</w:t>
      </w:r>
      <w:proofErr w:type="spellEnd"/>
      <w:r>
        <w:t xml:space="preserve"> </w:t>
      </w:r>
      <w:proofErr w:type="spellStart"/>
      <w:r>
        <w:t>call</w:t>
      </w:r>
      <w:proofErr w:type="spellEnd"/>
      <w:r>
        <w:t>" no Plenário da Câ</w:t>
      </w:r>
      <w:r>
        <w:t>mara Municipal de Porto Alegre.</w:t>
      </w:r>
    </w:p>
    <w:p w:rsidR="00EC42AA" w:rsidRDefault="00EC42AA" w:rsidP="00EC42AA">
      <w:pPr>
        <w:jc w:val="center"/>
      </w:pPr>
      <w:r>
        <w:t xml:space="preserve">Pena: multa de 285 a 425 </w:t>
      </w:r>
      <w:proofErr w:type="spellStart"/>
      <w:r>
        <w:t>UFIR’s</w:t>
      </w:r>
      <w:proofErr w:type="spellEnd"/>
      <w:r>
        <w:t xml:space="preserve"> (duzenta</w:t>
      </w:r>
      <w:r>
        <w:t>s e oitenta e cinco a quatrocen</w:t>
      </w:r>
      <w:r>
        <w:t xml:space="preserve">tas e vinte e cinco Unidades Fiscais de </w:t>
      </w:r>
      <w:proofErr w:type="gramStart"/>
      <w:r>
        <w:t>Referência)”</w:t>
      </w:r>
      <w:proofErr w:type="gramEnd"/>
      <w:r>
        <w:t>. (NR)</w:t>
      </w:r>
    </w:p>
    <w:p w:rsidR="00EC42AA" w:rsidRDefault="00EC42AA" w:rsidP="00EC42AA">
      <w:pPr>
        <w:jc w:val="center"/>
      </w:pPr>
      <w:r w:rsidRPr="00EC42AA">
        <w:rPr>
          <w:b/>
        </w:rPr>
        <w:t>Art. 2®</w:t>
      </w:r>
      <w:r>
        <w:t xml:space="preserve"> Esta Lei Complementar entra em vigor na data de sua publicação.</w:t>
      </w:r>
    </w:p>
    <w:p w:rsidR="00EC42AA" w:rsidRDefault="00EC42AA" w:rsidP="00EC42AA">
      <w:pPr>
        <w:jc w:val="center"/>
      </w:pPr>
      <w:r>
        <w:t>PREFEITURA MUNICIPAL DE PORTO ALEGRE, de 22 julho de 2002.</w:t>
      </w:r>
    </w:p>
    <w:p w:rsidR="00EC42AA" w:rsidRDefault="00EC42AA" w:rsidP="00EC42AA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 xml:space="preserve">, </w:t>
      </w:r>
    </w:p>
    <w:p w:rsidR="00EC42AA" w:rsidRDefault="00EC42AA" w:rsidP="00EC42AA">
      <w:pPr>
        <w:jc w:val="center"/>
      </w:pPr>
      <w:r>
        <w:t>Prefeito.</w:t>
      </w:r>
    </w:p>
    <w:p w:rsidR="00EC42AA" w:rsidRDefault="00EC42AA" w:rsidP="00EC42AA">
      <w:pPr>
        <w:jc w:val="center"/>
      </w:pPr>
      <w:r>
        <w:t>Paulo de Tarso Carneiro,</w:t>
      </w:r>
    </w:p>
    <w:p w:rsidR="00EC42AA" w:rsidRDefault="00EC42AA" w:rsidP="00EC42AA">
      <w:pPr>
        <w:jc w:val="center"/>
      </w:pPr>
      <w:r>
        <w:t>Secretário Municipal de Produção, Indústria e Comércio.</w:t>
      </w:r>
    </w:p>
    <w:p w:rsidR="00EC42AA" w:rsidRDefault="00EC42AA" w:rsidP="00EC42AA">
      <w:pPr>
        <w:jc w:val="center"/>
      </w:pPr>
      <w:r>
        <w:t>Registre-se e publique-se.</w:t>
      </w:r>
    </w:p>
    <w:p w:rsidR="00EC42AA" w:rsidRDefault="00EC42AA" w:rsidP="00EC42AA">
      <w:pPr>
        <w:jc w:val="center"/>
      </w:pPr>
      <w:proofErr w:type="spellStart"/>
      <w:r>
        <w:t>Flelena</w:t>
      </w:r>
      <w:proofErr w:type="spellEnd"/>
      <w:r>
        <w:t xml:space="preserve"> </w:t>
      </w:r>
      <w:proofErr w:type="spellStart"/>
      <w:r>
        <w:t>Bonumá</w:t>
      </w:r>
      <w:proofErr w:type="spellEnd"/>
      <w:r>
        <w:t>,</w:t>
      </w:r>
    </w:p>
    <w:p w:rsidR="00EC42AA" w:rsidRDefault="00EC42AA" w:rsidP="00EC42AA">
      <w:pPr>
        <w:jc w:val="center"/>
      </w:pPr>
      <w:r>
        <w:t>Secretária do Governo Municipal.</w:t>
      </w:r>
    </w:p>
    <w:sectPr w:rsidR="00EC4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98D"/>
    <w:rsid w:val="0020098D"/>
    <w:rsid w:val="005614C5"/>
    <w:rsid w:val="00EC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52411-AA8C-44E8-9DCD-55E052A2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2026-09-02T12:47:00Z</dcterms:created>
  <dcterms:modified xsi:type="dcterms:W3CDTF">2026-09-02T13:02:00Z</dcterms:modified>
</cp:coreProperties>
</file>