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58C" w:rsidRDefault="0073058C" w:rsidP="0073058C">
      <w:pPr>
        <w:jc w:val="center"/>
      </w:pPr>
      <w:r>
        <w:t>LEI COMPLEMENTAR Nº 498, de 19 de dezembro de 2003.</w:t>
      </w:r>
    </w:p>
    <w:p w:rsidR="0073058C" w:rsidRPr="0073058C" w:rsidRDefault="0073058C" w:rsidP="0073058C">
      <w:pPr>
        <w:ind w:left="2832"/>
        <w:jc w:val="center"/>
        <w:rPr>
          <w:b/>
        </w:rPr>
      </w:pPr>
      <w:r w:rsidRPr="0073058C">
        <w:rPr>
          <w:b/>
        </w:rPr>
        <w:t>Acrescenta o inciso XXV ao art. 197 e o inciso</w:t>
      </w:r>
    </w:p>
    <w:p w:rsidR="0073058C" w:rsidRPr="0073058C" w:rsidRDefault="0073058C" w:rsidP="0073058C">
      <w:pPr>
        <w:ind w:left="2832"/>
        <w:jc w:val="center"/>
        <w:rPr>
          <w:b/>
        </w:rPr>
      </w:pPr>
      <w:r w:rsidRPr="0073058C">
        <w:rPr>
          <w:b/>
        </w:rPr>
        <w:t>III ao art. 206, altera o inciso X do art. 207 e</w:t>
      </w:r>
    </w:p>
    <w:p w:rsidR="0073058C" w:rsidRPr="0073058C" w:rsidRDefault="0073058C" w:rsidP="0073058C">
      <w:pPr>
        <w:ind w:left="2832"/>
        <w:jc w:val="center"/>
        <w:rPr>
          <w:b/>
        </w:rPr>
      </w:pPr>
      <w:proofErr w:type="gramStart"/>
      <w:r w:rsidRPr="0073058C">
        <w:rPr>
          <w:b/>
        </w:rPr>
        <w:t>acresc</w:t>
      </w:r>
      <w:bookmarkStart w:id="0" w:name="_GoBack"/>
      <w:bookmarkEnd w:id="0"/>
      <w:r w:rsidRPr="0073058C">
        <w:rPr>
          <w:b/>
        </w:rPr>
        <w:t>enta</w:t>
      </w:r>
      <w:proofErr w:type="gramEnd"/>
      <w:r w:rsidRPr="0073058C">
        <w:rPr>
          <w:b/>
        </w:rPr>
        <w:t xml:space="preserve"> o art. 207-A à Lei Complementar nº</w:t>
      </w:r>
    </w:p>
    <w:p w:rsidR="0073058C" w:rsidRPr="0073058C" w:rsidRDefault="0073058C" w:rsidP="0073058C">
      <w:pPr>
        <w:ind w:left="2832"/>
        <w:jc w:val="center"/>
        <w:rPr>
          <w:b/>
        </w:rPr>
      </w:pPr>
      <w:r w:rsidRPr="0073058C">
        <w:rPr>
          <w:b/>
        </w:rPr>
        <w:t>133, de 31 de dezembro de 1985, que estabelece</w:t>
      </w:r>
    </w:p>
    <w:p w:rsidR="0073058C" w:rsidRPr="0073058C" w:rsidRDefault="0073058C" w:rsidP="0073058C">
      <w:pPr>
        <w:ind w:left="2832"/>
        <w:jc w:val="center"/>
        <w:rPr>
          <w:b/>
        </w:rPr>
      </w:pPr>
      <w:proofErr w:type="gramStart"/>
      <w:r w:rsidRPr="0073058C">
        <w:rPr>
          <w:b/>
        </w:rPr>
        <w:t>o</w:t>
      </w:r>
      <w:proofErr w:type="gramEnd"/>
      <w:r w:rsidRPr="0073058C">
        <w:rPr>
          <w:b/>
        </w:rPr>
        <w:t xml:space="preserve"> Estatuto dos Funcionários Públicos do</w:t>
      </w:r>
    </w:p>
    <w:p w:rsidR="0073058C" w:rsidRDefault="0073058C" w:rsidP="0073058C">
      <w:pPr>
        <w:ind w:left="2832"/>
        <w:jc w:val="center"/>
      </w:pPr>
      <w:r w:rsidRPr="0073058C">
        <w:rPr>
          <w:b/>
        </w:rPr>
        <w:t>Município de Porto Alegre.</w:t>
      </w:r>
    </w:p>
    <w:p w:rsidR="0073058C" w:rsidRDefault="0073058C" w:rsidP="0073058C">
      <w:pPr>
        <w:jc w:val="center"/>
      </w:pPr>
      <w:r>
        <w:t>O PREFEITO MUNICIPAL DE PORTO ALEGRE.</w:t>
      </w:r>
    </w:p>
    <w:p w:rsidR="0073058C" w:rsidRDefault="0073058C" w:rsidP="0073058C">
      <w:pPr>
        <w:jc w:val="center"/>
      </w:pPr>
      <w:r>
        <w:t>Faço saber que a Câmara Municipal aprovou e eu sanciono a seguinte Lei:</w:t>
      </w:r>
    </w:p>
    <w:p w:rsidR="0073058C" w:rsidRDefault="0073058C" w:rsidP="0073058C">
      <w:pPr>
        <w:jc w:val="center"/>
      </w:pPr>
      <w:r w:rsidRPr="0073058C">
        <w:rPr>
          <w:b/>
        </w:rPr>
        <w:t>Art. 1</w:t>
      </w:r>
      <w:proofErr w:type="gramStart"/>
      <w:r w:rsidRPr="0073058C">
        <w:rPr>
          <w:b/>
        </w:rPr>
        <w:t>º</w:t>
      </w:r>
      <w:r>
        <w:t xml:space="preserve">  Ficam</w:t>
      </w:r>
      <w:proofErr w:type="gramEnd"/>
      <w:r>
        <w:t xml:space="preserve"> acrescentados o inc.  XXV ao art. 197 e o inc. III ao art. 206</w:t>
      </w:r>
    </w:p>
    <w:p w:rsidR="0073058C" w:rsidRDefault="0073058C" w:rsidP="0073058C">
      <w:pPr>
        <w:jc w:val="center"/>
      </w:pPr>
      <w:proofErr w:type="gramStart"/>
      <w:r>
        <w:t>da</w:t>
      </w:r>
      <w:proofErr w:type="gramEnd"/>
      <w:r>
        <w:t xml:space="preserve"> Lei Complementar nº 133, de 31 de dezembro de 1985, que estabelece o Estatuto</w:t>
      </w:r>
    </w:p>
    <w:p w:rsidR="0073058C" w:rsidRDefault="0073058C" w:rsidP="0073058C">
      <w:pPr>
        <w:jc w:val="center"/>
      </w:pPr>
      <w:proofErr w:type="gramStart"/>
      <w:r>
        <w:t>dos</w:t>
      </w:r>
      <w:proofErr w:type="gramEnd"/>
      <w:r>
        <w:t xml:space="preserve"> Funcionários Públicos do Município de Porto Alegre, com a seguinte redação:</w:t>
      </w:r>
    </w:p>
    <w:p w:rsidR="0073058C" w:rsidRDefault="0073058C" w:rsidP="0073058C">
      <w:pPr>
        <w:jc w:val="center"/>
      </w:pPr>
      <w:r>
        <w:t>“Art. 197...</w:t>
      </w:r>
    </w:p>
    <w:p w:rsidR="0073058C" w:rsidRDefault="0073058C" w:rsidP="0073058C">
      <w:pPr>
        <w:jc w:val="center"/>
      </w:pPr>
      <w:r>
        <w:t>...</w:t>
      </w:r>
    </w:p>
    <w:p w:rsidR="0073058C" w:rsidRDefault="0073058C" w:rsidP="0073058C">
      <w:pPr>
        <w:jc w:val="center"/>
      </w:pPr>
      <w:r>
        <w:t>XXV – expor funcionários subordinado</w:t>
      </w:r>
      <w:r>
        <w:t>s a situações humilhantes, cons</w:t>
      </w:r>
      <w:r>
        <w:t>trangedoras, desumanas, prolongadas e repetitiv</w:t>
      </w:r>
      <w:r>
        <w:t>as no exercício de suas atribui</w:t>
      </w:r>
      <w:r>
        <w:t>ções, durante a jornada de trabalho, implicando d</w:t>
      </w:r>
      <w:r>
        <w:t>anos à evolução na carreira pro</w:t>
      </w:r>
      <w:r>
        <w:t>fissional, à eficiência do serviço ou ao ambiente de trabalho.</w:t>
      </w:r>
    </w:p>
    <w:p w:rsidR="0073058C" w:rsidRDefault="0073058C" w:rsidP="0073058C">
      <w:pPr>
        <w:jc w:val="center"/>
      </w:pPr>
      <w:r>
        <w:t>...</w:t>
      </w:r>
    </w:p>
    <w:p w:rsidR="0073058C" w:rsidRDefault="0073058C" w:rsidP="0073058C">
      <w:pPr>
        <w:jc w:val="center"/>
      </w:pPr>
      <w:r>
        <w:t>Art. 206...</w:t>
      </w:r>
    </w:p>
    <w:p w:rsidR="0073058C" w:rsidRDefault="0073058C" w:rsidP="0073058C">
      <w:pPr>
        <w:jc w:val="center"/>
      </w:pPr>
      <w:r>
        <w:t>...</w:t>
      </w:r>
    </w:p>
    <w:p w:rsidR="0073058C" w:rsidRDefault="0073058C" w:rsidP="0073058C">
      <w:pPr>
        <w:jc w:val="center"/>
      </w:pPr>
      <w:r>
        <w:t>III – quando o funcionário transgredir a disposição prevista no inciso XXV</w:t>
      </w:r>
    </w:p>
    <w:p w:rsidR="0073058C" w:rsidRDefault="0073058C" w:rsidP="0073058C">
      <w:pPr>
        <w:jc w:val="center"/>
      </w:pPr>
      <w:proofErr w:type="gramStart"/>
      <w:r>
        <w:t>do</w:t>
      </w:r>
      <w:proofErr w:type="gramEnd"/>
      <w:r>
        <w:t xml:space="preserve"> art. 197”.</w:t>
      </w:r>
    </w:p>
    <w:p w:rsidR="0073058C" w:rsidRDefault="0073058C" w:rsidP="0073058C">
      <w:pPr>
        <w:jc w:val="center"/>
      </w:pPr>
      <w:r w:rsidRPr="0073058C">
        <w:rPr>
          <w:b/>
        </w:rPr>
        <w:t>Art. 2</w:t>
      </w:r>
      <w:proofErr w:type="gramStart"/>
      <w:r w:rsidRPr="0073058C">
        <w:rPr>
          <w:b/>
        </w:rPr>
        <w:t>º</w:t>
      </w:r>
      <w:r>
        <w:t xml:space="preserve">  Fica</w:t>
      </w:r>
      <w:proofErr w:type="gramEnd"/>
      <w:r>
        <w:t xml:space="preserve"> alterado o inc. X do art. 207 da Lei Complementar nº 133, de</w:t>
      </w:r>
    </w:p>
    <w:p w:rsidR="0073058C" w:rsidRDefault="0073058C" w:rsidP="0073058C">
      <w:pPr>
        <w:jc w:val="center"/>
      </w:pPr>
      <w:r>
        <w:t>1985, que passa a vigorar com a seguinte redação:</w:t>
      </w:r>
    </w:p>
    <w:p w:rsidR="0073058C" w:rsidRDefault="0073058C" w:rsidP="0073058C">
      <w:pPr>
        <w:jc w:val="center"/>
      </w:pPr>
      <w:r>
        <w:t>“Art. 207...</w:t>
      </w:r>
    </w:p>
    <w:p w:rsidR="0073058C" w:rsidRDefault="0073058C" w:rsidP="0073058C">
      <w:pPr>
        <w:jc w:val="center"/>
      </w:pPr>
      <w:r>
        <w:t>...</w:t>
      </w:r>
    </w:p>
    <w:p w:rsidR="0073058C" w:rsidRDefault="0073058C" w:rsidP="0073058C">
      <w:pPr>
        <w:jc w:val="center"/>
      </w:pPr>
      <w:r>
        <w:t xml:space="preserve">X – </w:t>
      </w:r>
      <w:proofErr w:type="gramStart"/>
      <w:r>
        <w:t>reincidência</w:t>
      </w:r>
      <w:proofErr w:type="gramEnd"/>
      <w:r>
        <w:t xml:space="preserve"> na transgressão prevista no inc. XXV do art. 197 e no</w:t>
      </w:r>
    </w:p>
    <w:p w:rsidR="0073058C" w:rsidRDefault="0073058C" w:rsidP="0073058C">
      <w:pPr>
        <w:jc w:val="center"/>
      </w:pPr>
      <w:r>
        <w:t xml:space="preserve">inc. V do art. </w:t>
      </w:r>
      <w:proofErr w:type="gramStart"/>
      <w:r>
        <w:t>205;”</w:t>
      </w:r>
      <w:proofErr w:type="gramEnd"/>
      <w:r>
        <w:t>. (NR)</w:t>
      </w:r>
    </w:p>
    <w:p w:rsidR="0073058C" w:rsidRDefault="0073058C" w:rsidP="0073058C">
      <w:pPr>
        <w:jc w:val="center"/>
      </w:pPr>
      <w:r w:rsidRPr="0073058C">
        <w:rPr>
          <w:b/>
        </w:rPr>
        <w:t>Art. 3</w:t>
      </w:r>
      <w:proofErr w:type="gramStart"/>
      <w:r w:rsidRPr="0073058C">
        <w:rPr>
          <w:b/>
        </w:rPr>
        <w:t>º</w:t>
      </w:r>
      <w:r>
        <w:t xml:space="preserve">  Fica</w:t>
      </w:r>
      <w:proofErr w:type="gramEnd"/>
      <w:r>
        <w:t xml:space="preserve"> acrescentado à Lei Complementar nº 133, de 1985, o art.</w:t>
      </w:r>
    </w:p>
    <w:p w:rsidR="0073058C" w:rsidRDefault="0073058C" w:rsidP="0073058C">
      <w:pPr>
        <w:jc w:val="center"/>
      </w:pPr>
      <w:r>
        <w:t>207-A, com a seguinte redação:</w:t>
      </w:r>
    </w:p>
    <w:p w:rsidR="0073058C" w:rsidRDefault="0073058C" w:rsidP="0073058C">
      <w:pPr>
        <w:jc w:val="center"/>
      </w:pPr>
      <w:r>
        <w:t>“Art. 207-A.  Verifica-se a reincidência prevista na primeira parte do inciso</w:t>
      </w:r>
    </w:p>
    <w:p w:rsidR="0073058C" w:rsidRDefault="0073058C" w:rsidP="0073058C">
      <w:pPr>
        <w:jc w:val="center"/>
      </w:pPr>
      <w:r>
        <w:lastRenderedPageBreak/>
        <w:t>X do art. 207 quando o funcionário pratica nova conduta no período de até 05</w:t>
      </w:r>
    </w:p>
    <w:p w:rsidR="0073058C" w:rsidRDefault="0073058C" w:rsidP="0073058C">
      <w:pPr>
        <w:jc w:val="center"/>
      </w:pPr>
      <w:r>
        <w:t>(</w:t>
      </w:r>
      <w:proofErr w:type="gramStart"/>
      <w:r>
        <w:t>cinco</w:t>
      </w:r>
      <w:proofErr w:type="gramEnd"/>
      <w:r>
        <w:t>) anos a partir do dia em que tornar irrevogável a decisão administrativa que</w:t>
      </w:r>
    </w:p>
    <w:p w:rsidR="0073058C" w:rsidRDefault="0073058C" w:rsidP="0073058C">
      <w:pPr>
        <w:jc w:val="center"/>
      </w:pPr>
      <w:proofErr w:type="gramStart"/>
      <w:r>
        <w:t>o</w:t>
      </w:r>
      <w:proofErr w:type="gramEnd"/>
      <w:r>
        <w:t xml:space="preserve"> tiver condenado pela prática da conduta descrita no inciso XXV do art. 197”.</w:t>
      </w:r>
    </w:p>
    <w:p w:rsidR="0073058C" w:rsidRDefault="0073058C" w:rsidP="0073058C">
      <w:pPr>
        <w:jc w:val="center"/>
      </w:pPr>
      <w:r w:rsidRPr="0073058C">
        <w:rPr>
          <w:b/>
        </w:rPr>
        <w:t>Art. 4º</w:t>
      </w:r>
      <w:r>
        <w:t xml:space="preserve"> Esta Lei Complementar entra em vigor na data de sua publicação.</w:t>
      </w:r>
    </w:p>
    <w:p w:rsidR="0073058C" w:rsidRDefault="0073058C" w:rsidP="0073058C">
      <w:pPr>
        <w:jc w:val="center"/>
      </w:pPr>
      <w:r>
        <w:t>PREFEITURA MUNICIPAL DE PORTO ALEGRE, 19 de dezembro de 2003.</w:t>
      </w:r>
    </w:p>
    <w:p w:rsidR="0073058C" w:rsidRDefault="0073058C" w:rsidP="0073058C">
      <w:pPr>
        <w:jc w:val="center"/>
      </w:pPr>
      <w:r>
        <w:t xml:space="preserve">João </w:t>
      </w:r>
      <w:proofErr w:type="spellStart"/>
      <w:r>
        <w:t>Verle</w:t>
      </w:r>
      <w:proofErr w:type="spellEnd"/>
      <w:r>
        <w:t>,</w:t>
      </w:r>
    </w:p>
    <w:p w:rsidR="0073058C" w:rsidRDefault="0073058C" w:rsidP="0073058C">
      <w:pPr>
        <w:jc w:val="center"/>
      </w:pPr>
      <w:r>
        <w:t>Prefeito.</w:t>
      </w:r>
    </w:p>
    <w:p w:rsidR="0073058C" w:rsidRDefault="0073058C" w:rsidP="0073058C">
      <w:pPr>
        <w:jc w:val="center"/>
      </w:pPr>
      <w:r>
        <w:t>Eliezer Pacheco,</w:t>
      </w:r>
    </w:p>
    <w:p w:rsidR="0073058C" w:rsidRDefault="0073058C" w:rsidP="0073058C">
      <w:pPr>
        <w:jc w:val="center"/>
      </w:pPr>
      <w:r>
        <w:t>Secretário Municipal da Administração.</w:t>
      </w:r>
    </w:p>
    <w:p w:rsidR="0073058C" w:rsidRDefault="0073058C" w:rsidP="0073058C">
      <w:pPr>
        <w:jc w:val="center"/>
      </w:pPr>
      <w:r>
        <w:t>Registre-se e publique-se.</w:t>
      </w:r>
    </w:p>
    <w:p w:rsidR="0073058C" w:rsidRDefault="0073058C" w:rsidP="0073058C">
      <w:pPr>
        <w:jc w:val="center"/>
      </w:pPr>
      <w:r>
        <w:t>Gerson Almeida,</w:t>
      </w:r>
    </w:p>
    <w:p w:rsidR="00CB30C4" w:rsidRDefault="0073058C" w:rsidP="0073058C">
      <w:pPr>
        <w:jc w:val="center"/>
      </w:pPr>
      <w:r>
        <w:t>Secretário do Governo Municipal.</w:t>
      </w:r>
    </w:p>
    <w:sectPr w:rsidR="00CB30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58C"/>
    <w:rsid w:val="0073058C"/>
    <w:rsid w:val="00CB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ABA9FC-6CA0-4BBD-8F9D-EAE3AA58F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315</Words>
  <Characters>1703</Characters>
  <Application>Microsoft Office Word</Application>
  <DocSecurity>0</DocSecurity>
  <Lines>14</Lines>
  <Paragraphs>4</Paragraphs>
  <ScaleCrop>false</ScaleCrop>
  <Company>PMPA</Company>
  <LinksUpToDate>false</LinksUpToDate>
  <CharactersWithSpaces>2014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2026-08-31T13:29:00Z</dcterms:created>
  <dcterms:modified xsi:type="dcterms:W3CDTF">2026-08-31T13:31:00Z</dcterms:modified>
</cp:coreProperties>
</file>