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EDC" w:rsidRDefault="000A1EDC" w:rsidP="000A1EDC">
      <w:pPr>
        <w:jc w:val="center"/>
      </w:pPr>
      <w:r>
        <w:t>LEI COMPLEMENTAR N° 513, de 27 de dezembro de 2004.</w:t>
      </w:r>
    </w:p>
    <w:p w:rsidR="000A1EDC" w:rsidRPr="000A1EDC" w:rsidRDefault="000A1EDC" w:rsidP="000A1EDC">
      <w:pPr>
        <w:ind w:left="3540"/>
        <w:jc w:val="center"/>
        <w:rPr>
          <w:b/>
        </w:rPr>
      </w:pPr>
      <w:r w:rsidRPr="000A1EDC">
        <w:rPr>
          <w:b/>
        </w:rPr>
        <w:t>Autoriza o Município a adquirir, mediante</w:t>
      </w:r>
    </w:p>
    <w:p w:rsidR="000A1EDC" w:rsidRPr="000A1EDC" w:rsidRDefault="000A1EDC" w:rsidP="000A1EDC">
      <w:pPr>
        <w:ind w:left="3540"/>
        <w:jc w:val="center"/>
        <w:rPr>
          <w:b/>
        </w:rPr>
      </w:pPr>
      <w:proofErr w:type="gramStart"/>
      <w:r w:rsidRPr="000A1EDC">
        <w:rPr>
          <w:b/>
        </w:rPr>
        <w:t>permuta</w:t>
      </w:r>
      <w:proofErr w:type="gramEnd"/>
      <w:r w:rsidRPr="000A1EDC">
        <w:rPr>
          <w:b/>
        </w:rPr>
        <w:t xml:space="preserve"> por índice construtivo, imóvel</w:t>
      </w:r>
    </w:p>
    <w:p w:rsidR="000A1EDC" w:rsidRPr="000A1EDC" w:rsidRDefault="000A1EDC" w:rsidP="000A1EDC">
      <w:pPr>
        <w:ind w:left="3540"/>
        <w:jc w:val="center"/>
        <w:rPr>
          <w:b/>
        </w:rPr>
      </w:pPr>
      <w:proofErr w:type="gramStart"/>
      <w:r w:rsidRPr="000A1EDC">
        <w:rPr>
          <w:b/>
        </w:rPr>
        <w:t>destinado</w:t>
      </w:r>
      <w:proofErr w:type="gramEnd"/>
      <w:r w:rsidRPr="000A1EDC">
        <w:rPr>
          <w:b/>
        </w:rPr>
        <w:t xml:space="preserve"> a equipamento de distribuição de</w:t>
      </w:r>
    </w:p>
    <w:p w:rsidR="000A1EDC" w:rsidRDefault="000A1EDC" w:rsidP="000A1EDC">
      <w:pPr>
        <w:ind w:left="3540"/>
        <w:jc w:val="center"/>
      </w:pPr>
      <w:proofErr w:type="gramStart"/>
      <w:r w:rsidRPr="000A1EDC">
        <w:rPr>
          <w:b/>
        </w:rPr>
        <w:t>energia</w:t>
      </w:r>
      <w:proofErr w:type="gramEnd"/>
      <w:r w:rsidRPr="000A1EDC">
        <w:rPr>
          <w:b/>
        </w:rPr>
        <w:t xml:space="preserve"> na Rua Voluntários da Pátria, nº 1632.</w:t>
      </w:r>
    </w:p>
    <w:p w:rsidR="000A1EDC" w:rsidRDefault="000A1EDC" w:rsidP="000A1EDC">
      <w:pPr>
        <w:jc w:val="center"/>
      </w:pPr>
      <w:r>
        <w:t>O PREFEITO MUNICIPAL DE PORTO ALEGRE.</w:t>
      </w:r>
    </w:p>
    <w:p w:rsidR="000A1EDC" w:rsidRDefault="000A1EDC" w:rsidP="000A1EDC">
      <w:pPr>
        <w:jc w:val="center"/>
      </w:pPr>
      <w:r>
        <w:t>Faço saber que a Câmara Municipal aprovou e eu sanciono a seguinte</w:t>
      </w:r>
    </w:p>
    <w:p w:rsidR="000A1EDC" w:rsidRDefault="000A1EDC" w:rsidP="000A1EDC">
      <w:pPr>
        <w:jc w:val="center"/>
      </w:pPr>
      <w:r>
        <w:t>Lei Complementar:</w:t>
      </w:r>
    </w:p>
    <w:p w:rsidR="000A1EDC" w:rsidRDefault="000A1EDC" w:rsidP="000A1EDC">
      <w:pPr>
        <w:jc w:val="center"/>
      </w:pPr>
      <w:r w:rsidRPr="000A1EDC">
        <w:rPr>
          <w:b/>
        </w:rPr>
        <w:t>Art. 1</w:t>
      </w:r>
      <w:proofErr w:type="gramStart"/>
      <w:r w:rsidRPr="000A1EDC">
        <w:rPr>
          <w:b/>
        </w:rPr>
        <w:t>º</w:t>
      </w:r>
      <w:r>
        <w:t xml:space="preserve">  Fica</w:t>
      </w:r>
      <w:proofErr w:type="gramEnd"/>
      <w:r>
        <w:t xml:space="preserve"> o Município de Porto Alegre autorizado a adquirir, mediante</w:t>
      </w:r>
      <w:r>
        <w:t xml:space="preserve"> </w:t>
      </w:r>
      <w:r>
        <w:t>permuta pela faculdade de construir de que trata</w:t>
      </w:r>
      <w:r>
        <w:t>m os art. 51 e 52 da Lei Comple</w:t>
      </w:r>
      <w:r>
        <w:t>mentar nº 434, de 1º de dezembro de 1999, o imóvel destinado à implantação pela</w:t>
      </w:r>
    </w:p>
    <w:p w:rsidR="000A1EDC" w:rsidRDefault="000A1EDC" w:rsidP="000A1EDC">
      <w:pPr>
        <w:jc w:val="center"/>
      </w:pPr>
      <w:r>
        <w:t>CEEE de uma subestação de distribuição de energia na Rua Voluntários da Pátria,</w:t>
      </w:r>
    </w:p>
    <w:p w:rsidR="000A1EDC" w:rsidRDefault="000A1EDC" w:rsidP="000A1EDC">
      <w:pPr>
        <w:jc w:val="center"/>
      </w:pPr>
      <w:proofErr w:type="gramStart"/>
      <w:r>
        <w:t>nº</w:t>
      </w:r>
      <w:proofErr w:type="gramEnd"/>
      <w:r>
        <w:t xml:space="preserve"> 1632.</w:t>
      </w:r>
    </w:p>
    <w:p w:rsidR="000A1EDC" w:rsidRDefault="000A1EDC" w:rsidP="000A1EDC">
      <w:pPr>
        <w:jc w:val="center"/>
      </w:pPr>
      <w:r>
        <w:t>Parágrafo único.  O dito imóvel tem a seguinte descrição: “terreno de</w:t>
      </w:r>
    </w:p>
    <w:p w:rsidR="000A1EDC" w:rsidRDefault="000A1EDC" w:rsidP="000A1EDC">
      <w:pPr>
        <w:jc w:val="center"/>
      </w:pPr>
      <w:proofErr w:type="gramStart"/>
      <w:r>
        <w:t>formato</w:t>
      </w:r>
      <w:proofErr w:type="gramEnd"/>
      <w:r>
        <w:t xml:space="preserve"> irregular, com área de 10.823,76 m2, localizado no quarteirão formado</w:t>
      </w:r>
    </w:p>
    <w:p w:rsidR="000A1EDC" w:rsidRDefault="000A1EDC" w:rsidP="000A1EDC">
      <w:pPr>
        <w:jc w:val="center"/>
      </w:pPr>
      <w:proofErr w:type="gramStart"/>
      <w:r>
        <w:t>pela</w:t>
      </w:r>
      <w:proofErr w:type="gramEnd"/>
      <w:r>
        <w:t xml:space="preserve"> Rua Voluntários da Pátria, Avenida São Pedro, Avenida Presidente Castelo</w:t>
      </w:r>
    </w:p>
    <w:p w:rsidR="000A1EDC" w:rsidRDefault="000A1EDC" w:rsidP="000A1EDC">
      <w:pPr>
        <w:jc w:val="center"/>
      </w:pPr>
      <w:r>
        <w:t>Branco e Rua Ramiro Barcelos, em Porto Alegre, fazendo parte de um todo maior,</w:t>
      </w:r>
    </w:p>
    <w:p w:rsidR="000A1EDC" w:rsidRDefault="000A1EDC" w:rsidP="000A1EDC">
      <w:pPr>
        <w:jc w:val="center"/>
      </w:pPr>
      <w:proofErr w:type="gramStart"/>
      <w:r>
        <w:t>matriculado</w:t>
      </w:r>
      <w:proofErr w:type="gramEnd"/>
      <w:r>
        <w:t xml:space="preserve"> em nome da Rede Ferroviária Federal, sob nº 99.426, Livro nº 2, no</w:t>
      </w:r>
    </w:p>
    <w:p w:rsidR="000A1EDC" w:rsidRDefault="000A1EDC" w:rsidP="000A1EDC">
      <w:pPr>
        <w:jc w:val="center"/>
      </w:pPr>
      <w:r>
        <w:t xml:space="preserve">Registro de Imóveis da 1ª Zona de Porto </w:t>
      </w:r>
      <w:proofErr w:type="gramStart"/>
      <w:r>
        <w:t>Alegre.”</w:t>
      </w:r>
      <w:proofErr w:type="gramEnd"/>
    </w:p>
    <w:p w:rsidR="000A1EDC" w:rsidRDefault="000A1EDC" w:rsidP="000A1EDC">
      <w:pPr>
        <w:jc w:val="center"/>
      </w:pPr>
      <w:r w:rsidRPr="000A1EDC">
        <w:rPr>
          <w:b/>
        </w:rPr>
        <w:t>Art. 2</w:t>
      </w:r>
      <w:proofErr w:type="gramStart"/>
      <w:r w:rsidRPr="000A1EDC">
        <w:rPr>
          <w:b/>
        </w:rPr>
        <w:t>º</w:t>
      </w:r>
      <w:r>
        <w:t xml:space="preserve">  Aos</w:t>
      </w:r>
      <w:proofErr w:type="gramEnd"/>
      <w:r>
        <w:t xml:space="preserve"> proprietários do imóvel referido no art. 1º desta Lei será</w:t>
      </w:r>
    </w:p>
    <w:p w:rsidR="000A1EDC" w:rsidRDefault="000A1EDC" w:rsidP="000A1EDC">
      <w:pPr>
        <w:jc w:val="center"/>
      </w:pPr>
      <w:proofErr w:type="gramStart"/>
      <w:r>
        <w:t>concedido</w:t>
      </w:r>
      <w:proofErr w:type="gramEnd"/>
      <w:r>
        <w:t xml:space="preserve"> um acréscimo de 10% (dez por cento) nos índices em relação à área a</w:t>
      </w:r>
    </w:p>
    <w:p w:rsidR="000A1EDC" w:rsidRDefault="000A1EDC" w:rsidP="000A1EDC">
      <w:pPr>
        <w:jc w:val="center"/>
      </w:pPr>
      <w:proofErr w:type="gramStart"/>
      <w:r>
        <w:t>ser</w:t>
      </w:r>
      <w:proofErr w:type="gramEnd"/>
      <w:r>
        <w:t xml:space="preserve"> permutada.</w:t>
      </w:r>
    </w:p>
    <w:p w:rsidR="000A1EDC" w:rsidRDefault="000A1EDC" w:rsidP="000A1EDC">
      <w:pPr>
        <w:jc w:val="center"/>
      </w:pPr>
      <w:r w:rsidRPr="000A1EDC">
        <w:rPr>
          <w:b/>
        </w:rPr>
        <w:t>Art. 3</w:t>
      </w:r>
      <w:proofErr w:type="gramStart"/>
      <w:r w:rsidRPr="000A1EDC">
        <w:rPr>
          <w:b/>
        </w:rPr>
        <w:t>º</w:t>
      </w:r>
      <w:r>
        <w:t xml:space="preserve">  Será</w:t>
      </w:r>
      <w:proofErr w:type="gramEnd"/>
      <w:r>
        <w:t xml:space="preserve"> permitido transferir a totalidade do potencial construtivo da</w:t>
      </w:r>
    </w:p>
    <w:p w:rsidR="000A1EDC" w:rsidRDefault="000A1EDC" w:rsidP="000A1EDC">
      <w:pPr>
        <w:jc w:val="center"/>
      </w:pPr>
      <w:proofErr w:type="gramStart"/>
      <w:r>
        <w:t>área</w:t>
      </w:r>
      <w:proofErr w:type="gramEnd"/>
      <w:r>
        <w:t xml:space="preserve"> atingida pelo equipamento de distribuição </w:t>
      </w:r>
      <w:r>
        <w:t>de energia, com o respectivo bô</w:t>
      </w:r>
      <w:bookmarkStart w:id="0" w:name="_GoBack"/>
      <w:bookmarkEnd w:id="0"/>
      <w:r>
        <w:t xml:space="preserve">nus, para qualquer imóvel da </w:t>
      </w:r>
      <w:proofErr w:type="spellStart"/>
      <w:r>
        <w:t>macrozona</w:t>
      </w:r>
      <w:proofErr w:type="spellEnd"/>
      <w:r>
        <w:t xml:space="preserve"> 1, de </w:t>
      </w:r>
      <w:r>
        <w:t>acordo com o zoneamento da cida</w:t>
      </w:r>
      <w:r>
        <w:t>de estabelecido no 1º PDDUA.</w:t>
      </w:r>
    </w:p>
    <w:p w:rsidR="000A1EDC" w:rsidRDefault="000A1EDC" w:rsidP="000A1EDC">
      <w:pPr>
        <w:jc w:val="center"/>
      </w:pPr>
      <w:r>
        <w:t>Parágrafo único.  Não será permitida a transferência de que trata este</w:t>
      </w:r>
    </w:p>
    <w:p w:rsidR="000A1EDC" w:rsidRDefault="000A1EDC" w:rsidP="000A1EDC">
      <w:pPr>
        <w:jc w:val="center"/>
      </w:pPr>
      <w:proofErr w:type="gramStart"/>
      <w:r>
        <w:t>artigo</w:t>
      </w:r>
      <w:proofErr w:type="gramEnd"/>
      <w:r>
        <w:t xml:space="preserve"> para as Unidades de Estruturação Urbana que sejam consideradas saturadas</w:t>
      </w:r>
    </w:p>
    <w:p w:rsidR="000A1EDC" w:rsidRDefault="000A1EDC" w:rsidP="000A1EDC">
      <w:pPr>
        <w:jc w:val="center"/>
      </w:pPr>
      <w:proofErr w:type="gramStart"/>
      <w:r>
        <w:t>por</w:t>
      </w:r>
      <w:proofErr w:type="gramEnd"/>
      <w:r>
        <w:t xml:space="preserve"> ocasião da operação de transferência, conform</w:t>
      </w:r>
      <w:r>
        <w:t>e previsto no art. 52 e parágra</w:t>
      </w:r>
      <w:r>
        <w:t>fos da Lei Complementar nº 434, de 1999.</w:t>
      </w:r>
    </w:p>
    <w:p w:rsidR="000A1EDC" w:rsidRDefault="000A1EDC" w:rsidP="000A1EDC">
      <w:pPr>
        <w:jc w:val="center"/>
      </w:pPr>
      <w:r w:rsidRPr="000A1EDC">
        <w:rPr>
          <w:b/>
        </w:rPr>
        <w:t>Art. 4</w:t>
      </w:r>
      <w:proofErr w:type="gramStart"/>
      <w:r w:rsidRPr="000A1EDC">
        <w:rPr>
          <w:b/>
        </w:rPr>
        <w:t>º</w:t>
      </w:r>
      <w:r>
        <w:t xml:space="preserve">  Os</w:t>
      </w:r>
      <w:proofErr w:type="gramEnd"/>
      <w:r>
        <w:t xml:space="preserve"> benefícios desta Lei Complementar são válidos exclusivamente para este imóvel.</w:t>
      </w:r>
    </w:p>
    <w:p w:rsidR="000A1EDC" w:rsidRDefault="000A1EDC" w:rsidP="000A1EDC">
      <w:pPr>
        <w:jc w:val="center"/>
      </w:pPr>
      <w:r w:rsidRPr="000A1EDC">
        <w:rPr>
          <w:b/>
        </w:rPr>
        <w:t>Art. 5</w:t>
      </w:r>
      <w:proofErr w:type="gramStart"/>
      <w:r w:rsidRPr="000A1EDC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publicação.</w:t>
      </w:r>
    </w:p>
    <w:p w:rsidR="000A1EDC" w:rsidRDefault="000A1EDC" w:rsidP="000A1EDC">
      <w:pPr>
        <w:jc w:val="center"/>
      </w:pPr>
      <w:r>
        <w:t>PREFEITURA MUNICIPAL DE PORTO ALEGRE, 27 de dezembro de 2004.</w:t>
      </w:r>
    </w:p>
    <w:p w:rsidR="000A1EDC" w:rsidRDefault="000A1EDC" w:rsidP="000A1EDC">
      <w:pPr>
        <w:jc w:val="center"/>
      </w:pPr>
      <w:r>
        <w:lastRenderedPageBreak/>
        <w:t xml:space="preserve">João </w:t>
      </w:r>
      <w:proofErr w:type="spellStart"/>
      <w:r>
        <w:t>Verle</w:t>
      </w:r>
      <w:proofErr w:type="spellEnd"/>
      <w:r>
        <w:t>,</w:t>
      </w:r>
    </w:p>
    <w:p w:rsidR="000A1EDC" w:rsidRDefault="000A1EDC" w:rsidP="000A1EDC">
      <w:pPr>
        <w:jc w:val="center"/>
      </w:pPr>
      <w:r>
        <w:t>Prefeito.</w:t>
      </w:r>
    </w:p>
    <w:p w:rsidR="000A1EDC" w:rsidRDefault="000A1EDC" w:rsidP="000A1EDC">
      <w:pPr>
        <w:jc w:val="center"/>
      </w:pPr>
      <w:r>
        <w:t xml:space="preserve">Ricardo </w:t>
      </w:r>
      <w:proofErr w:type="spellStart"/>
      <w:r>
        <w:t>Collar</w:t>
      </w:r>
      <w:proofErr w:type="spellEnd"/>
      <w:r>
        <w:t>,</w:t>
      </w:r>
    </w:p>
    <w:p w:rsidR="000A1EDC" w:rsidRDefault="000A1EDC" w:rsidP="000A1EDC">
      <w:pPr>
        <w:jc w:val="center"/>
      </w:pPr>
      <w:r>
        <w:t>Secretário Municipal da Fazenda.</w:t>
      </w:r>
    </w:p>
    <w:p w:rsidR="000A1EDC" w:rsidRDefault="000A1EDC" w:rsidP="000A1EDC">
      <w:pPr>
        <w:jc w:val="center"/>
      </w:pPr>
      <w:r>
        <w:t>Registre-se e publique-se.</w:t>
      </w:r>
    </w:p>
    <w:p w:rsidR="000A1EDC" w:rsidRDefault="000A1EDC" w:rsidP="000A1EDC">
      <w:pPr>
        <w:jc w:val="center"/>
      </w:pPr>
      <w:r>
        <w:t>Jorge Branco,</w:t>
      </w:r>
    </w:p>
    <w:p w:rsidR="00CB30C4" w:rsidRDefault="000A1EDC" w:rsidP="000A1EDC">
      <w:pPr>
        <w:jc w:val="center"/>
      </w:pPr>
      <w:r>
        <w:t>Secretário do Governo Municipal.</w:t>
      </w:r>
    </w:p>
    <w:sectPr w:rsidR="00CB30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EDC"/>
    <w:rsid w:val="000A1EDC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94EE5C-029D-4781-93EB-540BAD513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1830</Characters>
  <Application>Microsoft Office Word</Application>
  <DocSecurity>0</DocSecurity>
  <Lines>15</Lines>
  <Paragraphs>4</Paragraphs>
  <ScaleCrop>false</ScaleCrop>
  <Company>PMPA</Company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2026-08-28T14:30:00Z</dcterms:created>
  <dcterms:modified xsi:type="dcterms:W3CDTF">2026-08-28T14:32:00Z</dcterms:modified>
</cp:coreProperties>
</file>