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956" w:rsidRDefault="003B4956" w:rsidP="003B4956">
      <w:pPr>
        <w:jc w:val="center"/>
      </w:pPr>
      <w:r>
        <w:t>LEI COMPLEMENTAR N° 525, de 07 de julho de 2005.</w:t>
      </w:r>
    </w:p>
    <w:p w:rsidR="003B4956" w:rsidRPr="003B4956" w:rsidRDefault="003B4956" w:rsidP="003B4956">
      <w:pPr>
        <w:ind w:left="3540"/>
        <w:jc w:val="center"/>
        <w:rPr>
          <w:b/>
        </w:rPr>
      </w:pPr>
      <w:bookmarkStart w:id="0" w:name="_GoBack"/>
      <w:r w:rsidRPr="003B4956">
        <w:rPr>
          <w:b/>
        </w:rPr>
        <w:t>Modifica a Lei Complementar nº 320, de 2 de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maio</w:t>
      </w:r>
      <w:proofErr w:type="gramEnd"/>
      <w:r w:rsidRPr="003B4956">
        <w:rPr>
          <w:b/>
        </w:rPr>
        <w:t xml:space="preserve"> de 1994, e alterações posteriores, que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dispõe</w:t>
      </w:r>
      <w:proofErr w:type="gramEnd"/>
      <w:r w:rsidRPr="003B4956">
        <w:rPr>
          <w:b/>
        </w:rPr>
        <w:t xml:space="preserve"> sobre a denominação de logradouros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públicos</w:t>
      </w:r>
      <w:proofErr w:type="gramEnd"/>
      <w:r w:rsidRPr="003B4956">
        <w:rPr>
          <w:b/>
        </w:rPr>
        <w:t>, com nova redação ao § 3º do art. 2º e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ao</w:t>
      </w:r>
      <w:proofErr w:type="gramEnd"/>
      <w:r w:rsidRPr="003B4956">
        <w:rPr>
          <w:b/>
        </w:rPr>
        <w:t xml:space="preserve"> art. 4º, proibindo que logradouros ou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equipamentos</w:t>
      </w:r>
      <w:proofErr w:type="gramEnd"/>
      <w:r w:rsidRPr="003B4956">
        <w:rPr>
          <w:b/>
        </w:rPr>
        <w:t xml:space="preserve"> públicos recebam a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denominação</w:t>
      </w:r>
      <w:proofErr w:type="gramEnd"/>
      <w:r w:rsidRPr="003B4956">
        <w:rPr>
          <w:b/>
        </w:rPr>
        <w:t xml:space="preserve"> de uma mesma pessoa, data,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fato</w:t>
      </w:r>
      <w:proofErr w:type="gramEnd"/>
      <w:r w:rsidRPr="003B4956">
        <w:rPr>
          <w:b/>
        </w:rPr>
        <w:t xml:space="preserve"> histórico ou geográfico, bem como dar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mesma</w:t>
      </w:r>
      <w:proofErr w:type="gramEnd"/>
      <w:r w:rsidRPr="003B4956">
        <w:rPr>
          <w:b/>
        </w:rPr>
        <w:t xml:space="preserve"> denominação a mais de um logradouro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ou</w:t>
      </w:r>
      <w:proofErr w:type="gramEnd"/>
      <w:r w:rsidRPr="003B4956">
        <w:rPr>
          <w:b/>
        </w:rPr>
        <w:t xml:space="preserve"> equipamento público, inclusive de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categorias</w:t>
      </w:r>
      <w:proofErr w:type="gramEnd"/>
      <w:r w:rsidRPr="003B4956">
        <w:rPr>
          <w:b/>
        </w:rPr>
        <w:t xml:space="preserve"> diferentes, e acrescenta ao art. 5º a</w:t>
      </w:r>
    </w:p>
    <w:p w:rsidR="003B4956" w:rsidRPr="003B4956" w:rsidRDefault="003B4956" w:rsidP="003B4956">
      <w:pPr>
        <w:ind w:left="3540"/>
        <w:jc w:val="center"/>
        <w:rPr>
          <w:b/>
        </w:rPr>
      </w:pPr>
      <w:proofErr w:type="gramStart"/>
      <w:r w:rsidRPr="003B4956">
        <w:rPr>
          <w:b/>
        </w:rPr>
        <w:t>expressão</w:t>
      </w:r>
      <w:proofErr w:type="gramEnd"/>
      <w:r w:rsidRPr="003B4956">
        <w:rPr>
          <w:b/>
        </w:rPr>
        <w:t xml:space="preserve"> “croqui, aero ou outro” e ao art. 9º a</w:t>
      </w:r>
    </w:p>
    <w:p w:rsidR="003B4956" w:rsidRDefault="003B4956" w:rsidP="003B4956">
      <w:pPr>
        <w:ind w:left="3540"/>
        <w:jc w:val="center"/>
      </w:pPr>
      <w:proofErr w:type="gramStart"/>
      <w:r w:rsidRPr="003B4956">
        <w:rPr>
          <w:b/>
        </w:rPr>
        <w:t>expressão</w:t>
      </w:r>
      <w:proofErr w:type="gramEnd"/>
      <w:r w:rsidRPr="003B4956">
        <w:rPr>
          <w:b/>
        </w:rPr>
        <w:t xml:space="preserve"> “servidão, espaço e mirante”.</w:t>
      </w:r>
      <w:bookmarkEnd w:id="0"/>
    </w:p>
    <w:p w:rsidR="003B4956" w:rsidRDefault="003B4956" w:rsidP="003B4956">
      <w:pPr>
        <w:jc w:val="center"/>
      </w:pPr>
      <w:r>
        <w:t>O PREFEITO MUNICIPAL DE PORTO ALEGRE:</w:t>
      </w:r>
    </w:p>
    <w:p w:rsidR="003B4956" w:rsidRDefault="003B4956" w:rsidP="003B4956">
      <w:pPr>
        <w:jc w:val="center"/>
      </w:pPr>
      <w:r>
        <w:t>Faço saber que a Câmara Municipal aprovou e eu sanciono a seguinte</w:t>
      </w:r>
    </w:p>
    <w:p w:rsidR="003B4956" w:rsidRDefault="003B4956" w:rsidP="003B4956">
      <w:pPr>
        <w:jc w:val="center"/>
      </w:pPr>
      <w:r>
        <w:t>Lei Complementar:</w:t>
      </w:r>
    </w:p>
    <w:p w:rsidR="003B4956" w:rsidRDefault="003B4956" w:rsidP="003B4956">
      <w:pPr>
        <w:jc w:val="center"/>
      </w:pPr>
      <w:r>
        <w:t>Art. 1</w:t>
      </w:r>
      <w:proofErr w:type="gramStart"/>
      <w:r>
        <w:t>º  O</w:t>
      </w:r>
      <w:proofErr w:type="gramEnd"/>
      <w:r>
        <w:t xml:space="preserve"> § 3º do art. 2o da Lei Complementar nº 320, de 2 de maio de</w:t>
      </w:r>
    </w:p>
    <w:p w:rsidR="003B4956" w:rsidRDefault="003B4956" w:rsidP="003B4956">
      <w:pPr>
        <w:jc w:val="center"/>
      </w:pPr>
      <w:r>
        <w:t>1994, e alterações posteriores, passa a ter a seguinte redação:</w:t>
      </w:r>
    </w:p>
    <w:p w:rsidR="003B4956" w:rsidRDefault="003B4956" w:rsidP="003B4956">
      <w:pPr>
        <w:jc w:val="center"/>
      </w:pPr>
      <w:r>
        <w:t>“Art. 2</w:t>
      </w:r>
      <w:proofErr w:type="gramStart"/>
      <w:r>
        <w:t>º  ...</w:t>
      </w:r>
      <w:proofErr w:type="gramEnd"/>
    </w:p>
    <w:p w:rsidR="003B4956" w:rsidRDefault="003B4956" w:rsidP="003B4956">
      <w:pPr>
        <w:jc w:val="center"/>
      </w:pPr>
      <w:r>
        <w:t>...</w:t>
      </w:r>
    </w:p>
    <w:p w:rsidR="003B4956" w:rsidRDefault="003B4956" w:rsidP="003B4956">
      <w:pPr>
        <w:jc w:val="center"/>
      </w:pPr>
      <w:r>
        <w:t>§ 3</w:t>
      </w:r>
      <w:proofErr w:type="gramStart"/>
      <w:r>
        <w:t>º  Não</w:t>
      </w:r>
      <w:proofErr w:type="gramEnd"/>
      <w:r>
        <w:t xml:space="preserve"> será permitido que mais de um logradouro ou mais de um</w:t>
      </w:r>
    </w:p>
    <w:p w:rsidR="003B4956" w:rsidRDefault="003B4956" w:rsidP="003B4956">
      <w:pPr>
        <w:jc w:val="center"/>
      </w:pPr>
      <w:proofErr w:type="gramStart"/>
      <w:r>
        <w:t>equipamento</w:t>
      </w:r>
      <w:proofErr w:type="gramEnd"/>
      <w:r>
        <w:t xml:space="preserve"> público receba a denominação de uma mesma pessoa, data, fato</w:t>
      </w:r>
    </w:p>
    <w:p w:rsidR="003B4956" w:rsidRDefault="003B4956" w:rsidP="003B4956">
      <w:pPr>
        <w:jc w:val="center"/>
      </w:pPr>
      <w:proofErr w:type="gramStart"/>
      <w:r>
        <w:t>histórico</w:t>
      </w:r>
      <w:proofErr w:type="gramEnd"/>
      <w:r>
        <w:t xml:space="preserve"> e geográfico ou outro reconhecido pela comunidade”.  (NR)</w:t>
      </w:r>
    </w:p>
    <w:p w:rsidR="003B4956" w:rsidRDefault="003B4956" w:rsidP="003B4956">
      <w:pPr>
        <w:jc w:val="center"/>
      </w:pPr>
      <w:r>
        <w:t>Art. 2</w:t>
      </w:r>
      <w:proofErr w:type="gramStart"/>
      <w:r>
        <w:t>º  O</w:t>
      </w:r>
      <w:proofErr w:type="gramEnd"/>
      <w:r>
        <w:t xml:space="preserve"> art. 4º da Lei Complementar nº 320, de 1994, e alterações</w:t>
      </w:r>
    </w:p>
    <w:p w:rsidR="003B4956" w:rsidRDefault="003B4956" w:rsidP="003B4956">
      <w:pPr>
        <w:jc w:val="center"/>
      </w:pPr>
      <w:proofErr w:type="gramStart"/>
      <w:r>
        <w:t>posteriores</w:t>
      </w:r>
      <w:proofErr w:type="gramEnd"/>
      <w:r>
        <w:t>, passa a ter a seguinte redação:</w:t>
      </w:r>
    </w:p>
    <w:p w:rsidR="003B4956" w:rsidRDefault="003B4956" w:rsidP="003B4956">
      <w:pPr>
        <w:jc w:val="center"/>
      </w:pPr>
      <w:r>
        <w:t>“Art. 4</w:t>
      </w:r>
      <w:proofErr w:type="gramStart"/>
      <w:r>
        <w:t>º  É</w:t>
      </w:r>
      <w:proofErr w:type="gramEnd"/>
      <w:r>
        <w:t xml:space="preserve"> defeso atribuir mesma denominação a mais de um logradouro,</w:t>
      </w:r>
    </w:p>
    <w:p w:rsidR="003B4956" w:rsidRDefault="003B4956" w:rsidP="003B4956">
      <w:pPr>
        <w:jc w:val="center"/>
      </w:pPr>
      <w:proofErr w:type="gramStart"/>
      <w:r>
        <w:t>inclusive</w:t>
      </w:r>
      <w:proofErr w:type="gramEnd"/>
      <w:r>
        <w:t xml:space="preserve"> quando pertencentes a diferentes categorias, bem como atribuir mesma</w:t>
      </w:r>
    </w:p>
    <w:p w:rsidR="003B4956" w:rsidRDefault="003B4956" w:rsidP="003B4956">
      <w:pPr>
        <w:jc w:val="center"/>
      </w:pPr>
      <w:proofErr w:type="gramStart"/>
      <w:r>
        <w:t>denominação</w:t>
      </w:r>
      <w:proofErr w:type="gramEnd"/>
      <w:r>
        <w:t xml:space="preserve"> a mais de um equipamento público, sob pena de nulidade do ato</w:t>
      </w:r>
    </w:p>
    <w:p w:rsidR="003B4956" w:rsidRDefault="003B4956" w:rsidP="003B4956">
      <w:pPr>
        <w:jc w:val="center"/>
      </w:pPr>
      <w:proofErr w:type="gramStart"/>
      <w:r>
        <w:t>que</w:t>
      </w:r>
      <w:proofErr w:type="gramEnd"/>
      <w:r>
        <w:t xml:space="preserve"> atribuir a denominação dúplice.”  (NR)</w:t>
      </w:r>
    </w:p>
    <w:p w:rsidR="003B4956" w:rsidRDefault="003B4956" w:rsidP="003B4956">
      <w:pPr>
        <w:jc w:val="center"/>
      </w:pPr>
      <w:r>
        <w:t>Art. 3</w:t>
      </w:r>
      <w:proofErr w:type="gramStart"/>
      <w:r>
        <w:t>º  O</w:t>
      </w:r>
      <w:proofErr w:type="gramEnd"/>
      <w:r>
        <w:t xml:space="preserve"> art. 5º da Lei Complementar nº 320, de 1994, e alterações</w:t>
      </w:r>
    </w:p>
    <w:p w:rsidR="003B4956" w:rsidRDefault="003B4956" w:rsidP="003B4956">
      <w:pPr>
        <w:jc w:val="center"/>
      </w:pPr>
      <w:proofErr w:type="gramStart"/>
      <w:r>
        <w:lastRenderedPageBreak/>
        <w:t>posteriores</w:t>
      </w:r>
      <w:proofErr w:type="gramEnd"/>
      <w:r>
        <w:t>, passa a ter a seguinte redação:</w:t>
      </w:r>
    </w:p>
    <w:p w:rsidR="003B4956" w:rsidRDefault="003B4956" w:rsidP="003B4956">
      <w:pPr>
        <w:jc w:val="center"/>
      </w:pPr>
      <w:r>
        <w:t>“Art. 5</w:t>
      </w:r>
      <w:proofErr w:type="gramStart"/>
      <w:r>
        <w:t>º  Os</w:t>
      </w:r>
      <w:proofErr w:type="gramEnd"/>
      <w:r>
        <w:t xml:space="preserve"> projetos de lei de denominação de logradouros públicos de</w:t>
      </w:r>
    </w:p>
    <w:p w:rsidR="003B4956" w:rsidRDefault="003B4956" w:rsidP="003B4956">
      <w:pPr>
        <w:jc w:val="center"/>
      </w:pPr>
      <w:proofErr w:type="gramStart"/>
      <w:r>
        <w:t>que</w:t>
      </w:r>
      <w:proofErr w:type="gramEnd"/>
      <w:r>
        <w:t xml:space="preserve"> trata esta Lei Complementar, quando de sua apresentação, deverão conter</w:t>
      </w:r>
    </w:p>
    <w:p w:rsidR="003B4956" w:rsidRDefault="003B4956" w:rsidP="003B4956">
      <w:pPr>
        <w:jc w:val="center"/>
      </w:pPr>
      <w:proofErr w:type="gramStart"/>
      <w:r>
        <w:t>documentos</w:t>
      </w:r>
      <w:proofErr w:type="gramEnd"/>
      <w:r>
        <w:t xml:space="preserve"> de identificação do logradouro a ser denominado (croqui, aero ou</w:t>
      </w:r>
    </w:p>
    <w:p w:rsidR="003B4956" w:rsidRDefault="003B4956" w:rsidP="003B4956">
      <w:pPr>
        <w:jc w:val="center"/>
      </w:pPr>
      <w:proofErr w:type="gramStart"/>
      <w:r>
        <w:t>outro</w:t>
      </w:r>
      <w:proofErr w:type="gramEnd"/>
      <w:r>
        <w:t>), fornecidos pela Secretaria do Planejamento Municipal.”  (NR)</w:t>
      </w:r>
    </w:p>
    <w:p w:rsidR="003B4956" w:rsidRDefault="003B4956" w:rsidP="003B4956">
      <w:pPr>
        <w:jc w:val="center"/>
      </w:pPr>
      <w:r>
        <w:t>Art. 4</w:t>
      </w:r>
      <w:proofErr w:type="gramStart"/>
      <w:r>
        <w:t>º  O</w:t>
      </w:r>
      <w:proofErr w:type="gramEnd"/>
      <w:r>
        <w:t xml:space="preserve"> art. 9º da Lei Complementar nº 320, de 1994, e alterações</w:t>
      </w:r>
    </w:p>
    <w:p w:rsidR="003B4956" w:rsidRDefault="003B4956" w:rsidP="003B4956">
      <w:pPr>
        <w:jc w:val="center"/>
      </w:pPr>
      <w:proofErr w:type="gramStart"/>
      <w:r>
        <w:t>posteriores</w:t>
      </w:r>
      <w:proofErr w:type="gramEnd"/>
      <w:r>
        <w:t>, passa a ter a seguinte redação:</w:t>
      </w:r>
    </w:p>
    <w:p w:rsidR="003B4956" w:rsidRDefault="003B4956" w:rsidP="003B4956">
      <w:pPr>
        <w:jc w:val="center"/>
      </w:pPr>
      <w:r>
        <w:t>“Art. 9</w:t>
      </w:r>
      <w:proofErr w:type="gramStart"/>
      <w:r>
        <w:t>º  As</w:t>
      </w:r>
      <w:proofErr w:type="gramEnd"/>
      <w:r>
        <w:t xml:space="preserve"> denominações de logradouros e equipamentos públicos se</w:t>
      </w:r>
    </w:p>
    <w:p w:rsidR="003B4956" w:rsidRDefault="003B4956" w:rsidP="003B4956">
      <w:pPr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objeto de lei de iniciativa do Prefeito Municipal ou dos Vereadores, utilizando</w:t>
      </w:r>
    </w:p>
    <w:p w:rsidR="003B4956" w:rsidRDefault="003B4956" w:rsidP="003B4956">
      <w:pPr>
        <w:jc w:val="center"/>
      </w:pPr>
      <w:proofErr w:type="gramStart"/>
      <w:r>
        <w:t>se</w:t>
      </w:r>
      <w:proofErr w:type="gramEnd"/>
      <w:r>
        <w:t xml:space="preserve"> para os logradouros a terminologia das categorias estrada, avenida, rua, pra</w:t>
      </w:r>
    </w:p>
    <w:p w:rsidR="003B4956" w:rsidRDefault="003B4956" w:rsidP="003B4956">
      <w:pPr>
        <w:jc w:val="center"/>
      </w:pPr>
      <w:proofErr w:type="spellStart"/>
      <w:proofErr w:type="gramStart"/>
      <w:r>
        <w:t>ça</w:t>
      </w:r>
      <w:proofErr w:type="spellEnd"/>
      <w:proofErr w:type="gramEnd"/>
      <w:r>
        <w:t xml:space="preserve">, acesso, largo, rótula, esplanada, travessa, servidão, parque, espaço e </w:t>
      </w:r>
      <w:proofErr w:type="spellStart"/>
      <w:r>
        <w:t>miran</w:t>
      </w:r>
      <w:proofErr w:type="spellEnd"/>
    </w:p>
    <w:p w:rsidR="003B4956" w:rsidRDefault="003B4956" w:rsidP="003B4956">
      <w:pPr>
        <w:jc w:val="center"/>
      </w:pPr>
      <w:proofErr w:type="gramStart"/>
      <w:r>
        <w:t>te.”</w:t>
      </w:r>
      <w:proofErr w:type="gramEnd"/>
      <w:r>
        <w:t xml:space="preserve"> (NR)</w:t>
      </w:r>
    </w:p>
    <w:p w:rsidR="003B4956" w:rsidRDefault="003B4956" w:rsidP="003B4956">
      <w:pPr>
        <w:jc w:val="center"/>
      </w:pPr>
      <w:r>
        <w:t>Art. 5</w:t>
      </w:r>
      <w:proofErr w:type="gramStart"/>
      <w:r>
        <w:t>º  Esta</w:t>
      </w:r>
      <w:proofErr w:type="gramEnd"/>
      <w:r>
        <w:t xml:space="preserve"> Lei Complementar entra em vigor na data de sua publica</w:t>
      </w:r>
    </w:p>
    <w:p w:rsidR="003B4956" w:rsidRDefault="003B4956" w:rsidP="003B4956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.</w:t>
      </w:r>
    </w:p>
    <w:p w:rsidR="003B4956" w:rsidRDefault="003B4956" w:rsidP="003B4956">
      <w:pPr>
        <w:jc w:val="center"/>
      </w:pPr>
      <w:r>
        <w:t>PREFEITURA MUNICIPAL DE PORTO ALEGRE, 07 de julho de 2005.</w:t>
      </w:r>
    </w:p>
    <w:p w:rsidR="003B4956" w:rsidRDefault="003B4956" w:rsidP="003B4956">
      <w:pPr>
        <w:jc w:val="center"/>
      </w:pPr>
      <w:r>
        <w:t>José Fogaça,</w:t>
      </w:r>
    </w:p>
    <w:p w:rsidR="003B4956" w:rsidRDefault="003B4956" w:rsidP="003B4956">
      <w:pPr>
        <w:jc w:val="center"/>
      </w:pPr>
      <w:r>
        <w:t>Prefeito.</w:t>
      </w:r>
    </w:p>
    <w:p w:rsidR="003B4956" w:rsidRDefault="003B4956" w:rsidP="003B4956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3B4956" w:rsidRDefault="003B4956" w:rsidP="003B4956">
      <w:pPr>
        <w:jc w:val="center"/>
      </w:pPr>
      <w:r>
        <w:t>Secretário do Planejamento Municipal.</w:t>
      </w:r>
    </w:p>
    <w:p w:rsidR="003B4956" w:rsidRDefault="003B4956" w:rsidP="003B4956">
      <w:pPr>
        <w:jc w:val="center"/>
      </w:pPr>
      <w:r>
        <w:t>Registre-se e publique-se.</w:t>
      </w:r>
    </w:p>
    <w:p w:rsidR="003B4956" w:rsidRDefault="003B4956" w:rsidP="003B4956">
      <w:pPr>
        <w:jc w:val="center"/>
      </w:pPr>
      <w:r>
        <w:t>Clóvis Magalhães,</w:t>
      </w:r>
    </w:p>
    <w:p w:rsidR="003B4956" w:rsidRDefault="003B4956" w:rsidP="003B4956">
      <w:pPr>
        <w:jc w:val="center"/>
      </w:pPr>
      <w:r>
        <w:t>Secretário Municipal de Gestão e</w:t>
      </w:r>
    </w:p>
    <w:p w:rsidR="00CB30C4" w:rsidRDefault="003B4956" w:rsidP="003B4956">
      <w:pPr>
        <w:jc w:val="center"/>
      </w:pPr>
      <w:r>
        <w:t>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8C"/>
    <w:rsid w:val="003B4956"/>
    <w:rsid w:val="008D718C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4A841-BDA5-4270-A72C-A4338D6C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409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2026-08-28T13:23:00Z</dcterms:created>
  <dcterms:modified xsi:type="dcterms:W3CDTF">2026-08-28T13:37:00Z</dcterms:modified>
</cp:coreProperties>
</file>