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FE8" w:rsidRDefault="003A4FE8" w:rsidP="003A4FE8">
      <w:pPr>
        <w:jc w:val="center"/>
      </w:pPr>
      <w:r>
        <w:t>REPUBLICAÇÃO</w:t>
      </w:r>
    </w:p>
    <w:p w:rsidR="003A4FE8" w:rsidRDefault="003A4FE8" w:rsidP="003A4FE8">
      <w:pPr>
        <w:jc w:val="center"/>
      </w:pPr>
      <w:r>
        <w:t>LEI COMPLEMENTAR N° 527, de 21 de setembro de 2005.</w:t>
      </w:r>
    </w:p>
    <w:p w:rsidR="003A4FE8" w:rsidRPr="003A4FE8" w:rsidRDefault="003A4FE8" w:rsidP="003A4FE8">
      <w:pPr>
        <w:ind w:left="3540"/>
        <w:jc w:val="center"/>
        <w:rPr>
          <w:b/>
        </w:rPr>
      </w:pPr>
      <w:r w:rsidRPr="003A4FE8">
        <w:rPr>
          <w:b/>
        </w:rPr>
        <w:t>Institui Área de Interesse Cultural – AIC – com</w:t>
      </w:r>
    </w:p>
    <w:p w:rsidR="003A4FE8" w:rsidRPr="003A4FE8" w:rsidRDefault="003A4FE8" w:rsidP="003A4FE8">
      <w:pPr>
        <w:ind w:left="3540"/>
        <w:jc w:val="center"/>
        <w:rPr>
          <w:b/>
        </w:rPr>
      </w:pPr>
      <w:proofErr w:type="gramStart"/>
      <w:r w:rsidRPr="003A4FE8">
        <w:rPr>
          <w:b/>
        </w:rPr>
        <w:t>código</w:t>
      </w:r>
      <w:proofErr w:type="gramEnd"/>
      <w:r w:rsidRPr="003A4FE8">
        <w:rPr>
          <w:b/>
        </w:rPr>
        <w:t xml:space="preserve"> MZ 08, UEU 052, subunidade 04, em</w:t>
      </w:r>
    </w:p>
    <w:p w:rsidR="003A4FE8" w:rsidRPr="003A4FE8" w:rsidRDefault="003A4FE8" w:rsidP="003A4FE8">
      <w:pPr>
        <w:ind w:left="3540"/>
        <w:jc w:val="center"/>
        <w:rPr>
          <w:b/>
        </w:rPr>
      </w:pPr>
      <w:proofErr w:type="gramStart"/>
      <w:r w:rsidRPr="003A4FE8">
        <w:rPr>
          <w:b/>
        </w:rPr>
        <w:t>gleba</w:t>
      </w:r>
      <w:proofErr w:type="gramEnd"/>
      <w:r w:rsidRPr="003A4FE8">
        <w:rPr>
          <w:b/>
        </w:rPr>
        <w:t xml:space="preserve"> localizada na Estrada João de Oliveira</w:t>
      </w:r>
    </w:p>
    <w:p w:rsidR="003A4FE8" w:rsidRDefault="003A4FE8" w:rsidP="003A4FE8">
      <w:pPr>
        <w:ind w:left="3540"/>
        <w:jc w:val="center"/>
      </w:pPr>
      <w:proofErr w:type="spellStart"/>
      <w:r w:rsidRPr="003A4FE8">
        <w:rPr>
          <w:b/>
        </w:rPr>
        <w:t>Remião</w:t>
      </w:r>
      <w:proofErr w:type="spellEnd"/>
      <w:r w:rsidRPr="003A4FE8">
        <w:rPr>
          <w:b/>
        </w:rPr>
        <w:t xml:space="preserve"> n° 9735</w:t>
      </w:r>
      <w:r>
        <w:t>.</w:t>
      </w:r>
    </w:p>
    <w:p w:rsidR="003A4FE8" w:rsidRDefault="003A4FE8" w:rsidP="003A4FE8">
      <w:pPr>
        <w:jc w:val="center"/>
      </w:pPr>
      <w:r>
        <w:t>O PREFEITO MUNICIPAL DE PORTO ALEGRE.</w:t>
      </w:r>
    </w:p>
    <w:p w:rsidR="003A4FE8" w:rsidRDefault="003A4FE8" w:rsidP="003A4FE8">
      <w:pPr>
        <w:jc w:val="center"/>
      </w:pPr>
      <w:r>
        <w:t>Faço saber que a Câmara Municipal aprovou e eu sanciono a seguinte</w:t>
      </w:r>
    </w:p>
    <w:p w:rsidR="003A4FE8" w:rsidRDefault="003A4FE8" w:rsidP="003A4FE8">
      <w:pPr>
        <w:jc w:val="center"/>
      </w:pPr>
      <w:r>
        <w:t>Lei Complementar:</w:t>
      </w:r>
    </w:p>
    <w:p w:rsidR="003A4FE8" w:rsidRDefault="003A4FE8" w:rsidP="003A4FE8">
      <w:pPr>
        <w:jc w:val="center"/>
      </w:pPr>
      <w:r w:rsidRPr="003A4FE8">
        <w:rPr>
          <w:b/>
        </w:rPr>
        <w:t>Art. 1</w:t>
      </w:r>
      <w:proofErr w:type="gramStart"/>
      <w:r w:rsidRPr="003A4FE8">
        <w:rPr>
          <w:b/>
        </w:rPr>
        <w:t>º</w:t>
      </w:r>
      <w:r>
        <w:t xml:space="preserve">  Fica</w:t>
      </w:r>
      <w:proofErr w:type="gramEnd"/>
      <w:r>
        <w:t xml:space="preserve"> instituída Área de interesse Cultural – AIC – código MZ 08,</w:t>
      </w:r>
    </w:p>
    <w:p w:rsidR="003A4FE8" w:rsidRDefault="003A4FE8" w:rsidP="003A4FE8">
      <w:pPr>
        <w:jc w:val="center"/>
      </w:pPr>
      <w:r>
        <w:t>UEU 052, subunidade 04, nos termos do art. 92 da Lei Complementar n° 434, de</w:t>
      </w:r>
    </w:p>
    <w:p w:rsidR="003A4FE8" w:rsidRDefault="003A4FE8" w:rsidP="003A4FE8">
      <w:pPr>
        <w:jc w:val="center"/>
      </w:pPr>
      <w:r>
        <w:t xml:space="preserve">1° de dezembro de 1999, com a finalidade de assentar a Comunidade </w:t>
      </w:r>
      <w:proofErr w:type="spellStart"/>
      <w:r>
        <w:t>Kaigangue</w:t>
      </w:r>
      <w:proofErr w:type="spellEnd"/>
    </w:p>
    <w:p w:rsidR="003A4FE8" w:rsidRDefault="003A4FE8" w:rsidP="003A4FE8">
      <w:pPr>
        <w:jc w:val="center"/>
      </w:pPr>
      <w:proofErr w:type="gramStart"/>
      <w:r>
        <w:t>sobre</w:t>
      </w:r>
      <w:proofErr w:type="gramEnd"/>
      <w:r>
        <w:t xml:space="preserve"> uma gleba localizada na Estrada João de Oliveira </w:t>
      </w:r>
      <w:proofErr w:type="spellStart"/>
      <w:r>
        <w:t>Remião</w:t>
      </w:r>
      <w:proofErr w:type="spellEnd"/>
      <w:r>
        <w:t>, n° 9735,</w:t>
      </w:r>
    </w:p>
    <w:p w:rsidR="003A4FE8" w:rsidRDefault="003A4FE8" w:rsidP="003A4FE8">
      <w:pPr>
        <w:jc w:val="center"/>
      </w:pPr>
      <w:proofErr w:type="gramStart"/>
      <w:r>
        <w:t>demarcada</w:t>
      </w:r>
      <w:proofErr w:type="gramEnd"/>
      <w:r>
        <w:t xml:space="preserve"> no anexo 1, e constituída de imóvel </w:t>
      </w:r>
      <w:r>
        <w:t xml:space="preserve">situado no Bairro Agronomia, </w:t>
      </w:r>
      <w:r w:rsidRPr="003A4FE8">
        <w:rPr>
          <w:u w:val="single"/>
        </w:rPr>
        <w:t>re</w:t>
      </w:r>
      <w:r w:rsidRPr="003A4FE8">
        <w:rPr>
          <w:u w:val="single"/>
        </w:rPr>
        <w:t>gistrado</w:t>
      </w:r>
      <w:r>
        <w:t xml:space="preserve"> sob o n° 50996, folha 1 do livro n° 2 da 3ª Zona do Registro de Imóveis.</w:t>
      </w:r>
    </w:p>
    <w:p w:rsidR="003A4FE8" w:rsidRDefault="003A4FE8" w:rsidP="003A4FE8">
      <w:pPr>
        <w:jc w:val="center"/>
      </w:pPr>
      <w:r w:rsidRPr="003A4FE8">
        <w:rPr>
          <w:b/>
        </w:rPr>
        <w:t>Art. 2º</w:t>
      </w:r>
      <w:r>
        <w:t xml:space="preserve"> Para efeito do disposto no artigo anterior, fica criada a subunidade</w:t>
      </w:r>
    </w:p>
    <w:p w:rsidR="003A4FE8" w:rsidRDefault="003A4FE8" w:rsidP="003A4FE8">
      <w:pPr>
        <w:jc w:val="center"/>
      </w:pPr>
      <w:r>
        <w:t>04 na UEU 052 da MZ 08, com regime urbanístico específico, observado o que</w:t>
      </w:r>
    </w:p>
    <w:p w:rsidR="003A4FE8" w:rsidRDefault="003A4FE8" w:rsidP="003A4FE8">
      <w:pPr>
        <w:jc w:val="center"/>
      </w:pPr>
      <w:proofErr w:type="gramStart"/>
      <w:r>
        <w:t>segue</w:t>
      </w:r>
      <w:proofErr w:type="gramEnd"/>
      <w:r>
        <w:t>:</w:t>
      </w:r>
    </w:p>
    <w:p w:rsidR="003A4FE8" w:rsidRDefault="003A4FE8" w:rsidP="003A4FE8">
      <w:pPr>
        <w:jc w:val="center"/>
      </w:pPr>
      <w:r>
        <w:t>I - Densidade 39</w:t>
      </w:r>
    </w:p>
    <w:p w:rsidR="003A4FE8" w:rsidRDefault="003A4FE8" w:rsidP="003A4FE8">
      <w:pPr>
        <w:jc w:val="center"/>
      </w:pPr>
      <w:r>
        <w:t xml:space="preserve">Densidade Bruta Total de 40 </w:t>
      </w:r>
      <w:proofErr w:type="spellStart"/>
      <w:r>
        <w:t>hab</w:t>
      </w:r>
      <w:proofErr w:type="spellEnd"/>
      <w:r>
        <w:t xml:space="preserve">/ha e </w:t>
      </w:r>
      <w:proofErr w:type="gramStart"/>
      <w:r>
        <w:t>08 eco/ha</w:t>
      </w:r>
      <w:proofErr w:type="gramEnd"/>
      <w:r>
        <w:t>;</w:t>
      </w:r>
    </w:p>
    <w:p w:rsidR="003A4FE8" w:rsidRDefault="003A4FE8" w:rsidP="003A4FE8">
      <w:pPr>
        <w:jc w:val="center"/>
      </w:pPr>
      <w:r>
        <w:t>II – Atividade15.2</w:t>
      </w:r>
    </w:p>
    <w:p w:rsidR="003A4FE8" w:rsidRDefault="003A4FE8" w:rsidP="003A4FE8">
      <w:pPr>
        <w:jc w:val="center"/>
      </w:pPr>
      <w:r>
        <w:t>Habitação e seus complementares;</w:t>
      </w:r>
    </w:p>
    <w:p w:rsidR="003A4FE8" w:rsidRDefault="003A4FE8" w:rsidP="003A4FE8">
      <w:pPr>
        <w:jc w:val="center"/>
      </w:pPr>
      <w:r>
        <w:t>III – Índice de Aproveitamento 39</w:t>
      </w:r>
    </w:p>
    <w:p w:rsidR="003A4FE8" w:rsidRDefault="003A4FE8" w:rsidP="003A4FE8">
      <w:pPr>
        <w:jc w:val="center"/>
      </w:pPr>
      <w:r>
        <w:t>IA = 0,2</w:t>
      </w:r>
    </w:p>
    <w:p w:rsidR="003A4FE8" w:rsidRDefault="003A4FE8" w:rsidP="003A4FE8">
      <w:pPr>
        <w:jc w:val="center"/>
      </w:pPr>
      <w:r>
        <w:t>Quota Ideal = 1260,00m²</w:t>
      </w:r>
    </w:p>
    <w:p w:rsidR="003A4FE8" w:rsidRDefault="003A4FE8" w:rsidP="003A4FE8">
      <w:pPr>
        <w:jc w:val="center"/>
      </w:pPr>
      <w:r>
        <w:t>IV – Volumetria das Edificações 25</w:t>
      </w:r>
    </w:p>
    <w:p w:rsidR="003A4FE8" w:rsidRDefault="003A4FE8" w:rsidP="003A4FE8">
      <w:pPr>
        <w:jc w:val="center"/>
      </w:pPr>
      <w:r>
        <w:t>Altura Máxima = 6,00m</w:t>
      </w:r>
    </w:p>
    <w:p w:rsidR="003A4FE8" w:rsidRDefault="003A4FE8" w:rsidP="003A4FE8">
      <w:pPr>
        <w:jc w:val="center"/>
      </w:pPr>
      <w:r>
        <w:t>Altura na Divisa = 6,00m</w:t>
      </w:r>
    </w:p>
    <w:p w:rsidR="003A4FE8" w:rsidRDefault="003A4FE8" w:rsidP="003A4FE8">
      <w:pPr>
        <w:jc w:val="center"/>
      </w:pPr>
      <w:r>
        <w:t>Taxa de ocupação = 20%</w:t>
      </w:r>
    </w:p>
    <w:p w:rsidR="003A4FE8" w:rsidRDefault="003A4FE8" w:rsidP="003A4FE8">
      <w:pPr>
        <w:jc w:val="center"/>
      </w:pPr>
      <w:r>
        <w:t>Recuo de Jardim = 12,00m.</w:t>
      </w:r>
    </w:p>
    <w:p w:rsidR="003A4FE8" w:rsidRDefault="003A4FE8" w:rsidP="003A4FE8">
      <w:pPr>
        <w:jc w:val="center"/>
      </w:pPr>
      <w:r>
        <w:t>Parágrafo único. Os dispositivos de controle serão aplicados sobre a</w:t>
      </w:r>
    </w:p>
    <w:p w:rsidR="003A4FE8" w:rsidRDefault="003A4FE8" w:rsidP="003A4FE8">
      <w:pPr>
        <w:jc w:val="center"/>
      </w:pPr>
      <w:proofErr w:type="gramStart"/>
      <w:r>
        <w:lastRenderedPageBreak/>
        <w:t>totalidade</w:t>
      </w:r>
      <w:proofErr w:type="gramEnd"/>
      <w:r>
        <w:t xml:space="preserve"> da área líquida de terreno.</w:t>
      </w:r>
    </w:p>
    <w:p w:rsidR="003A4FE8" w:rsidRDefault="003A4FE8" w:rsidP="003A4FE8">
      <w:pPr>
        <w:jc w:val="center"/>
      </w:pPr>
      <w:r w:rsidRPr="003A4FE8">
        <w:rPr>
          <w:b/>
        </w:rPr>
        <w:t>Art. 3</w:t>
      </w:r>
      <w:proofErr w:type="gramStart"/>
      <w:r w:rsidRPr="003A4FE8">
        <w:rPr>
          <w:b/>
        </w:rPr>
        <w:t>º</w:t>
      </w:r>
      <w:r>
        <w:t xml:space="preserve">  A</w:t>
      </w:r>
      <w:proofErr w:type="gramEnd"/>
      <w:r>
        <w:t xml:space="preserve"> área passível de ocupação pela Comunidade indígena dentro</w:t>
      </w:r>
    </w:p>
    <w:p w:rsidR="003A4FE8" w:rsidRDefault="003A4FE8" w:rsidP="003A4FE8">
      <w:pPr>
        <w:jc w:val="center"/>
      </w:pPr>
      <w:proofErr w:type="spellStart"/>
      <w:proofErr w:type="gramStart"/>
      <w:r>
        <w:t>da</w:t>
      </w:r>
      <w:proofErr w:type="spellEnd"/>
      <w:proofErr w:type="gramEnd"/>
      <w:r>
        <w:t xml:space="preserve"> subunidade 04 dar-se-á sobre 30% (trinta por </w:t>
      </w:r>
      <w:r>
        <w:t>cento) de sua área líquida, con</w:t>
      </w:r>
      <w:r>
        <w:t>forme anexo 2.</w:t>
      </w:r>
    </w:p>
    <w:p w:rsidR="003A4FE8" w:rsidRDefault="003A4FE8" w:rsidP="003A4FE8">
      <w:pPr>
        <w:jc w:val="center"/>
      </w:pPr>
      <w:r w:rsidRPr="003A4FE8">
        <w:rPr>
          <w:b/>
        </w:rPr>
        <w:t>Art. 4</w:t>
      </w:r>
      <w:proofErr w:type="gramStart"/>
      <w:r w:rsidRPr="003A4FE8">
        <w:rPr>
          <w:b/>
        </w:rPr>
        <w:t>º</w:t>
      </w:r>
      <w:r>
        <w:t xml:space="preserve">  Sobre</w:t>
      </w:r>
      <w:proofErr w:type="gramEnd"/>
      <w:r>
        <w:t xml:space="preserve"> o restante da área, não haverá ocupação, sendo mantida</w:t>
      </w:r>
    </w:p>
    <w:p w:rsidR="003A4FE8" w:rsidRDefault="003A4FE8" w:rsidP="003A4FE8">
      <w:pPr>
        <w:jc w:val="center"/>
      </w:pPr>
      <w:proofErr w:type="gramStart"/>
      <w:r>
        <w:t>como</w:t>
      </w:r>
      <w:proofErr w:type="gramEnd"/>
      <w:r>
        <w:t xml:space="preserve"> Área de Preservação Permanente, conforme art. 88 da Lei Complementar</w:t>
      </w:r>
    </w:p>
    <w:p w:rsidR="003A4FE8" w:rsidRDefault="003A4FE8" w:rsidP="003A4FE8">
      <w:pPr>
        <w:jc w:val="center"/>
      </w:pPr>
      <w:proofErr w:type="gramStart"/>
      <w:r>
        <w:t>n</w:t>
      </w:r>
      <w:proofErr w:type="gramEnd"/>
      <w:r>
        <w:t>° 434, de 1999.</w:t>
      </w:r>
    </w:p>
    <w:p w:rsidR="003A4FE8" w:rsidRDefault="003A4FE8" w:rsidP="003A4FE8">
      <w:pPr>
        <w:jc w:val="center"/>
      </w:pPr>
      <w:r w:rsidRPr="003A4FE8">
        <w:rPr>
          <w:b/>
        </w:rPr>
        <w:t>Art. 5º</w:t>
      </w:r>
      <w:r>
        <w:t xml:space="preserve"> Esta Lei Complementar entra em vigor na data de sua publicação.</w:t>
      </w:r>
    </w:p>
    <w:p w:rsidR="003A4FE8" w:rsidRDefault="003A4FE8" w:rsidP="003A4FE8">
      <w:pPr>
        <w:jc w:val="center"/>
      </w:pPr>
      <w:r>
        <w:t>PREFEITURA MUNICIPAL DE PORTO ALEGRE, 21 de setembro de</w:t>
      </w:r>
    </w:p>
    <w:p w:rsidR="003A4FE8" w:rsidRDefault="003A4FE8" w:rsidP="003A4FE8">
      <w:pPr>
        <w:jc w:val="center"/>
      </w:pPr>
      <w:r>
        <w:t>2005.</w:t>
      </w:r>
    </w:p>
    <w:p w:rsidR="003A4FE8" w:rsidRDefault="003A4FE8" w:rsidP="003A4FE8">
      <w:pPr>
        <w:jc w:val="center"/>
      </w:pPr>
      <w:r>
        <w:t>José Fogaça,</w:t>
      </w:r>
    </w:p>
    <w:p w:rsidR="003A4FE8" w:rsidRDefault="003A4FE8" w:rsidP="003A4FE8">
      <w:pPr>
        <w:jc w:val="center"/>
      </w:pPr>
      <w:r>
        <w:t>Prefeito.</w:t>
      </w:r>
    </w:p>
    <w:p w:rsidR="003A4FE8" w:rsidRDefault="003A4FE8" w:rsidP="003A4FE8">
      <w:pPr>
        <w:jc w:val="center"/>
      </w:pPr>
      <w:r>
        <w:t xml:space="preserve">Isaac </w:t>
      </w:r>
      <w:proofErr w:type="spellStart"/>
      <w:r>
        <w:t>Ainhorn</w:t>
      </w:r>
      <w:proofErr w:type="spellEnd"/>
      <w:r>
        <w:t>,</w:t>
      </w:r>
    </w:p>
    <w:p w:rsidR="003A4FE8" w:rsidRDefault="003A4FE8" w:rsidP="003A4FE8">
      <w:pPr>
        <w:jc w:val="center"/>
      </w:pPr>
      <w:r>
        <w:t>Secretário do Planejamento municipal.</w:t>
      </w:r>
    </w:p>
    <w:p w:rsidR="003A4FE8" w:rsidRDefault="003A4FE8" w:rsidP="003A4FE8">
      <w:pPr>
        <w:jc w:val="center"/>
      </w:pPr>
      <w:r>
        <w:t>Registre-se e publique-se.</w:t>
      </w:r>
    </w:p>
    <w:p w:rsidR="003A4FE8" w:rsidRDefault="003A4FE8" w:rsidP="003A4FE8">
      <w:pPr>
        <w:jc w:val="center"/>
      </w:pPr>
      <w:r>
        <w:t>Clóvis Magalhães,</w:t>
      </w:r>
    </w:p>
    <w:p w:rsidR="003A4FE8" w:rsidRDefault="003A4FE8" w:rsidP="003A4FE8">
      <w:pPr>
        <w:jc w:val="center"/>
      </w:pPr>
      <w:r>
        <w:t>Secretário Municipal de Gestão e</w:t>
      </w:r>
    </w:p>
    <w:p w:rsidR="00CB30C4" w:rsidRDefault="003A4FE8" w:rsidP="003A4FE8">
      <w:pPr>
        <w:jc w:val="center"/>
      </w:pPr>
      <w:r>
        <w:t>Acompanhamento Estratégico.</w:t>
      </w:r>
    </w:p>
    <w:p w:rsidR="003A4FE8" w:rsidRDefault="003A4FE8" w:rsidP="003A4FE8">
      <w:pPr>
        <w:jc w:val="center"/>
      </w:pPr>
      <w:bookmarkStart w:id="0" w:name="_GoBack"/>
      <w:r w:rsidRPr="003A4FE8">
        <w:drawing>
          <wp:inline distT="0" distB="0" distL="0" distR="0" wp14:anchorId="70CDC787" wp14:editId="1D880197">
            <wp:extent cx="1629844" cy="3986784"/>
            <wp:effectExtent l="0" t="0" r="889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2604" cy="399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A4F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FE8"/>
    <w:rsid w:val="003A4FE8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13840C-03D5-4678-B26B-0A7A95C0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315</Words>
  <Characters>1705</Characters>
  <Application>Microsoft Office Word</Application>
  <DocSecurity>0</DocSecurity>
  <Lines>14</Lines>
  <Paragraphs>4</Paragraphs>
  <ScaleCrop>false</ScaleCrop>
  <Company>PMPA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2026-08-27T14:57:00Z</dcterms:created>
  <dcterms:modified xsi:type="dcterms:W3CDTF">2026-08-27T15:03:00Z</dcterms:modified>
</cp:coreProperties>
</file>