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08F" w:rsidRDefault="00AE508F" w:rsidP="00AE508F">
      <w:pPr>
        <w:jc w:val="center"/>
      </w:pPr>
      <w:r>
        <w:t>LEI COMPLEMENTAR Nº 535, de 28 de dezembro de 2005.</w:t>
      </w:r>
    </w:p>
    <w:p w:rsidR="00AE508F" w:rsidRPr="00AE508F" w:rsidRDefault="00AE508F" w:rsidP="00AE508F">
      <w:pPr>
        <w:ind w:left="2832"/>
        <w:jc w:val="center"/>
        <w:rPr>
          <w:b/>
        </w:rPr>
      </w:pPr>
      <w:r w:rsidRPr="00AE508F">
        <w:rPr>
          <w:b/>
        </w:rPr>
        <w:t>Estabelece a utilização do Índice Nacional de</w:t>
      </w:r>
    </w:p>
    <w:p w:rsidR="00AE508F" w:rsidRPr="00AE508F" w:rsidRDefault="00AE508F" w:rsidP="00AE508F">
      <w:pPr>
        <w:ind w:left="2832"/>
        <w:jc w:val="center"/>
        <w:rPr>
          <w:b/>
        </w:rPr>
      </w:pPr>
      <w:r w:rsidRPr="00AE508F">
        <w:rPr>
          <w:b/>
        </w:rPr>
        <w:t>Preços ao Consumidor Amplo (IPCA) como</w:t>
      </w:r>
    </w:p>
    <w:p w:rsidR="00AE508F" w:rsidRPr="00AE508F" w:rsidRDefault="00AE508F" w:rsidP="00AE508F">
      <w:pPr>
        <w:ind w:left="2832"/>
        <w:jc w:val="center"/>
        <w:rPr>
          <w:b/>
        </w:rPr>
      </w:pPr>
      <w:proofErr w:type="gramStart"/>
      <w:r w:rsidRPr="00AE508F">
        <w:rPr>
          <w:b/>
        </w:rPr>
        <w:t>indexador</w:t>
      </w:r>
      <w:proofErr w:type="gramEnd"/>
      <w:r w:rsidRPr="00AE508F">
        <w:rPr>
          <w:b/>
        </w:rPr>
        <w:t xml:space="preserve"> da Unidade Financeira Municipal</w:t>
      </w:r>
    </w:p>
    <w:p w:rsidR="00AE508F" w:rsidRPr="00AE508F" w:rsidRDefault="00AE508F" w:rsidP="00AE508F">
      <w:pPr>
        <w:ind w:left="2832"/>
        <w:jc w:val="center"/>
        <w:rPr>
          <w:b/>
        </w:rPr>
      </w:pPr>
      <w:r w:rsidRPr="00AE508F">
        <w:rPr>
          <w:b/>
        </w:rPr>
        <w:t>(UFM); altera e inclui dispositivos na Lei</w:t>
      </w:r>
    </w:p>
    <w:p w:rsidR="00AE508F" w:rsidRPr="00AE508F" w:rsidRDefault="00AE508F" w:rsidP="00AE508F">
      <w:pPr>
        <w:ind w:left="2832"/>
        <w:jc w:val="center"/>
        <w:rPr>
          <w:b/>
        </w:rPr>
      </w:pPr>
      <w:r w:rsidRPr="00AE508F">
        <w:rPr>
          <w:b/>
        </w:rPr>
        <w:t>Complementar nº 7, de 7 de dezembro de 1973,</w:t>
      </w:r>
    </w:p>
    <w:p w:rsidR="00AE508F" w:rsidRPr="00AE508F" w:rsidRDefault="00AE508F" w:rsidP="00AE508F">
      <w:pPr>
        <w:ind w:left="2832"/>
        <w:jc w:val="center"/>
        <w:rPr>
          <w:b/>
        </w:rPr>
      </w:pPr>
      <w:proofErr w:type="gramStart"/>
      <w:r w:rsidRPr="00AE508F">
        <w:rPr>
          <w:b/>
        </w:rPr>
        <w:t>e</w:t>
      </w:r>
      <w:proofErr w:type="gramEnd"/>
      <w:r w:rsidRPr="00AE508F">
        <w:rPr>
          <w:b/>
        </w:rPr>
        <w:t xml:space="preserve"> alterações posteriores; revoga a Lei</w:t>
      </w:r>
    </w:p>
    <w:p w:rsidR="00AE508F" w:rsidRPr="00AE508F" w:rsidRDefault="00AE508F" w:rsidP="00AE508F">
      <w:pPr>
        <w:ind w:left="2832"/>
        <w:jc w:val="center"/>
        <w:rPr>
          <w:b/>
        </w:rPr>
      </w:pPr>
      <w:r w:rsidRPr="00AE508F">
        <w:rPr>
          <w:b/>
        </w:rPr>
        <w:t>Complementar nº 48, de 28 de dezembro de</w:t>
      </w:r>
    </w:p>
    <w:p w:rsidR="00AE508F" w:rsidRPr="00AE508F" w:rsidRDefault="00AE508F" w:rsidP="00AE508F">
      <w:pPr>
        <w:ind w:left="2832"/>
        <w:jc w:val="center"/>
        <w:rPr>
          <w:b/>
        </w:rPr>
      </w:pPr>
      <w:r w:rsidRPr="00AE508F">
        <w:rPr>
          <w:b/>
        </w:rPr>
        <w:t>1979, e alterações posteriores, os §§ 2º a 5º do</w:t>
      </w:r>
    </w:p>
    <w:p w:rsidR="00AE508F" w:rsidRPr="00AE508F" w:rsidRDefault="00AE508F" w:rsidP="00AE508F">
      <w:pPr>
        <w:ind w:left="2832"/>
        <w:jc w:val="center"/>
        <w:rPr>
          <w:b/>
        </w:rPr>
      </w:pPr>
      <w:r w:rsidRPr="00AE508F">
        <w:rPr>
          <w:b/>
        </w:rPr>
        <w:t>art. 2° da Lei Complementar nº 303, de 20 de</w:t>
      </w:r>
    </w:p>
    <w:p w:rsidR="00AE508F" w:rsidRPr="00AE508F" w:rsidRDefault="00AE508F" w:rsidP="00AE508F">
      <w:pPr>
        <w:ind w:left="2832"/>
        <w:jc w:val="center"/>
        <w:rPr>
          <w:b/>
        </w:rPr>
      </w:pPr>
      <w:proofErr w:type="gramStart"/>
      <w:r w:rsidRPr="00AE508F">
        <w:rPr>
          <w:b/>
        </w:rPr>
        <w:t>dezembro</w:t>
      </w:r>
      <w:proofErr w:type="gramEnd"/>
      <w:r w:rsidRPr="00AE508F">
        <w:rPr>
          <w:b/>
        </w:rPr>
        <w:t xml:space="preserve"> de 1993, e alterações posteriores, o</w:t>
      </w:r>
    </w:p>
    <w:p w:rsidR="00AE508F" w:rsidRPr="00AE508F" w:rsidRDefault="00AE508F" w:rsidP="00AE508F">
      <w:pPr>
        <w:ind w:left="2832"/>
        <w:jc w:val="center"/>
        <w:rPr>
          <w:b/>
        </w:rPr>
      </w:pPr>
      <w:r w:rsidRPr="00AE508F">
        <w:rPr>
          <w:b/>
        </w:rPr>
        <w:t>art. 5º da Lei Compleme</w:t>
      </w:r>
      <w:bookmarkStart w:id="0" w:name="_GoBack"/>
      <w:bookmarkEnd w:id="0"/>
      <w:r w:rsidRPr="00AE508F">
        <w:rPr>
          <w:b/>
        </w:rPr>
        <w:t>ntar nº 212, de 28 de</w:t>
      </w:r>
    </w:p>
    <w:p w:rsidR="00AE508F" w:rsidRPr="00AE508F" w:rsidRDefault="00AE508F" w:rsidP="00AE508F">
      <w:pPr>
        <w:ind w:left="2832"/>
        <w:jc w:val="center"/>
        <w:rPr>
          <w:b/>
        </w:rPr>
      </w:pPr>
      <w:proofErr w:type="gramStart"/>
      <w:r w:rsidRPr="00AE508F">
        <w:rPr>
          <w:b/>
        </w:rPr>
        <w:t>dezembro</w:t>
      </w:r>
      <w:proofErr w:type="gramEnd"/>
      <w:r w:rsidRPr="00AE508F">
        <w:rPr>
          <w:b/>
        </w:rPr>
        <w:t xml:space="preserve"> de 1989, e o inciso IX do art. 1º da</w:t>
      </w:r>
    </w:p>
    <w:p w:rsidR="00AE508F" w:rsidRPr="00AE508F" w:rsidRDefault="00AE508F" w:rsidP="00AE508F">
      <w:pPr>
        <w:ind w:left="2832"/>
        <w:jc w:val="center"/>
        <w:rPr>
          <w:b/>
        </w:rPr>
      </w:pPr>
      <w:r w:rsidRPr="00AE508F">
        <w:rPr>
          <w:b/>
        </w:rPr>
        <w:t>Lei Complementar nº 482, de 26 de dezembro</w:t>
      </w:r>
    </w:p>
    <w:p w:rsidR="00AE508F" w:rsidRDefault="00AE508F" w:rsidP="00AE508F">
      <w:pPr>
        <w:ind w:left="2832"/>
        <w:jc w:val="center"/>
      </w:pPr>
      <w:proofErr w:type="gramStart"/>
      <w:r w:rsidRPr="00AE508F">
        <w:rPr>
          <w:b/>
        </w:rPr>
        <w:t>de</w:t>
      </w:r>
      <w:proofErr w:type="gramEnd"/>
      <w:r w:rsidRPr="00AE508F">
        <w:rPr>
          <w:b/>
        </w:rPr>
        <w:t xml:space="preserve"> 2002, e dá outras providências.</w:t>
      </w:r>
    </w:p>
    <w:p w:rsidR="00AE508F" w:rsidRDefault="00AE508F" w:rsidP="00AE508F">
      <w:pPr>
        <w:jc w:val="center"/>
      </w:pPr>
      <w:r>
        <w:t>O PREFEITO MUNICIPAL DE PORTO ALEGRE.</w:t>
      </w:r>
    </w:p>
    <w:p w:rsidR="00AE508F" w:rsidRDefault="00AE508F" w:rsidP="00AE508F">
      <w:pPr>
        <w:jc w:val="center"/>
      </w:pPr>
      <w:r>
        <w:t>Faço saber que a Câmara Municipal aprovou e eu sanciono a seguinte</w:t>
      </w:r>
    </w:p>
    <w:p w:rsidR="00AE508F" w:rsidRDefault="00AE508F" w:rsidP="00AE508F">
      <w:pPr>
        <w:jc w:val="center"/>
      </w:pPr>
      <w:r>
        <w:t>Lei Complementar:</w:t>
      </w:r>
    </w:p>
    <w:p w:rsidR="00AE508F" w:rsidRDefault="00AE508F" w:rsidP="00AE508F">
      <w:pPr>
        <w:jc w:val="center"/>
      </w:pPr>
      <w:r>
        <w:t>Art. 1</w:t>
      </w:r>
      <w:proofErr w:type="gramStart"/>
      <w:r>
        <w:t>º  O</w:t>
      </w:r>
      <w:proofErr w:type="gramEnd"/>
      <w:r>
        <w:t xml:space="preserve"> valor da Unidade Financeira Municipal (UFM) será atualizado,</w:t>
      </w:r>
    </w:p>
    <w:p w:rsidR="00AE508F" w:rsidRDefault="00AE508F" w:rsidP="00AE508F">
      <w:pPr>
        <w:jc w:val="center"/>
      </w:pPr>
      <w:proofErr w:type="gramStart"/>
      <w:r>
        <w:t>anualmente</w:t>
      </w:r>
      <w:proofErr w:type="gramEnd"/>
      <w:r>
        <w:t>, com base na variação do Índice Nacional de Preços ao Consumidor</w:t>
      </w:r>
    </w:p>
    <w:p w:rsidR="00AE508F" w:rsidRDefault="00AE508F" w:rsidP="00AE508F">
      <w:pPr>
        <w:jc w:val="center"/>
      </w:pPr>
      <w:r>
        <w:t>Amplo (IPCA), calculado pelo Instituto Brasileiro de Geografia e Estatística (IBGE)</w:t>
      </w:r>
    </w:p>
    <w:p w:rsidR="00AE508F" w:rsidRDefault="00AE508F" w:rsidP="00AE508F">
      <w:pPr>
        <w:jc w:val="center"/>
      </w:pPr>
      <w:proofErr w:type="gramStart"/>
      <w:r>
        <w:t>ou</w:t>
      </w:r>
      <w:proofErr w:type="gramEnd"/>
      <w:r>
        <w:t>, no caso de sua extinção, pelo índice que venha a substituí-lo.</w:t>
      </w:r>
    </w:p>
    <w:p w:rsidR="00AE508F" w:rsidRDefault="00AE508F" w:rsidP="00AE508F">
      <w:pPr>
        <w:jc w:val="center"/>
      </w:pPr>
      <w:r>
        <w:t>§ 1</w:t>
      </w:r>
      <w:proofErr w:type="gramStart"/>
      <w:r>
        <w:t>º  Não</w:t>
      </w:r>
      <w:proofErr w:type="gramEnd"/>
      <w:r>
        <w:t xml:space="preserve"> havendo índice que substitua o IPCA, o valor da UFM será</w:t>
      </w:r>
    </w:p>
    <w:p w:rsidR="00AE508F" w:rsidRDefault="00AE508F" w:rsidP="00AE508F">
      <w:pPr>
        <w:jc w:val="center"/>
      </w:pPr>
      <w:proofErr w:type="gramStart"/>
      <w:r>
        <w:t>atualizado</w:t>
      </w:r>
      <w:proofErr w:type="gramEnd"/>
      <w:r>
        <w:t xml:space="preserve"> pelo Índice de Preços ao Consumidor do Município de São Paulo (IPC),</w:t>
      </w:r>
    </w:p>
    <w:p w:rsidR="00AE508F" w:rsidRDefault="00AE508F" w:rsidP="00AE508F">
      <w:pPr>
        <w:jc w:val="center"/>
      </w:pPr>
      <w:proofErr w:type="gramStart"/>
      <w:r>
        <w:t>calculado</w:t>
      </w:r>
      <w:proofErr w:type="gramEnd"/>
      <w:r>
        <w:t xml:space="preserve"> pela Fundação Instituto de Pesquisas Econômicas (FIPE), ou, na falta</w:t>
      </w:r>
    </w:p>
    <w:p w:rsidR="00AE508F" w:rsidRDefault="00AE508F" w:rsidP="00AE508F">
      <w:pPr>
        <w:jc w:val="center"/>
      </w:pPr>
      <w:proofErr w:type="gramStart"/>
      <w:r>
        <w:t>deste</w:t>
      </w:r>
      <w:proofErr w:type="gramEnd"/>
      <w:r>
        <w:t>, pelo Índice Nacional de Preços ao Consumidor (INPC), calculado pelo IBGE,</w:t>
      </w:r>
    </w:p>
    <w:p w:rsidR="00AE508F" w:rsidRDefault="00AE508F" w:rsidP="00AE508F">
      <w:pPr>
        <w:jc w:val="center"/>
      </w:pPr>
      <w:proofErr w:type="gramStart"/>
      <w:r>
        <w:t>conforme</w:t>
      </w:r>
      <w:proofErr w:type="gramEnd"/>
      <w:r>
        <w:t xml:space="preserve"> dispuser decreto do Poder Executivo.</w:t>
      </w:r>
    </w:p>
    <w:p w:rsidR="00AE508F" w:rsidRDefault="00AE508F" w:rsidP="00AE508F">
      <w:pPr>
        <w:jc w:val="center"/>
      </w:pPr>
      <w:r>
        <w:t>§ 2</w:t>
      </w:r>
      <w:proofErr w:type="gramStart"/>
      <w:r>
        <w:t>º  O</w:t>
      </w:r>
      <w:proofErr w:type="gramEnd"/>
      <w:r>
        <w:t xml:space="preserve"> valor da UFM terá vigência de 1° de janeiro a 31 de dezembro de</w:t>
      </w:r>
    </w:p>
    <w:p w:rsidR="00AE508F" w:rsidRDefault="00AE508F" w:rsidP="00AE508F">
      <w:pPr>
        <w:jc w:val="center"/>
      </w:pPr>
      <w:proofErr w:type="gramStart"/>
      <w:r>
        <w:t>cada</w:t>
      </w:r>
      <w:proofErr w:type="gramEnd"/>
      <w:r>
        <w:t xml:space="preserve"> ano e será atualizado tendo por base a variação acumulada do Índice </w:t>
      </w:r>
      <w:proofErr w:type="spellStart"/>
      <w:r>
        <w:t>previs</w:t>
      </w:r>
      <w:proofErr w:type="spellEnd"/>
    </w:p>
    <w:p w:rsidR="00AE508F" w:rsidRDefault="00AE508F" w:rsidP="00AE508F">
      <w:pPr>
        <w:jc w:val="center"/>
      </w:pPr>
      <w:proofErr w:type="spellStart"/>
      <w:proofErr w:type="gramStart"/>
      <w:r>
        <w:t>to</w:t>
      </w:r>
      <w:proofErr w:type="spellEnd"/>
      <w:proofErr w:type="gramEnd"/>
      <w:r>
        <w:t xml:space="preserve"> neste artigo, ocorrida no período de dezembro do segundo ano anterior a sua</w:t>
      </w:r>
    </w:p>
    <w:p w:rsidR="00AE508F" w:rsidRDefault="00AE508F" w:rsidP="00AE508F">
      <w:pPr>
        <w:jc w:val="center"/>
      </w:pPr>
      <w:proofErr w:type="gramStart"/>
      <w:r>
        <w:t>vigência</w:t>
      </w:r>
      <w:proofErr w:type="gramEnd"/>
      <w:r>
        <w:t xml:space="preserve"> até novembro do ano imediatamente anterior a sua vigência.</w:t>
      </w:r>
    </w:p>
    <w:p w:rsidR="00AE508F" w:rsidRDefault="00AE508F" w:rsidP="00AE508F">
      <w:pPr>
        <w:jc w:val="center"/>
      </w:pPr>
      <w:r>
        <w:lastRenderedPageBreak/>
        <w:t>§ 3</w:t>
      </w:r>
      <w:proofErr w:type="gramStart"/>
      <w:r>
        <w:t>º  O</w:t>
      </w:r>
      <w:proofErr w:type="gramEnd"/>
      <w:r>
        <w:t xml:space="preserve"> IPCA será utilizado, no mínimo, nos próximos 04 (quatro) anos.</w:t>
      </w:r>
    </w:p>
    <w:p w:rsidR="00AE508F" w:rsidRDefault="00AE508F" w:rsidP="00AE508F">
      <w:pPr>
        <w:jc w:val="center"/>
      </w:pPr>
      <w:r>
        <w:t>Art. 2</w:t>
      </w:r>
      <w:proofErr w:type="gramStart"/>
      <w:r>
        <w:t>º  Fica</w:t>
      </w:r>
      <w:proofErr w:type="gramEnd"/>
      <w:r>
        <w:t xml:space="preserve"> facultado ao Poder Executivo estabelecer a possibilidade de</w:t>
      </w:r>
    </w:p>
    <w:p w:rsidR="00AE508F" w:rsidRDefault="00AE508F" w:rsidP="00AE508F">
      <w:pPr>
        <w:jc w:val="center"/>
      </w:pPr>
      <w:proofErr w:type="gramStart"/>
      <w:r>
        <w:t>pagamento</w:t>
      </w:r>
      <w:proofErr w:type="gramEnd"/>
      <w:r>
        <w:t xml:space="preserve"> do Imposto sobre a Propriedade Predial e Territorial Urbana (IPTU), da</w:t>
      </w:r>
    </w:p>
    <w:p w:rsidR="00AE508F" w:rsidRDefault="00AE508F" w:rsidP="00AE508F">
      <w:pPr>
        <w:jc w:val="center"/>
      </w:pPr>
      <w:r>
        <w:t>Taxa de Coleta de Lixo (TCL) e do Imposto sobre Serviços de Qualquer Natureza,</w:t>
      </w:r>
    </w:p>
    <w:p w:rsidR="00AE508F" w:rsidRDefault="00AE508F" w:rsidP="00AE508F">
      <w:pPr>
        <w:jc w:val="center"/>
      </w:pPr>
      <w:proofErr w:type="gramStart"/>
      <w:r>
        <w:t>relativo</w:t>
      </w:r>
      <w:proofErr w:type="gramEnd"/>
      <w:r>
        <w:t xml:space="preserve"> à prestação de serviços sob a forma de trabalho pessoal do próprio </w:t>
      </w:r>
      <w:proofErr w:type="spellStart"/>
      <w:r>
        <w:t>contri</w:t>
      </w:r>
      <w:proofErr w:type="spellEnd"/>
    </w:p>
    <w:p w:rsidR="00AE508F" w:rsidRDefault="00AE508F" w:rsidP="00AE508F">
      <w:pPr>
        <w:jc w:val="center"/>
      </w:pPr>
      <w:proofErr w:type="spellStart"/>
      <w:proofErr w:type="gramStart"/>
      <w:r>
        <w:t>buinte</w:t>
      </w:r>
      <w:proofErr w:type="spellEnd"/>
      <w:proofErr w:type="gramEnd"/>
      <w:r>
        <w:t xml:space="preserve"> (ISSQN – TP), até o primeiro dia útil do mês de janeiro, sem a aplicação da</w:t>
      </w:r>
    </w:p>
    <w:p w:rsidR="00AE508F" w:rsidRDefault="00AE508F" w:rsidP="00AE508F">
      <w:pPr>
        <w:jc w:val="center"/>
      </w:pPr>
      <w:proofErr w:type="gramStart"/>
      <w:r>
        <w:t>variação</w:t>
      </w:r>
      <w:proofErr w:type="gramEnd"/>
      <w:r>
        <w:t xml:space="preserve"> da UFM de que trata o § 2º do art. 1º desta Lei Complementar, relativa ao</w:t>
      </w:r>
    </w:p>
    <w:p w:rsidR="00AE508F" w:rsidRDefault="00AE508F" w:rsidP="00AE508F">
      <w:pPr>
        <w:jc w:val="center"/>
      </w:pPr>
      <w:proofErr w:type="gramStart"/>
      <w:r>
        <w:t>período</w:t>
      </w:r>
      <w:proofErr w:type="gramEnd"/>
      <w:r>
        <w:t>.</w:t>
      </w:r>
    </w:p>
    <w:p w:rsidR="00AE508F" w:rsidRDefault="00AE508F" w:rsidP="00AE508F">
      <w:pPr>
        <w:jc w:val="center"/>
      </w:pPr>
      <w:r>
        <w:t>Art. 3</w:t>
      </w:r>
      <w:proofErr w:type="gramStart"/>
      <w:r>
        <w:t>º  Fica</w:t>
      </w:r>
      <w:proofErr w:type="gramEnd"/>
      <w:r>
        <w:t xml:space="preserve"> alterada a redação do “caput” e seus </w:t>
      </w:r>
      <w:proofErr w:type="spellStart"/>
      <w:r>
        <w:t>incs</w:t>
      </w:r>
      <w:proofErr w:type="spellEnd"/>
      <w:r>
        <w:t xml:space="preserve">. I e II e </w:t>
      </w:r>
      <w:proofErr w:type="spellStart"/>
      <w:r>
        <w:t>acrescen</w:t>
      </w:r>
      <w:proofErr w:type="spellEnd"/>
    </w:p>
    <w:p w:rsidR="00AE508F" w:rsidRDefault="00AE508F" w:rsidP="00AE508F">
      <w:pPr>
        <w:jc w:val="center"/>
      </w:pPr>
      <w:proofErr w:type="spellStart"/>
      <w:proofErr w:type="gramStart"/>
      <w:r>
        <w:t>tados</w:t>
      </w:r>
      <w:proofErr w:type="spellEnd"/>
      <w:proofErr w:type="gramEnd"/>
      <w:r>
        <w:t xml:space="preserve"> o inc. III e os §§ 1º a 4° ao art. 82 da Lei Complementar n° 7, de 7 de</w:t>
      </w:r>
    </w:p>
    <w:p w:rsidR="00AE508F" w:rsidRDefault="00AE508F" w:rsidP="00AE508F">
      <w:pPr>
        <w:jc w:val="center"/>
      </w:pPr>
      <w:proofErr w:type="gramStart"/>
      <w:r>
        <w:t>dezembro</w:t>
      </w:r>
      <w:proofErr w:type="gramEnd"/>
      <w:r>
        <w:t xml:space="preserve"> de 1973, e alterações posteriores, com redação dada pelas Leis Com</w:t>
      </w:r>
    </w:p>
    <w:p w:rsidR="00AE508F" w:rsidRDefault="00AE508F" w:rsidP="00AE508F">
      <w:pPr>
        <w:jc w:val="center"/>
      </w:pPr>
      <w:proofErr w:type="spellStart"/>
      <w:proofErr w:type="gramStart"/>
      <w:r>
        <w:t>plementares</w:t>
      </w:r>
      <w:proofErr w:type="spellEnd"/>
      <w:proofErr w:type="gramEnd"/>
      <w:r>
        <w:t xml:space="preserve"> nos 209, de 28 de dezembro de 1989, e alterações posteriores, e 482,</w:t>
      </w:r>
    </w:p>
    <w:p w:rsidR="00AE508F" w:rsidRDefault="00AE508F" w:rsidP="00AE508F">
      <w:pPr>
        <w:jc w:val="center"/>
      </w:pPr>
      <w:proofErr w:type="gramStart"/>
      <w:r>
        <w:t>de</w:t>
      </w:r>
      <w:proofErr w:type="gramEnd"/>
      <w:r>
        <w:t xml:space="preserve"> 26 de dezembro de 2002, conforme segue:</w:t>
      </w:r>
    </w:p>
    <w:p w:rsidR="00AE508F" w:rsidRDefault="00AE508F" w:rsidP="00AE508F">
      <w:pPr>
        <w:jc w:val="center"/>
      </w:pPr>
      <w:r>
        <w:t>“Art. 82.  Fica facultada ao Poder Executivo a concessão de redução no</w:t>
      </w:r>
    </w:p>
    <w:p w:rsidR="00AE508F" w:rsidRDefault="00AE508F" w:rsidP="00AE508F">
      <w:pPr>
        <w:jc w:val="center"/>
      </w:pPr>
      <w:proofErr w:type="gramStart"/>
      <w:r>
        <w:t>valor</w:t>
      </w:r>
      <w:proofErr w:type="gramEnd"/>
      <w:r>
        <w:t xml:space="preserve"> do Imposto sobre a Propriedade Predial e Territorial Urbana (IPTU), da Taxa</w:t>
      </w:r>
    </w:p>
    <w:p w:rsidR="00AE508F" w:rsidRDefault="00AE508F" w:rsidP="00AE508F">
      <w:pPr>
        <w:jc w:val="center"/>
      </w:pPr>
      <w:proofErr w:type="gramStart"/>
      <w:r>
        <w:t>de</w:t>
      </w:r>
      <w:proofErr w:type="gramEnd"/>
      <w:r>
        <w:t xml:space="preserve"> Coleta de Lixo (TCL) e do Imposto sobre Serviços de Qualquer Natureza, rela</w:t>
      </w:r>
    </w:p>
    <w:p w:rsidR="00AE508F" w:rsidRDefault="00AE508F" w:rsidP="00AE508F">
      <w:pPr>
        <w:jc w:val="center"/>
      </w:pPr>
      <w:proofErr w:type="spellStart"/>
      <w:proofErr w:type="gramStart"/>
      <w:r>
        <w:t>tivo</w:t>
      </w:r>
      <w:proofErr w:type="spellEnd"/>
      <w:proofErr w:type="gramEnd"/>
      <w:r>
        <w:t xml:space="preserve"> à prestação de serviços sob a forma de trabalho pessoal do próprio </w:t>
      </w:r>
      <w:proofErr w:type="spellStart"/>
      <w:r>
        <w:t>contribu</w:t>
      </w:r>
      <w:proofErr w:type="spellEnd"/>
    </w:p>
    <w:p w:rsidR="00AE508F" w:rsidRDefault="00AE508F" w:rsidP="00AE508F">
      <w:pPr>
        <w:jc w:val="center"/>
      </w:pPr>
      <w:proofErr w:type="spellStart"/>
      <w:proofErr w:type="gramStart"/>
      <w:r>
        <w:t>inte</w:t>
      </w:r>
      <w:proofErr w:type="spellEnd"/>
      <w:proofErr w:type="gramEnd"/>
      <w:r>
        <w:t xml:space="preserve"> (ISSQN – TP), quando for efetuado o pagamento do imposto do exercício,</w:t>
      </w:r>
    </w:p>
    <w:p w:rsidR="00AE508F" w:rsidRDefault="00AE508F" w:rsidP="00AE508F">
      <w:pPr>
        <w:jc w:val="center"/>
      </w:pPr>
      <w:proofErr w:type="gramStart"/>
      <w:r>
        <w:t>mediante</w:t>
      </w:r>
      <w:proofErr w:type="gramEnd"/>
      <w:r>
        <w:t xml:space="preserve"> parcela única, da seguinte forma:</w:t>
      </w:r>
    </w:p>
    <w:p w:rsidR="00AE508F" w:rsidRDefault="00AE508F" w:rsidP="00AE508F">
      <w:pPr>
        <w:jc w:val="center"/>
      </w:pPr>
      <w:r>
        <w:t>I – 20% (vinte por cento) de redução, se o pagamento for efetuado até o</w:t>
      </w:r>
    </w:p>
    <w:p w:rsidR="00AE508F" w:rsidRDefault="00AE508F" w:rsidP="00AE508F">
      <w:pPr>
        <w:jc w:val="center"/>
      </w:pPr>
      <w:proofErr w:type="gramStart"/>
      <w:r>
        <w:t>primeiro</w:t>
      </w:r>
      <w:proofErr w:type="gramEnd"/>
      <w:r>
        <w:t xml:space="preserve"> dia útil de janeiro;</w:t>
      </w:r>
    </w:p>
    <w:p w:rsidR="00AE508F" w:rsidRDefault="00AE508F" w:rsidP="00AE508F">
      <w:pPr>
        <w:jc w:val="center"/>
      </w:pPr>
      <w:r>
        <w:t>II – 10% (dez por cento) de redução, se o pagamento for efetuado até 10</w:t>
      </w:r>
    </w:p>
    <w:p w:rsidR="00AE508F" w:rsidRDefault="00AE508F" w:rsidP="00AE508F">
      <w:pPr>
        <w:jc w:val="center"/>
      </w:pPr>
      <w:proofErr w:type="gramStart"/>
      <w:r>
        <w:t>de</w:t>
      </w:r>
      <w:proofErr w:type="gramEnd"/>
      <w:r>
        <w:t xml:space="preserve"> fevereiro;</w:t>
      </w:r>
    </w:p>
    <w:p w:rsidR="00AE508F" w:rsidRDefault="00AE508F" w:rsidP="00AE508F">
      <w:pPr>
        <w:jc w:val="center"/>
      </w:pPr>
      <w:r>
        <w:t>III – 5% (cinco por cento) de redução, se o pagamento for efetuado até</w:t>
      </w:r>
    </w:p>
    <w:p w:rsidR="00AE508F" w:rsidRDefault="00AE508F" w:rsidP="00AE508F">
      <w:pPr>
        <w:jc w:val="center"/>
      </w:pPr>
      <w:r>
        <w:t>10 de março.</w:t>
      </w:r>
    </w:p>
    <w:p w:rsidR="00AE508F" w:rsidRDefault="00AE508F" w:rsidP="00AE508F">
      <w:pPr>
        <w:jc w:val="center"/>
      </w:pPr>
      <w:r>
        <w:t>§1</w:t>
      </w:r>
      <w:proofErr w:type="gramStart"/>
      <w:r>
        <w:t>º  A</w:t>
      </w:r>
      <w:proofErr w:type="gramEnd"/>
      <w:r>
        <w:t xml:space="preserve"> redução prevista no inciso I deste artigo também será facultada</w:t>
      </w:r>
    </w:p>
    <w:p w:rsidR="00AE508F" w:rsidRDefault="00AE508F" w:rsidP="00AE508F">
      <w:pPr>
        <w:jc w:val="center"/>
      </w:pPr>
      <w:proofErr w:type="gramStart"/>
      <w:r>
        <w:t>aos</w:t>
      </w:r>
      <w:proofErr w:type="gramEnd"/>
      <w:r>
        <w:t xml:space="preserve"> contribuintes em relação aos valores lançados por meio de cargas </w:t>
      </w:r>
      <w:proofErr w:type="spellStart"/>
      <w:r>
        <w:t>comple</w:t>
      </w:r>
      <w:proofErr w:type="spellEnd"/>
    </w:p>
    <w:p w:rsidR="00AE508F" w:rsidRDefault="00AE508F" w:rsidP="00AE508F">
      <w:pPr>
        <w:jc w:val="center"/>
      </w:pPr>
      <w:proofErr w:type="spellStart"/>
      <w:proofErr w:type="gramStart"/>
      <w:r>
        <w:t>mentares</w:t>
      </w:r>
      <w:proofErr w:type="spellEnd"/>
      <w:proofErr w:type="gramEnd"/>
      <w:r>
        <w:t>, ao longo do ano, desde que o pagamento ocorra em parcela única,</w:t>
      </w:r>
    </w:p>
    <w:p w:rsidR="00AE508F" w:rsidRDefault="00AE508F" w:rsidP="00AE508F">
      <w:pPr>
        <w:jc w:val="center"/>
      </w:pPr>
      <w:proofErr w:type="gramStart"/>
      <w:r>
        <w:t>conforme</w:t>
      </w:r>
      <w:proofErr w:type="gramEnd"/>
      <w:r>
        <w:t xml:space="preserve"> definido no Calendário Fiscal de Arrecadação.</w:t>
      </w:r>
    </w:p>
    <w:p w:rsidR="00AE508F" w:rsidRDefault="00AE508F" w:rsidP="00AE508F">
      <w:pPr>
        <w:jc w:val="center"/>
      </w:pPr>
      <w:r>
        <w:t>§ 2</w:t>
      </w:r>
      <w:proofErr w:type="gramStart"/>
      <w:r>
        <w:t>º  Optando</w:t>
      </w:r>
      <w:proofErr w:type="gramEnd"/>
      <w:r>
        <w:t xml:space="preserve"> o contribuinte pelo não pagamento em parcela única, o</w:t>
      </w:r>
    </w:p>
    <w:p w:rsidR="00AE508F" w:rsidRDefault="00AE508F" w:rsidP="00AE508F">
      <w:pPr>
        <w:jc w:val="center"/>
      </w:pPr>
      <w:proofErr w:type="gramStart"/>
      <w:r>
        <w:t>valor</w:t>
      </w:r>
      <w:proofErr w:type="gramEnd"/>
      <w:r>
        <w:t xml:space="preserve"> do tributo será parcelado, nos termos fixados no Calendário Fiscal de Arre</w:t>
      </w:r>
    </w:p>
    <w:p w:rsidR="00AE508F" w:rsidRDefault="00AE508F" w:rsidP="00AE508F">
      <w:pPr>
        <w:jc w:val="center"/>
      </w:pPr>
      <w:proofErr w:type="spellStart"/>
      <w:proofErr w:type="gramStart"/>
      <w:r>
        <w:lastRenderedPageBreak/>
        <w:t>cadação</w:t>
      </w:r>
      <w:proofErr w:type="spellEnd"/>
      <w:proofErr w:type="gramEnd"/>
      <w:r>
        <w:t>.</w:t>
      </w:r>
    </w:p>
    <w:p w:rsidR="00AE508F" w:rsidRDefault="00AE508F" w:rsidP="00AE508F">
      <w:pPr>
        <w:jc w:val="center"/>
      </w:pPr>
      <w:r>
        <w:t>§ 3</w:t>
      </w:r>
      <w:proofErr w:type="gramStart"/>
      <w:r>
        <w:t>°  Fica</w:t>
      </w:r>
      <w:proofErr w:type="gramEnd"/>
      <w:r>
        <w:t xml:space="preserve"> estabelecido o valor mínimo de 05 (cinco) </w:t>
      </w:r>
      <w:proofErr w:type="spellStart"/>
      <w:r>
        <w:t>UFMs</w:t>
      </w:r>
      <w:proofErr w:type="spellEnd"/>
      <w:r>
        <w:t xml:space="preserve"> para </w:t>
      </w:r>
      <w:proofErr w:type="spellStart"/>
      <w:r>
        <w:t>cadaparcela</w:t>
      </w:r>
      <w:proofErr w:type="spellEnd"/>
      <w:r>
        <w:t>, na hipótese do parcelamento previsto no parágrafo anterior.</w:t>
      </w:r>
    </w:p>
    <w:p w:rsidR="00AE508F" w:rsidRDefault="00AE508F" w:rsidP="00AE508F">
      <w:pPr>
        <w:jc w:val="center"/>
      </w:pPr>
      <w:r>
        <w:t>§ 4</w:t>
      </w:r>
      <w:proofErr w:type="gramStart"/>
      <w:r>
        <w:t>°  Ocorrendo</w:t>
      </w:r>
      <w:proofErr w:type="gramEnd"/>
      <w:r>
        <w:t xml:space="preserve"> atraso nos pagamentos do parcelamento a que se </w:t>
      </w:r>
      <w:proofErr w:type="spellStart"/>
      <w:r>
        <w:t>refe</w:t>
      </w:r>
      <w:proofErr w:type="spellEnd"/>
    </w:p>
    <w:p w:rsidR="00AE508F" w:rsidRDefault="00AE508F" w:rsidP="00AE508F">
      <w:pPr>
        <w:jc w:val="center"/>
      </w:pPr>
      <w:proofErr w:type="spellStart"/>
      <w:proofErr w:type="gramStart"/>
      <w:r>
        <w:t>re</w:t>
      </w:r>
      <w:proofErr w:type="spellEnd"/>
      <w:proofErr w:type="gramEnd"/>
      <w:r>
        <w:t xml:space="preserve"> o § 2° deste artigo, incidirá multa conforme o disposto nos §§ 3° e 5°-A do artigo</w:t>
      </w:r>
    </w:p>
    <w:p w:rsidR="00AE508F" w:rsidRDefault="00AE508F" w:rsidP="00AE508F">
      <w:pPr>
        <w:jc w:val="center"/>
      </w:pPr>
      <w:r>
        <w:t xml:space="preserve">69 desta Lei </w:t>
      </w:r>
      <w:proofErr w:type="gramStart"/>
      <w:r>
        <w:t>Complementar.”</w:t>
      </w:r>
      <w:proofErr w:type="gramEnd"/>
      <w:r>
        <w:t xml:space="preserve"> (NR)</w:t>
      </w:r>
    </w:p>
    <w:p w:rsidR="00AE508F" w:rsidRDefault="00AE508F" w:rsidP="00AE508F">
      <w:pPr>
        <w:jc w:val="center"/>
      </w:pPr>
      <w:r>
        <w:t>Art. 4</w:t>
      </w:r>
      <w:proofErr w:type="gramStart"/>
      <w:r>
        <w:t>º  Fica</w:t>
      </w:r>
      <w:proofErr w:type="gramEnd"/>
      <w:r>
        <w:t xml:space="preserve"> alterada a redação do parágrafo único do art. 9° da Lei</w:t>
      </w:r>
    </w:p>
    <w:p w:rsidR="00AE508F" w:rsidRDefault="00AE508F" w:rsidP="00AE508F">
      <w:pPr>
        <w:jc w:val="center"/>
      </w:pPr>
      <w:r>
        <w:t>Complementar n° 7, de 1973, e alterações posteriores, com redação dada pela Lei</w:t>
      </w:r>
    </w:p>
    <w:p w:rsidR="00AE508F" w:rsidRDefault="00AE508F" w:rsidP="00AE508F">
      <w:pPr>
        <w:jc w:val="center"/>
      </w:pPr>
      <w:r>
        <w:t>Complementar n° 263, de 28 de dezembro de 1991, conforme segue:</w:t>
      </w:r>
    </w:p>
    <w:p w:rsidR="00AE508F" w:rsidRDefault="00AE508F" w:rsidP="00AE508F">
      <w:pPr>
        <w:jc w:val="center"/>
      </w:pPr>
      <w:r>
        <w:t>“Art. 9</w:t>
      </w:r>
      <w:proofErr w:type="gramStart"/>
      <w:r>
        <w:t>º  ...</w:t>
      </w:r>
      <w:proofErr w:type="gramEnd"/>
    </w:p>
    <w:p w:rsidR="00AE508F" w:rsidRDefault="00AE508F" w:rsidP="00AE508F">
      <w:pPr>
        <w:jc w:val="center"/>
      </w:pPr>
      <w:r>
        <w:t>...</w:t>
      </w:r>
    </w:p>
    <w:p w:rsidR="00AE508F" w:rsidRDefault="00AE508F" w:rsidP="00AE508F">
      <w:pPr>
        <w:jc w:val="center"/>
      </w:pPr>
      <w:r>
        <w:t>Parágrafo único.  Somente em decorrência de Lei específica, as altera</w:t>
      </w:r>
    </w:p>
    <w:p w:rsidR="00AE508F" w:rsidRDefault="00AE508F" w:rsidP="00AE508F">
      <w:pPr>
        <w:jc w:val="center"/>
      </w:pPr>
      <w:proofErr w:type="spellStart"/>
      <w:proofErr w:type="gramStart"/>
      <w:r>
        <w:t>ções</w:t>
      </w:r>
      <w:proofErr w:type="spellEnd"/>
      <w:proofErr w:type="gramEnd"/>
      <w:r>
        <w:t xml:space="preserve"> de preços e de definições dos tipos de construção previstas no “caput” deste</w:t>
      </w:r>
    </w:p>
    <w:p w:rsidR="00AE508F" w:rsidRDefault="00AE508F" w:rsidP="00AE508F">
      <w:pPr>
        <w:jc w:val="center"/>
      </w:pPr>
      <w:proofErr w:type="gramStart"/>
      <w:r>
        <w:t>artigo</w:t>
      </w:r>
      <w:proofErr w:type="gramEnd"/>
      <w:r>
        <w:t xml:space="preserve"> poderão determinar crescimento nominal do imposto, entre dois exercícios</w:t>
      </w:r>
    </w:p>
    <w:p w:rsidR="00AE508F" w:rsidRDefault="00AE508F" w:rsidP="00AE508F">
      <w:pPr>
        <w:jc w:val="center"/>
      </w:pPr>
      <w:proofErr w:type="spellStart"/>
      <w:proofErr w:type="gramStart"/>
      <w:r>
        <w:t>subseqüentes</w:t>
      </w:r>
      <w:proofErr w:type="spellEnd"/>
      <w:proofErr w:type="gramEnd"/>
      <w:r>
        <w:t>, em coeficiente superior ao da inflação do período, representada</w:t>
      </w:r>
    </w:p>
    <w:p w:rsidR="00AE508F" w:rsidRDefault="00AE508F" w:rsidP="00AE508F">
      <w:pPr>
        <w:jc w:val="center"/>
      </w:pPr>
      <w:proofErr w:type="gramStart"/>
      <w:r>
        <w:t>pela</w:t>
      </w:r>
      <w:proofErr w:type="gramEnd"/>
      <w:r>
        <w:t xml:space="preserve"> variação da Unidade Financeira Municipal (UFM).” (NR)</w:t>
      </w:r>
    </w:p>
    <w:p w:rsidR="00AE508F" w:rsidRDefault="00AE508F" w:rsidP="00AE508F">
      <w:pPr>
        <w:jc w:val="center"/>
      </w:pPr>
      <w:r>
        <w:t>Art. 5</w:t>
      </w:r>
      <w:proofErr w:type="gramStart"/>
      <w:r>
        <w:t>º  Ficam</w:t>
      </w:r>
      <w:proofErr w:type="gramEnd"/>
      <w:r>
        <w:t xml:space="preserve"> acrescentados os §§ 3° e 4° no art. 16 da Lei </w:t>
      </w:r>
      <w:proofErr w:type="spellStart"/>
      <w:r>
        <w:t>Complemen</w:t>
      </w:r>
      <w:proofErr w:type="spellEnd"/>
    </w:p>
    <w:p w:rsidR="00AE508F" w:rsidRDefault="00AE508F" w:rsidP="00AE508F">
      <w:pPr>
        <w:jc w:val="center"/>
      </w:pPr>
      <w:proofErr w:type="spellStart"/>
      <w:proofErr w:type="gramStart"/>
      <w:r>
        <w:t>tar</w:t>
      </w:r>
      <w:proofErr w:type="spellEnd"/>
      <w:proofErr w:type="gramEnd"/>
      <w:r>
        <w:t xml:space="preserve"> n° 7, de 1973, e alterações posteriores, conforme segue:</w:t>
      </w:r>
    </w:p>
    <w:p w:rsidR="00AE508F" w:rsidRDefault="00AE508F" w:rsidP="00AE508F">
      <w:pPr>
        <w:jc w:val="center"/>
      </w:pPr>
      <w:r>
        <w:t>“Art. 16.  ...</w:t>
      </w:r>
    </w:p>
    <w:p w:rsidR="00AE508F" w:rsidRDefault="00AE508F" w:rsidP="00AE508F">
      <w:pPr>
        <w:jc w:val="center"/>
      </w:pPr>
      <w:r>
        <w:t>...</w:t>
      </w:r>
    </w:p>
    <w:p w:rsidR="00AE508F" w:rsidRDefault="00AE508F" w:rsidP="00AE508F">
      <w:pPr>
        <w:jc w:val="center"/>
      </w:pPr>
      <w:r>
        <w:t>§ 3</w:t>
      </w:r>
      <w:proofErr w:type="gramStart"/>
      <w:r>
        <w:t>°  Fica</w:t>
      </w:r>
      <w:proofErr w:type="gramEnd"/>
      <w:r>
        <w:t xml:space="preserve"> facultado à Administração Fazendária efetuar lançamentos</w:t>
      </w:r>
    </w:p>
    <w:p w:rsidR="00AE508F" w:rsidRDefault="00AE508F" w:rsidP="00AE508F">
      <w:pPr>
        <w:jc w:val="center"/>
      </w:pPr>
      <w:proofErr w:type="gramStart"/>
      <w:r>
        <w:t>inferiores</w:t>
      </w:r>
      <w:proofErr w:type="gramEnd"/>
      <w:r>
        <w:t xml:space="preserve"> a:</w:t>
      </w:r>
    </w:p>
    <w:p w:rsidR="00AE508F" w:rsidRDefault="00AE508F" w:rsidP="00AE508F">
      <w:pPr>
        <w:jc w:val="center"/>
      </w:pPr>
      <w:r>
        <w:t xml:space="preserve">I – 10 (dez) </w:t>
      </w:r>
      <w:proofErr w:type="spellStart"/>
      <w:r>
        <w:t>UFMs</w:t>
      </w:r>
      <w:proofErr w:type="spellEnd"/>
      <w:r>
        <w:t>;</w:t>
      </w:r>
    </w:p>
    <w:p w:rsidR="00AE508F" w:rsidRDefault="00AE508F" w:rsidP="00AE508F">
      <w:pPr>
        <w:jc w:val="center"/>
      </w:pPr>
      <w:r>
        <w:t xml:space="preserve">II – 100 (cem) </w:t>
      </w:r>
      <w:proofErr w:type="spellStart"/>
      <w:r>
        <w:t>UFMs</w:t>
      </w:r>
      <w:proofErr w:type="spellEnd"/>
      <w:r>
        <w:t>, quando se tratar de lançamento de diferença de</w:t>
      </w:r>
    </w:p>
    <w:p w:rsidR="00AE508F" w:rsidRDefault="00AE508F" w:rsidP="00AE508F">
      <w:pPr>
        <w:jc w:val="center"/>
      </w:pPr>
      <w:r>
        <w:t>Imposto sobre a Propriedade Predial e Territorial Urbana (IPTU) e Taxa de Coleta</w:t>
      </w:r>
    </w:p>
    <w:p w:rsidR="00AE508F" w:rsidRDefault="00AE508F" w:rsidP="00AE508F">
      <w:pPr>
        <w:jc w:val="center"/>
      </w:pPr>
      <w:proofErr w:type="gramStart"/>
      <w:r>
        <w:t>de</w:t>
      </w:r>
      <w:proofErr w:type="gramEnd"/>
      <w:r>
        <w:t xml:space="preserve"> Lixo (TCL).</w:t>
      </w:r>
    </w:p>
    <w:p w:rsidR="00AE508F" w:rsidRDefault="00AE508F" w:rsidP="00AE508F">
      <w:pPr>
        <w:jc w:val="center"/>
      </w:pPr>
      <w:r>
        <w:t>§ 4</w:t>
      </w:r>
      <w:proofErr w:type="gramStart"/>
      <w:r>
        <w:t>°  No</w:t>
      </w:r>
      <w:proofErr w:type="gramEnd"/>
      <w:r>
        <w:t xml:space="preserve"> caso de não ocorrência do lançamento previsto no parágrafo</w:t>
      </w:r>
    </w:p>
    <w:p w:rsidR="00AE508F" w:rsidRDefault="00AE508F" w:rsidP="00AE508F">
      <w:pPr>
        <w:jc w:val="center"/>
      </w:pPr>
      <w:proofErr w:type="gramStart"/>
      <w:r>
        <w:t>anterior</w:t>
      </w:r>
      <w:proofErr w:type="gramEnd"/>
      <w:r>
        <w:t>, os valores poderão ser acumulados até atingir o limite, quando então</w:t>
      </w:r>
    </w:p>
    <w:p w:rsidR="00AE508F" w:rsidRDefault="00AE508F" w:rsidP="00AE508F">
      <w:pPr>
        <w:jc w:val="center"/>
      </w:pPr>
      <w:proofErr w:type="gramStart"/>
      <w:r>
        <w:t>deverá</w:t>
      </w:r>
      <w:proofErr w:type="gramEnd"/>
      <w:r>
        <w:t xml:space="preserve"> ser efetuado o lançamento.” (NR)</w:t>
      </w:r>
    </w:p>
    <w:p w:rsidR="00AE508F" w:rsidRDefault="00AE508F" w:rsidP="00AE508F">
      <w:pPr>
        <w:jc w:val="center"/>
      </w:pPr>
      <w:r>
        <w:t>Art. 6</w:t>
      </w:r>
      <w:proofErr w:type="gramStart"/>
      <w:r>
        <w:t>º  Ficam</w:t>
      </w:r>
      <w:proofErr w:type="gramEnd"/>
      <w:r>
        <w:t xml:space="preserve"> incluídos os </w:t>
      </w:r>
      <w:proofErr w:type="spellStart"/>
      <w:r>
        <w:t>incs</w:t>
      </w:r>
      <w:proofErr w:type="spellEnd"/>
      <w:r>
        <w:t>. I e II no § 7º e alterada a redação do § 8º</w:t>
      </w:r>
    </w:p>
    <w:p w:rsidR="00AE508F" w:rsidRDefault="00AE508F" w:rsidP="00AE508F">
      <w:pPr>
        <w:jc w:val="center"/>
      </w:pPr>
      <w:proofErr w:type="gramStart"/>
      <w:r>
        <w:t>do</w:t>
      </w:r>
      <w:proofErr w:type="gramEnd"/>
      <w:r>
        <w:t xml:space="preserve"> art. 69 da Lei Complementar n° 7, de 1973, e alterações posteriores, com </w:t>
      </w:r>
      <w:proofErr w:type="spellStart"/>
      <w:r>
        <w:t>reda</w:t>
      </w:r>
      <w:proofErr w:type="spellEnd"/>
    </w:p>
    <w:p w:rsidR="00AE508F" w:rsidRDefault="00AE508F" w:rsidP="00AE508F">
      <w:pPr>
        <w:jc w:val="center"/>
      </w:pPr>
      <w:proofErr w:type="spellStart"/>
      <w:proofErr w:type="gramStart"/>
      <w:r>
        <w:lastRenderedPageBreak/>
        <w:t>ção</w:t>
      </w:r>
      <w:proofErr w:type="spellEnd"/>
      <w:proofErr w:type="gramEnd"/>
      <w:r>
        <w:t xml:space="preserve"> alterada pela Lei Complementar n° 408, de 6 de agosto de 1998, conforme</w:t>
      </w:r>
    </w:p>
    <w:p w:rsidR="00AE508F" w:rsidRDefault="00AE508F" w:rsidP="00AE508F">
      <w:pPr>
        <w:jc w:val="center"/>
      </w:pPr>
      <w:proofErr w:type="gramStart"/>
      <w:r>
        <w:t>segue</w:t>
      </w:r>
      <w:proofErr w:type="gramEnd"/>
      <w:r>
        <w:t>:</w:t>
      </w:r>
    </w:p>
    <w:p w:rsidR="00AE508F" w:rsidRDefault="00AE508F" w:rsidP="00AE508F">
      <w:pPr>
        <w:jc w:val="center"/>
      </w:pPr>
      <w:r>
        <w:t>“Art. 69.  ...</w:t>
      </w:r>
    </w:p>
    <w:p w:rsidR="00AE508F" w:rsidRDefault="00AE508F" w:rsidP="00AE508F">
      <w:pPr>
        <w:jc w:val="center"/>
      </w:pPr>
      <w:r>
        <w:t>...</w:t>
      </w:r>
    </w:p>
    <w:p w:rsidR="00AE508F" w:rsidRDefault="00AE508F" w:rsidP="00AE508F">
      <w:pPr>
        <w:jc w:val="center"/>
      </w:pPr>
      <w:r>
        <w:t>§ 7</w:t>
      </w:r>
      <w:proofErr w:type="gramStart"/>
      <w:r>
        <w:t>º  Ficam</w:t>
      </w:r>
      <w:proofErr w:type="gramEnd"/>
      <w:r>
        <w:t xml:space="preserve"> dispensados do pagamento dos juros de mora os </w:t>
      </w:r>
      <w:proofErr w:type="spellStart"/>
      <w:r>
        <w:t>contribuin</w:t>
      </w:r>
      <w:proofErr w:type="spellEnd"/>
    </w:p>
    <w:p w:rsidR="00AE508F" w:rsidRDefault="00AE508F" w:rsidP="00AE508F">
      <w:pPr>
        <w:jc w:val="center"/>
      </w:pPr>
      <w:proofErr w:type="spellStart"/>
      <w:proofErr w:type="gramStart"/>
      <w:r>
        <w:t>tes</w:t>
      </w:r>
      <w:proofErr w:type="spellEnd"/>
      <w:proofErr w:type="gramEnd"/>
      <w:r>
        <w:t xml:space="preserve"> do IPTU, TCL e ISSQN, relativo à prestação de serviços sob a forma de </w:t>
      </w:r>
      <w:proofErr w:type="spellStart"/>
      <w:r>
        <w:t>traba</w:t>
      </w:r>
      <w:proofErr w:type="spellEnd"/>
    </w:p>
    <w:p w:rsidR="00AE508F" w:rsidRDefault="00AE508F" w:rsidP="00AE508F">
      <w:pPr>
        <w:jc w:val="center"/>
      </w:pPr>
      <w:proofErr w:type="spellStart"/>
      <w:proofErr w:type="gramStart"/>
      <w:r>
        <w:t>lho</w:t>
      </w:r>
      <w:proofErr w:type="spellEnd"/>
      <w:proofErr w:type="gramEnd"/>
      <w:r>
        <w:t xml:space="preserve"> pessoal do próprio contribuinte, que efetuarem o pagamento desses tributos</w:t>
      </w:r>
    </w:p>
    <w:p w:rsidR="00AE508F" w:rsidRDefault="00AE508F" w:rsidP="00AE508F">
      <w:pPr>
        <w:jc w:val="center"/>
      </w:pPr>
      <w:proofErr w:type="gramStart"/>
      <w:r>
        <w:t>até</w:t>
      </w:r>
      <w:proofErr w:type="gramEnd"/>
      <w:r>
        <w:t xml:space="preserve"> o último dia útil do:</w:t>
      </w:r>
    </w:p>
    <w:p w:rsidR="00AE508F" w:rsidRDefault="00AE508F" w:rsidP="00AE508F">
      <w:pPr>
        <w:jc w:val="center"/>
      </w:pPr>
      <w:r>
        <w:t xml:space="preserve">I – </w:t>
      </w:r>
      <w:proofErr w:type="gramStart"/>
      <w:r>
        <w:t>ano</w:t>
      </w:r>
      <w:proofErr w:type="gramEnd"/>
      <w:r>
        <w:t xml:space="preserve"> do lançamento do tributo, quando for efetuado no início do </w:t>
      </w:r>
      <w:proofErr w:type="spellStart"/>
      <w:r>
        <w:t>exer</w:t>
      </w:r>
      <w:proofErr w:type="spellEnd"/>
    </w:p>
    <w:p w:rsidR="00AE508F" w:rsidRDefault="00AE508F" w:rsidP="00AE508F">
      <w:pPr>
        <w:jc w:val="center"/>
      </w:pPr>
      <w:proofErr w:type="spellStart"/>
      <w:proofErr w:type="gramStart"/>
      <w:r>
        <w:t>cício</w:t>
      </w:r>
      <w:proofErr w:type="spellEnd"/>
      <w:proofErr w:type="gramEnd"/>
      <w:r>
        <w:t>, por meio de carga geral;</w:t>
      </w:r>
    </w:p>
    <w:p w:rsidR="00AE508F" w:rsidRDefault="00AE508F" w:rsidP="00AE508F">
      <w:pPr>
        <w:jc w:val="center"/>
      </w:pPr>
      <w:r>
        <w:t xml:space="preserve">II – </w:t>
      </w:r>
      <w:proofErr w:type="gramStart"/>
      <w:r>
        <w:t>mês</w:t>
      </w:r>
      <w:proofErr w:type="gramEnd"/>
      <w:r>
        <w:t xml:space="preserve"> do vencimento da última parcela do pagamento, quando se </w:t>
      </w:r>
      <w:proofErr w:type="spellStart"/>
      <w:r>
        <w:t>tra</w:t>
      </w:r>
      <w:proofErr w:type="spellEnd"/>
    </w:p>
    <w:p w:rsidR="00AE508F" w:rsidRDefault="00AE508F" w:rsidP="00AE508F">
      <w:pPr>
        <w:jc w:val="center"/>
      </w:pPr>
      <w:proofErr w:type="spellStart"/>
      <w:proofErr w:type="gramStart"/>
      <w:r>
        <w:t>tar</w:t>
      </w:r>
      <w:proofErr w:type="spellEnd"/>
      <w:proofErr w:type="gramEnd"/>
      <w:r>
        <w:t xml:space="preserve"> de lançamento por cargas complementares.</w:t>
      </w:r>
    </w:p>
    <w:p w:rsidR="00AE508F" w:rsidRDefault="00AE508F" w:rsidP="00AE508F">
      <w:pPr>
        <w:jc w:val="center"/>
      </w:pPr>
      <w:r>
        <w:t>§ 8</w:t>
      </w:r>
      <w:proofErr w:type="gramStart"/>
      <w:r>
        <w:t>º  No</w:t>
      </w:r>
      <w:proofErr w:type="gramEnd"/>
      <w:r>
        <w:t xml:space="preserve"> caso de não pagamento do débito até as datas previstas no</w:t>
      </w:r>
    </w:p>
    <w:p w:rsidR="00AE508F" w:rsidRDefault="00AE508F" w:rsidP="00AE508F">
      <w:pPr>
        <w:jc w:val="center"/>
      </w:pPr>
      <w:proofErr w:type="gramStart"/>
      <w:r>
        <w:t>parágrafo</w:t>
      </w:r>
      <w:proofErr w:type="gramEnd"/>
      <w:r>
        <w:t xml:space="preserve"> anterior, os juros de mora serão restabelecidos desde a data menciona</w:t>
      </w:r>
    </w:p>
    <w:p w:rsidR="00AE508F" w:rsidRDefault="00AE508F" w:rsidP="00AE508F">
      <w:pPr>
        <w:jc w:val="center"/>
      </w:pPr>
      <w:proofErr w:type="spellStart"/>
      <w:proofErr w:type="gramStart"/>
      <w:r>
        <w:t>da</w:t>
      </w:r>
      <w:proofErr w:type="spellEnd"/>
      <w:proofErr w:type="gramEnd"/>
      <w:r>
        <w:t xml:space="preserve"> no § 6° deste artigo.” (NR)</w:t>
      </w:r>
    </w:p>
    <w:p w:rsidR="00AE508F" w:rsidRDefault="00AE508F" w:rsidP="00AE508F">
      <w:pPr>
        <w:jc w:val="center"/>
      </w:pPr>
      <w:r>
        <w:t>Art. 7</w:t>
      </w:r>
      <w:proofErr w:type="gramStart"/>
      <w:r>
        <w:t>º  O</w:t>
      </w:r>
      <w:proofErr w:type="gramEnd"/>
      <w:r>
        <w:t xml:space="preserve"> IPTU, a TCL e o ISSQN – TP, relativos ao exercício de 2006,</w:t>
      </w:r>
    </w:p>
    <w:p w:rsidR="00AE508F" w:rsidRDefault="00AE508F" w:rsidP="00AE508F">
      <w:pPr>
        <w:jc w:val="center"/>
      </w:pPr>
      <w:proofErr w:type="gramStart"/>
      <w:r>
        <w:t>terão</w:t>
      </w:r>
      <w:proofErr w:type="gramEnd"/>
      <w:r>
        <w:t xml:space="preserve"> um desconto equivalente à diferença de variação do IPCA/IBGE e Índice</w:t>
      </w:r>
    </w:p>
    <w:p w:rsidR="00AE508F" w:rsidRDefault="00AE508F" w:rsidP="00AE508F">
      <w:pPr>
        <w:jc w:val="center"/>
      </w:pPr>
      <w:r>
        <w:t>Geral de Preços de Mercado da Fundação Getúlio Vargas (IGP-M/FGV), calcula</w:t>
      </w:r>
    </w:p>
    <w:p w:rsidR="00AE508F" w:rsidRDefault="00AE508F" w:rsidP="00AE508F">
      <w:pPr>
        <w:jc w:val="center"/>
      </w:pPr>
      <w:proofErr w:type="spellStart"/>
      <w:proofErr w:type="gramStart"/>
      <w:r>
        <w:t>da</w:t>
      </w:r>
      <w:proofErr w:type="spellEnd"/>
      <w:proofErr w:type="gramEnd"/>
      <w:r>
        <w:t xml:space="preserve"> na forma do § 2º do art. 1º desta Lei Complementar.</w:t>
      </w:r>
    </w:p>
    <w:p w:rsidR="00AE508F" w:rsidRDefault="00AE508F" w:rsidP="00AE508F">
      <w:pPr>
        <w:jc w:val="center"/>
      </w:pPr>
      <w:r>
        <w:t>Parágrafo único.  O desconto de que trata o “caput” deste artigo não se</w:t>
      </w:r>
    </w:p>
    <w:p w:rsidR="00AE508F" w:rsidRDefault="00AE508F" w:rsidP="00AE508F">
      <w:pPr>
        <w:jc w:val="center"/>
      </w:pPr>
      <w:proofErr w:type="gramStart"/>
      <w:r>
        <w:t>aplica</w:t>
      </w:r>
      <w:proofErr w:type="gramEnd"/>
      <w:r>
        <w:t xml:space="preserve"> na hipótese de pagamento efetuado na forma do inc. I, do art. 82 da Lei</w:t>
      </w:r>
    </w:p>
    <w:p w:rsidR="00AE508F" w:rsidRDefault="00AE508F" w:rsidP="00AE508F">
      <w:pPr>
        <w:jc w:val="center"/>
      </w:pPr>
      <w:r>
        <w:t>Complementar nº 7, de 1973, e alterações posteriores, na forma do art. 3º desta</w:t>
      </w:r>
    </w:p>
    <w:p w:rsidR="00AE508F" w:rsidRDefault="00AE508F" w:rsidP="00AE508F">
      <w:pPr>
        <w:jc w:val="center"/>
      </w:pPr>
      <w:r>
        <w:t>Lei Complementar.</w:t>
      </w:r>
    </w:p>
    <w:p w:rsidR="00AE508F" w:rsidRDefault="00AE508F" w:rsidP="00AE508F">
      <w:pPr>
        <w:jc w:val="center"/>
      </w:pPr>
      <w:r>
        <w:t>Art. 8</w:t>
      </w:r>
      <w:proofErr w:type="gramStart"/>
      <w:r>
        <w:t>º  Ficam</w:t>
      </w:r>
      <w:proofErr w:type="gramEnd"/>
      <w:r>
        <w:t xml:space="preserve"> revogados a Lei Complementar no 48, 28 de dezembro de</w:t>
      </w:r>
    </w:p>
    <w:p w:rsidR="00AE508F" w:rsidRDefault="00AE508F" w:rsidP="00AE508F">
      <w:pPr>
        <w:jc w:val="center"/>
      </w:pPr>
      <w:r>
        <w:t>1979; e alterações posteriores, o inciso IX do art. 1º da Lei Complementar n° 482,</w:t>
      </w:r>
    </w:p>
    <w:p w:rsidR="00AE508F" w:rsidRDefault="00AE508F" w:rsidP="00AE508F">
      <w:pPr>
        <w:jc w:val="center"/>
      </w:pPr>
      <w:proofErr w:type="gramStart"/>
      <w:r>
        <w:t>de</w:t>
      </w:r>
      <w:proofErr w:type="gramEnd"/>
      <w:r>
        <w:t xml:space="preserve"> 26 de dezembro de 2002; o art. 5° da Lei Complementar n° 212, de 29 de</w:t>
      </w:r>
    </w:p>
    <w:p w:rsidR="00AE508F" w:rsidRDefault="00AE508F" w:rsidP="00AE508F">
      <w:pPr>
        <w:jc w:val="center"/>
      </w:pPr>
      <w:proofErr w:type="gramStart"/>
      <w:r>
        <w:t>dezembro</w:t>
      </w:r>
      <w:proofErr w:type="gramEnd"/>
      <w:r>
        <w:t xml:space="preserve"> de 1989, e os §§ 2° a 5° do art. 2° da Lei Complementar n° 303, de 20</w:t>
      </w:r>
    </w:p>
    <w:p w:rsidR="00AE508F" w:rsidRDefault="00AE508F" w:rsidP="00AE508F">
      <w:pPr>
        <w:jc w:val="center"/>
      </w:pPr>
      <w:proofErr w:type="gramStart"/>
      <w:r>
        <w:t>de</w:t>
      </w:r>
      <w:proofErr w:type="gramEnd"/>
      <w:r>
        <w:t xml:space="preserve"> dezembro de 1993, e alterações posteriores.</w:t>
      </w:r>
    </w:p>
    <w:p w:rsidR="00AE508F" w:rsidRDefault="00AE508F" w:rsidP="00AE508F">
      <w:pPr>
        <w:jc w:val="center"/>
      </w:pPr>
      <w:r>
        <w:t>Art. 9</w:t>
      </w:r>
      <w:proofErr w:type="gramStart"/>
      <w:r>
        <w:t>º  Esta</w:t>
      </w:r>
      <w:proofErr w:type="gramEnd"/>
      <w:r>
        <w:t xml:space="preserve"> Lei Complementar entra em vigor na data de sua publica</w:t>
      </w:r>
    </w:p>
    <w:p w:rsidR="00AE508F" w:rsidRDefault="00AE508F" w:rsidP="00AE508F">
      <w:pPr>
        <w:jc w:val="center"/>
      </w:pPr>
      <w:proofErr w:type="spellStart"/>
      <w:proofErr w:type="gramStart"/>
      <w:r>
        <w:t>ção</w:t>
      </w:r>
      <w:proofErr w:type="spellEnd"/>
      <w:proofErr w:type="gramEnd"/>
      <w:r>
        <w:t>, produzindo seus efeitos a partir de 1° de janeiro de 2006.</w:t>
      </w:r>
    </w:p>
    <w:p w:rsidR="00AE508F" w:rsidRDefault="00AE508F" w:rsidP="00AE508F">
      <w:pPr>
        <w:jc w:val="center"/>
      </w:pPr>
      <w:r>
        <w:t>PREFEITURA MUNICIPAL DE PORTO ALEGRE, 28 de dezembro de</w:t>
      </w:r>
    </w:p>
    <w:p w:rsidR="00AE508F" w:rsidRDefault="00AE508F" w:rsidP="00AE508F">
      <w:pPr>
        <w:jc w:val="center"/>
      </w:pPr>
      <w:r>
        <w:lastRenderedPageBreak/>
        <w:t>2005.</w:t>
      </w:r>
    </w:p>
    <w:p w:rsidR="00AE508F" w:rsidRDefault="00AE508F" w:rsidP="00AE508F">
      <w:pPr>
        <w:jc w:val="center"/>
      </w:pPr>
      <w:r>
        <w:t>José Fogaça,</w:t>
      </w:r>
    </w:p>
    <w:p w:rsidR="00AE508F" w:rsidRDefault="00AE508F" w:rsidP="00AE508F">
      <w:pPr>
        <w:jc w:val="center"/>
      </w:pPr>
      <w:r>
        <w:t>Prefeito.</w:t>
      </w:r>
    </w:p>
    <w:p w:rsidR="00AE508F" w:rsidRDefault="00AE508F" w:rsidP="00AE508F">
      <w:pPr>
        <w:jc w:val="center"/>
      </w:pPr>
      <w:r>
        <w:t xml:space="preserve">Cristiano </w:t>
      </w:r>
      <w:proofErr w:type="spellStart"/>
      <w:r>
        <w:t>Tatsch</w:t>
      </w:r>
      <w:proofErr w:type="spellEnd"/>
      <w:r>
        <w:t>,</w:t>
      </w:r>
    </w:p>
    <w:p w:rsidR="00AE508F" w:rsidRDefault="00AE508F" w:rsidP="00AE508F">
      <w:pPr>
        <w:jc w:val="center"/>
      </w:pPr>
      <w:r>
        <w:t>Secretário Municipal da Fazenda.</w:t>
      </w:r>
    </w:p>
    <w:p w:rsidR="00AE508F" w:rsidRDefault="00AE508F" w:rsidP="00AE508F">
      <w:pPr>
        <w:jc w:val="center"/>
      </w:pPr>
      <w:r>
        <w:t>Registre-se e publique-se.</w:t>
      </w:r>
    </w:p>
    <w:p w:rsidR="00AE508F" w:rsidRDefault="00AE508F" w:rsidP="00AE508F">
      <w:pPr>
        <w:jc w:val="center"/>
      </w:pPr>
      <w:r>
        <w:t>Clóvis Magalhães,</w:t>
      </w:r>
    </w:p>
    <w:p w:rsidR="00AE508F" w:rsidRDefault="00AE508F" w:rsidP="00AE508F">
      <w:pPr>
        <w:jc w:val="center"/>
      </w:pPr>
      <w:r>
        <w:t>Secretário Municipal de Gestão e</w:t>
      </w:r>
    </w:p>
    <w:p w:rsidR="00CB30C4" w:rsidRDefault="00AE508F" w:rsidP="00AE508F">
      <w:pPr>
        <w:jc w:val="center"/>
      </w:pPr>
      <w:r>
        <w:t>Acompanhamento Estratégico.</w:t>
      </w:r>
    </w:p>
    <w:sectPr w:rsidR="00CB30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08F"/>
    <w:rsid w:val="00AE508F"/>
    <w:rsid w:val="00CB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4453E3-5A44-42CB-AFC4-248BA2DD2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1167</Words>
  <Characters>6308</Characters>
  <Application>Microsoft Office Word</Application>
  <DocSecurity>0</DocSecurity>
  <Lines>52</Lines>
  <Paragraphs>14</Paragraphs>
  <ScaleCrop>false</ScaleCrop>
  <Company>PMPA</Company>
  <LinksUpToDate>false</LinksUpToDate>
  <CharactersWithSpaces>7461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2026-08-28T13:04:00Z</dcterms:created>
  <dcterms:modified xsi:type="dcterms:W3CDTF">2026-08-28T13:06:00Z</dcterms:modified>
</cp:coreProperties>
</file>