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AC2" w:rsidRDefault="00E27AC2" w:rsidP="00E27AC2">
      <w:pPr>
        <w:jc w:val="center"/>
      </w:pPr>
      <w:r>
        <w:t>LEI COMPLEMENTAR Nº 542, de 5 de janeiro de 2006.</w:t>
      </w:r>
    </w:p>
    <w:p w:rsidR="00E27AC2" w:rsidRPr="00E27AC2" w:rsidRDefault="00E27AC2" w:rsidP="00E27AC2">
      <w:pPr>
        <w:ind w:left="2832"/>
        <w:jc w:val="center"/>
        <w:rPr>
          <w:b/>
        </w:rPr>
      </w:pPr>
      <w:r w:rsidRPr="00E27AC2">
        <w:rPr>
          <w:b/>
        </w:rPr>
        <w:t>Dispõe sobre a prorrogação da autorização ao</w:t>
      </w:r>
    </w:p>
    <w:p w:rsidR="00E27AC2" w:rsidRPr="00E27AC2" w:rsidRDefault="00E27AC2" w:rsidP="00E27AC2">
      <w:pPr>
        <w:ind w:left="2832"/>
        <w:jc w:val="center"/>
        <w:rPr>
          <w:b/>
        </w:rPr>
      </w:pPr>
      <w:r w:rsidRPr="00E27AC2">
        <w:rPr>
          <w:b/>
        </w:rPr>
        <w:t>Poder Executivo para conceder redução da</w:t>
      </w:r>
    </w:p>
    <w:p w:rsidR="00E27AC2" w:rsidRDefault="00E27AC2" w:rsidP="00E27AC2">
      <w:pPr>
        <w:ind w:left="2832"/>
        <w:jc w:val="center"/>
      </w:pPr>
      <w:proofErr w:type="gramStart"/>
      <w:r w:rsidRPr="00E27AC2">
        <w:rPr>
          <w:b/>
        </w:rPr>
        <w:t>multa</w:t>
      </w:r>
      <w:proofErr w:type="gramEnd"/>
      <w:r w:rsidRPr="00E27AC2">
        <w:rPr>
          <w:b/>
        </w:rPr>
        <w:t xml:space="preserve"> de mora para pagar ou parcelar tributo.</w:t>
      </w:r>
    </w:p>
    <w:p w:rsidR="00E27AC2" w:rsidRDefault="00E27AC2" w:rsidP="00E27AC2">
      <w:pPr>
        <w:jc w:val="center"/>
      </w:pPr>
      <w:r>
        <w:t>O PREFEITO MUNICIPAL DE PORTO ALEGRE.</w:t>
      </w:r>
    </w:p>
    <w:p w:rsidR="00E27AC2" w:rsidRDefault="00E27AC2" w:rsidP="00E27AC2">
      <w:pPr>
        <w:jc w:val="center"/>
      </w:pPr>
      <w:r>
        <w:t>Faço saber que a Câmara Municipal aprovou e eu sanciono a seguinte</w:t>
      </w:r>
    </w:p>
    <w:p w:rsidR="00E27AC2" w:rsidRDefault="00E27AC2" w:rsidP="00E27AC2">
      <w:pPr>
        <w:jc w:val="center"/>
      </w:pPr>
      <w:bookmarkStart w:id="0" w:name="_GoBack"/>
      <w:bookmarkEnd w:id="0"/>
      <w:r>
        <w:t>Lei Complementar:</w:t>
      </w:r>
    </w:p>
    <w:p w:rsidR="00E27AC2" w:rsidRDefault="00E27AC2" w:rsidP="00E27AC2">
      <w:pPr>
        <w:jc w:val="center"/>
      </w:pPr>
      <w:r w:rsidRPr="00E27AC2">
        <w:rPr>
          <w:b/>
        </w:rPr>
        <w:t>Art. 1</w:t>
      </w:r>
      <w:proofErr w:type="gramStart"/>
      <w:r w:rsidRPr="00E27AC2">
        <w:rPr>
          <w:b/>
        </w:rPr>
        <w:t>º</w:t>
      </w:r>
      <w:r>
        <w:t xml:space="preserve">  O</w:t>
      </w:r>
      <w:proofErr w:type="gramEnd"/>
      <w:r>
        <w:t xml:space="preserve"> prazo para a concessão do benefício previsto no art. 1º da Lei</w:t>
      </w:r>
      <w:r>
        <w:t xml:space="preserve"> </w:t>
      </w:r>
      <w:r>
        <w:t>Complementar nº 528, de 4 de outubro de 2005, fica prorrogado para o período de</w:t>
      </w:r>
    </w:p>
    <w:p w:rsidR="00E27AC2" w:rsidRDefault="00E27AC2" w:rsidP="00E27AC2">
      <w:pPr>
        <w:jc w:val="center"/>
      </w:pPr>
      <w:r>
        <w:t>9 a 20 de janeiro de 2006.</w:t>
      </w:r>
    </w:p>
    <w:p w:rsidR="00E27AC2" w:rsidRDefault="00E27AC2" w:rsidP="00E27AC2">
      <w:pPr>
        <w:jc w:val="center"/>
      </w:pPr>
      <w:r>
        <w:t>Parágrafo único.  Em caso de necessidade ou interesse do Município, o</w:t>
      </w:r>
    </w:p>
    <w:p w:rsidR="00E27AC2" w:rsidRDefault="00E27AC2" w:rsidP="00E27AC2">
      <w:pPr>
        <w:jc w:val="center"/>
      </w:pPr>
      <w:r>
        <w:t>Executivo Municipal poderá, por decreto, prorrogar o prazo citado no “caput” deste</w:t>
      </w:r>
    </w:p>
    <w:p w:rsidR="00E27AC2" w:rsidRDefault="00E27AC2" w:rsidP="00E27AC2">
      <w:pPr>
        <w:jc w:val="center"/>
      </w:pPr>
      <w:proofErr w:type="gramStart"/>
      <w:r>
        <w:t>artigo</w:t>
      </w:r>
      <w:proofErr w:type="gramEnd"/>
      <w:r>
        <w:t xml:space="preserve"> por até 120 (cento e vinte) dias.</w:t>
      </w:r>
    </w:p>
    <w:p w:rsidR="00E27AC2" w:rsidRDefault="00E27AC2" w:rsidP="00E27AC2">
      <w:pPr>
        <w:jc w:val="center"/>
      </w:pPr>
      <w:r w:rsidRPr="00E27AC2">
        <w:rPr>
          <w:b/>
        </w:rPr>
        <w:t>Art. 2</w:t>
      </w:r>
      <w:proofErr w:type="gramStart"/>
      <w:r w:rsidRPr="00E27AC2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E27AC2" w:rsidRDefault="00E27AC2" w:rsidP="00E27AC2">
      <w:pPr>
        <w:jc w:val="center"/>
      </w:pPr>
      <w:r>
        <w:t>PREFEITURA MUNICIPAL DE PORTO ALEGRE, 5 de janeiro de 2006.</w:t>
      </w:r>
    </w:p>
    <w:p w:rsidR="00E27AC2" w:rsidRDefault="00E27AC2" w:rsidP="00E27AC2">
      <w:pPr>
        <w:jc w:val="center"/>
      </w:pPr>
      <w:r>
        <w:t>José Fogaça,</w:t>
      </w:r>
    </w:p>
    <w:p w:rsidR="00E27AC2" w:rsidRDefault="00E27AC2" w:rsidP="00E27AC2">
      <w:pPr>
        <w:jc w:val="center"/>
      </w:pPr>
      <w:r>
        <w:t>Prefeito.</w:t>
      </w:r>
    </w:p>
    <w:p w:rsidR="00E27AC2" w:rsidRDefault="00E27AC2" w:rsidP="00E27AC2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E27AC2" w:rsidRDefault="00E27AC2" w:rsidP="00E27AC2">
      <w:pPr>
        <w:jc w:val="center"/>
      </w:pPr>
      <w:r>
        <w:t>Secretário Municipal da Fazenda.</w:t>
      </w:r>
    </w:p>
    <w:p w:rsidR="00E27AC2" w:rsidRDefault="00E27AC2" w:rsidP="00E27AC2">
      <w:pPr>
        <w:jc w:val="center"/>
      </w:pPr>
      <w:r>
        <w:t>Registre-se e publique-se.</w:t>
      </w:r>
    </w:p>
    <w:p w:rsidR="00E27AC2" w:rsidRDefault="00E27AC2" w:rsidP="00E27AC2">
      <w:pPr>
        <w:jc w:val="center"/>
      </w:pPr>
      <w:r>
        <w:t>Clóvis Magalhães,</w:t>
      </w:r>
    </w:p>
    <w:p w:rsidR="00E27AC2" w:rsidRDefault="00E27AC2" w:rsidP="00E27AC2">
      <w:pPr>
        <w:jc w:val="center"/>
      </w:pPr>
      <w:r>
        <w:t>Secretário Municipal de Gestão e</w:t>
      </w:r>
    </w:p>
    <w:p w:rsidR="00CB30C4" w:rsidRDefault="00E27AC2" w:rsidP="00E27AC2">
      <w:pPr>
        <w:jc w:val="center"/>
      </w:pPr>
      <w:r>
        <w:t>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AC2"/>
    <w:rsid w:val="00CB30C4"/>
    <w:rsid w:val="00E2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61F09-7067-4C2A-B11F-603F534F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838</Characters>
  <Application>Microsoft Office Word</Application>
  <DocSecurity>0</DocSecurity>
  <Lines>6</Lines>
  <Paragraphs>1</Paragraphs>
  <ScaleCrop>false</ScaleCrop>
  <Company>PMPA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2026-08-28T12:30:00Z</dcterms:created>
  <dcterms:modified xsi:type="dcterms:W3CDTF">2026-08-28T12:32:00Z</dcterms:modified>
</cp:coreProperties>
</file>