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1E37" w:rsidRDefault="00631E37" w:rsidP="00631E37">
      <w:pPr>
        <w:jc w:val="center"/>
      </w:pPr>
      <w:r>
        <w:t>LEI COMPLEMENTAR N° 553, de 5 de julho de 2006.</w:t>
      </w:r>
    </w:p>
    <w:p w:rsidR="00631E37" w:rsidRPr="00631E37" w:rsidRDefault="00631E37" w:rsidP="00631E37">
      <w:pPr>
        <w:ind w:left="3540"/>
        <w:jc w:val="center"/>
        <w:rPr>
          <w:b/>
        </w:rPr>
      </w:pPr>
      <w:r w:rsidRPr="00631E37">
        <w:rPr>
          <w:b/>
        </w:rPr>
        <w:t>Inclui inc. IV no art. 33 da Lei Complementar</w:t>
      </w:r>
      <w:r>
        <w:rPr>
          <w:b/>
        </w:rPr>
        <w:t xml:space="preserve"> </w:t>
      </w:r>
      <w:r w:rsidRPr="00631E37">
        <w:rPr>
          <w:b/>
        </w:rPr>
        <w:t>nº 12, de 7 d</w:t>
      </w:r>
      <w:r>
        <w:rPr>
          <w:b/>
        </w:rPr>
        <w:t xml:space="preserve">e janeiro de 1975, e alterações </w:t>
      </w:r>
      <w:r w:rsidRPr="00631E37">
        <w:rPr>
          <w:b/>
        </w:rPr>
        <w:t>posteriore</w:t>
      </w:r>
      <w:r>
        <w:rPr>
          <w:b/>
        </w:rPr>
        <w:t xml:space="preserve">s, incluindo dispositivo para o </w:t>
      </w:r>
      <w:r w:rsidRPr="00631E37">
        <w:rPr>
          <w:b/>
        </w:rPr>
        <w:t>cancelament</w:t>
      </w:r>
      <w:r>
        <w:rPr>
          <w:b/>
        </w:rPr>
        <w:t xml:space="preserve">o de licença de localização nos </w:t>
      </w:r>
      <w:r w:rsidRPr="00631E37">
        <w:rPr>
          <w:b/>
        </w:rPr>
        <w:t>casos comprovado</w:t>
      </w:r>
      <w:r>
        <w:rPr>
          <w:b/>
        </w:rPr>
        <w:t xml:space="preserve">s de fabricação, </w:t>
      </w:r>
      <w:r w:rsidRPr="00631E37">
        <w:rPr>
          <w:b/>
        </w:rPr>
        <w:t>comercial</w:t>
      </w:r>
      <w:r>
        <w:rPr>
          <w:b/>
        </w:rPr>
        <w:t xml:space="preserve">ização e transporte de produtos </w:t>
      </w:r>
      <w:r w:rsidRPr="00631E37">
        <w:rPr>
          <w:b/>
        </w:rPr>
        <w:t>industrializad</w:t>
      </w:r>
      <w:r>
        <w:rPr>
          <w:b/>
        </w:rPr>
        <w:t xml:space="preserve">os ilegalmente, falsificados ou </w:t>
      </w:r>
      <w:r w:rsidRPr="00631E37">
        <w:rPr>
          <w:b/>
        </w:rPr>
        <w:t>receptados de roubo.</w:t>
      </w:r>
    </w:p>
    <w:p w:rsidR="00631E37" w:rsidRDefault="00631E37" w:rsidP="00631E37">
      <w:pPr>
        <w:jc w:val="center"/>
      </w:pPr>
      <w:r>
        <w:t>O PREFEITO MUNICIPAL DE PORTO ALEGRE.</w:t>
      </w:r>
    </w:p>
    <w:p w:rsidR="00631E37" w:rsidRDefault="00631E37" w:rsidP="00631E37">
      <w:pPr>
        <w:jc w:val="center"/>
      </w:pPr>
      <w:r>
        <w:t>Faço saber que a Câmara Municipal aprovou e eu sanciono a seguinte Lei</w:t>
      </w:r>
    </w:p>
    <w:p w:rsidR="00631E37" w:rsidRDefault="00631E37" w:rsidP="00631E37">
      <w:pPr>
        <w:jc w:val="center"/>
      </w:pPr>
      <w:r>
        <w:t>Complementar:</w:t>
      </w:r>
    </w:p>
    <w:p w:rsidR="00631E37" w:rsidRDefault="00631E37" w:rsidP="00631E37">
      <w:pPr>
        <w:jc w:val="center"/>
      </w:pPr>
      <w:r w:rsidRPr="00631E37">
        <w:rPr>
          <w:b/>
        </w:rPr>
        <w:t>Art. 1</w:t>
      </w:r>
      <w:proofErr w:type="gramStart"/>
      <w:r w:rsidRPr="00631E37">
        <w:rPr>
          <w:b/>
        </w:rPr>
        <w:t>º</w:t>
      </w:r>
      <w:r>
        <w:t xml:space="preserve">  Fica</w:t>
      </w:r>
      <w:proofErr w:type="gramEnd"/>
      <w:r>
        <w:t xml:space="preserve"> incluído inc. IV no art. 33 da Lei Complementar nº 12, de 7 de</w:t>
      </w:r>
    </w:p>
    <w:p w:rsidR="00631E37" w:rsidRDefault="00631E37" w:rsidP="00631E37">
      <w:pPr>
        <w:jc w:val="center"/>
      </w:pPr>
      <w:proofErr w:type="gramStart"/>
      <w:r>
        <w:t>janeiro</w:t>
      </w:r>
      <w:proofErr w:type="gramEnd"/>
      <w:r>
        <w:t xml:space="preserve"> de 1975, e alterações posteriores, com a seguinte redação:</w:t>
      </w:r>
    </w:p>
    <w:p w:rsidR="00631E37" w:rsidRDefault="00631E37" w:rsidP="00631E37">
      <w:pPr>
        <w:jc w:val="center"/>
      </w:pPr>
      <w:r>
        <w:t>“Art. 33.  ...</w:t>
      </w:r>
    </w:p>
    <w:p w:rsidR="00631E37" w:rsidRDefault="00631E37" w:rsidP="00631E37">
      <w:pPr>
        <w:jc w:val="center"/>
      </w:pPr>
      <w:r>
        <w:t>...</w:t>
      </w:r>
    </w:p>
    <w:p w:rsidR="00631E37" w:rsidRDefault="00631E37" w:rsidP="00631E37">
      <w:pPr>
        <w:jc w:val="center"/>
      </w:pPr>
      <w:r>
        <w:t xml:space="preserve">IV – </w:t>
      </w:r>
      <w:proofErr w:type="gramStart"/>
      <w:r>
        <w:t>nos</w:t>
      </w:r>
      <w:proofErr w:type="gramEnd"/>
      <w:r>
        <w:t xml:space="preserve"> casos comprovados de fabricação, comercialização e transporte</w:t>
      </w:r>
    </w:p>
    <w:p w:rsidR="00631E37" w:rsidRDefault="00631E37" w:rsidP="00631E37">
      <w:pPr>
        <w:jc w:val="center"/>
      </w:pPr>
      <w:proofErr w:type="gramStart"/>
      <w:r>
        <w:t>de</w:t>
      </w:r>
      <w:proofErr w:type="gramEnd"/>
      <w:r>
        <w:t xml:space="preserve"> produtos industrializados ilegalmente, falsificados ou receptados de roubo.</w:t>
      </w:r>
    </w:p>
    <w:p w:rsidR="00631E37" w:rsidRDefault="00631E37" w:rsidP="00631E37">
      <w:pPr>
        <w:jc w:val="center"/>
      </w:pPr>
      <w:r>
        <w:t>...” (NR)</w:t>
      </w:r>
    </w:p>
    <w:p w:rsidR="00631E37" w:rsidRDefault="00631E37" w:rsidP="00631E37">
      <w:pPr>
        <w:jc w:val="center"/>
      </w:pPr>
      <w:r w:rsidRPr="00631E37">
        <w:rPr>
          <w:b/>
        </w:rPr>
        <w:t>Art. 2</w:t>
      </w:r>
      <w:proofErr w:type="gramStart"/>
      <w:r w:rsidRPr="00631E37">
        <w:rPr>
          <w:b/>
        </w:rPr>
        <w:t>º</w:t>
      </w:r>
      <w:r>
        <w:t xml:space="preserve">  Esta</w:t>
      </w:r>
      <w:proofErr w:type="gramEnd"/>
      <w:r>
        <w:t xml:space="preserve"> Lei Complementar entr</w:t>
      </w:r>
      <w:r>
        <w:t>a em vigor na data de sua publi</w:t>
      </w:r>
      <w:bookmarkStart w:id="0" w:name="_GoBack"/>
      <w:bookmarkEnd w:id="0"/>
      <w:r>
        <w:t>cação.</w:t>
      </w:r>
    </w:p>
    <w:p w:rsidR="00631E37" w:rsidRDefault="00631E37" w:rsidP="00631E37">
      <w:pPr>
        <w:jc w:val="center"/>
      </w:pPr>
      <w:r>
        <w:t>PREFEITURA MUNICIPAL DE PORTO ALEGRE, 5 de julho de 2006.</w:t>
      </w:r>
    </w:p>
    <w:p w:rsidR="00631E37" w:rsidRDefault="00631E37" w:rsidP="00631E37">
      <w:pPr>
        <w:jc w:val="center"/>
      </w:pPr>
      <w:r>
        <w:t>José Fogaça,</w:t>
      </w:r>
    </w:p>
    <w:p w:rsidR="00631E37" w:rsidRDefault="00631E37" w:rsidP="00631E37">
      <w:pPr>
        <w:jc w:val="center"/>
      </w:pPr>
      <w:r>
        <w:t>Prefeito.</w:t>
      </w:r>
    </w:p>
    <w:p w:rsidR="00631E37" w:rsidRDefault="00631E37" w:rsidP="00631E37">
      <w:pPr>
        <w:jc w:val="center"/>
      </w:pPr>
      <w:proofErr w:type="spellStart"/>
      <w:r>
        <w:t>Idenir</w:t>
      </w:r>
      <w:proofErr w:type="spellEnd"/>
      <w:r>
        <w:t xml:space="preserve"> </w:t>
      </w:r>
      <w:proofErr w:type="spellStart"/>
      <w:r>
        <w:t>Cecchin</w:t>
      </w:r>
      <w:proofErr w:type="spellEnd"/>
      <w:r>
        <w:t>,</w:t>
      </w:r>
    </w:p>
    <w:p w:rsidR="00631E37" w:rsidRDefault="00631E37" w:rsidP="00631E37">
      <w:pPr>
        <w:jc w:val="center"/>
      </w:pPr>
      <w:r>
        <w:t>Secretário Municipal da Produção, Indústria e Comércio.</w:t>
      </w:r>
    </w:p>
    <w:p w:rsidR="00631E37" w:rsidRDefault="00631E37" w:rsidP="00631E37">
      <w:pPr>
        <w:jc w:val="center"/>
      </w:pPr>
      <w:r>
        <w:t>Registre-se e publique-se.</w:t>
      </w:r>
    </w:p>
    <w:p w:rsidR="00631E37" w:rsidRDefault="00631E37" w:rsidP="00631E37">
      <w:pPr>
        <w:jc w:val="center"/>
      </w:pPr>
      <w:r>
        <w:t>Clóvis Magalhães,</w:t>
      </w:r>
    </w:p>
    <w:p w:rsidR="00631E37" w:rsidRDefault="00631E37" w:rsidP="00631E37">
      <w:pPr>
        <w:jc w:val="center"/>
      </w:pPr>
      <w:r>
        <w:t>Secretário Municipal de Gestão e</w:t>
      </w:r>
    </w:p>
    <w:p w:rsidR="00CB30C4" w:rsidRDefault="00631E37" w:rsidP="00631E37">
      <w:pPr>
        <w:jc w:val="center"/>
      </w:pPr>
      <w:r>
        <w:t>Acompanhamento Estratégico.</w:t>
      </w:r>
    </w:p>
    <w:sectPr w:rsidR="00CB30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E37"/>
    <w:rsid w:val="00631E37"/>
    <w:rsid w:val="00CB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4B9D93-F122-4D77-B674-E53D15431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PMPA</Company>
  <LinksUpToDate>false</LinksUpToDate>
  <CharactersWithSpaces>1141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2026-08-27T14:33:00Z</dcterms:created>
  <dcterms:modified xsi:type="dcterms:W3CDTF">2026-08-27T14:35:00Z</dcterms:modified>
</cp:coreProperties>
</file>