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1C3" w:rsidRDefault="003A21C3" w:rsidP="003A21C3">
      <w:pPr>
        <w:jc w:val="center"/>
      </w:pPr>
      <w:r>
        <w:t>LEI COMPLEMENTAR Nº 620, DE 16 DE JUNHO DE 2009.</w:t>
      </w:r>
    </w:p>
    <w:p w:rsidR="003A21C3" w:rsidRPr="003A21C3" w:rsidRDefault="003A21C3" w:rsidP="003A21C3">
      <w:pPr>
        <w:ind w:left="4248"/>
        <w:jc w:val="center"/>
        <w:rPr>
          <w:b/>
        </w:rPr>
      </w:pPr>
      <w:r w:rsidRPr="003A21C3">
        <w:rPr>
          <w:b/>
        </w:rPr>
        <w:t>Inclui § 3º no art. 18 da Lei Complementar nº</w:t>
      </w:r>
      <w:r w:rsidRPr="003A21C3">
        <w:rPr>
          <w:b/>
        </w:rPr>
        <w:t xml:space="preserve"> </w:t>
      </w:r>
      <w:r w:rsidRPr="003A21C3">
        <w:rPr>
          <w:b/>
        </w:rPr>
        <w:t>12, de 7 de</w:t>
      </w:r>
      <w:r w:rsidRPr="003A21C3">
        <w:rPr>
          <w:b/>
        </w:rPr>
        <w:t xml:space="preserve"> janeiro de 1975 – que institui </w:t>
      </w:r>
      <w:r w:rsidRPr="003A21C3">
        <w:rPr>
          <w:b/>
        </w:rPr>
        <w:t>posturas par</w:t>
      </w:r>
      <w:r w:rsidRPr="003A21C3">
        <w:rPr>
          <w:b/>
        </w:rPr>
        <w:t xml:space="preserve">a o Município de Porto Alegre e </w:t>
      </w:r>
      <w:r w:rsidRPr="003A21C3">
        <w:rPr>
          <w:b/>
        </w:rPr>
        <w:t>dá outr</w:t>
      </w:r>
      <w:r w:rsidRPr="003A21C3">
        <w:rPr>
          <w:b/>
        </w:rPr>
        <w:t xml:space="preserve">as providências –, e alterações </w:t>
      </w:r>
      <w:r w:rsidRPr="003A21C3">
        <w:rPr>
          <w:b/>
        </w:rPr>
        <w:t>posteriores, remetendo a fixação da pena pe</w:t>
      </w:r>
      <w:r w:rsidRPr="003A21C3">
        <w:rPr>
          <w:b/>
        </w:rPr>
        <w:t xml:space="preserve">la </w:t>
      </w:r>
      <w:r w:rsidRPr="003A21C3">
        <w:rPr>
          <w:b/>
        </w:rPr>
        <w:t>venda de mer</w:t>
      </w:r>
      <w:r w:rsidRPr="003A21C3">
        <w:rPr>
          <w:b/>
        </w:rPr>
        <w:t xml:space="preserve">cadorias sem prévia autorização </w:t>
      </w:r>
      <w:r w:rsidRPr="003A21C3">
        <w:rPr>
          <w:b/>
        </w:rPr>
        <w:t>do Municíp</w:t>
      </w:r>
      <w:r w:rsidRPr="003A21C3">
        <w:rPr>
          <w:b/>
        </w:rPr>
        <w:t xml:space="preserve">io para a legislação que dispõe </w:t>
      </w:r>
      <w:r w:rsidRPr="003A21C3">
        <w:rPr>
          <w:b/>
        </w:rPr>
        <w:t>sobre o com</w:t>
      </w:r>
      <w:r w:rsidRPr="003A21C3">
        <w:rPr>
          <w:b/>
        </w:rPr>
        <w:t xml:space="preserve">ércio e a prestação de serviços </w:t>
      </w:r>
      <w:r w:rsidRPr="003A21C3">
        <w:rPr>
          <w:b/>
        </w:rPr>
        <w:t>ambulantes, e re</w:t>
      </w:r>
      <w:r w:rsidRPr="003A21C3">
        <w:rPr>
          <w:b/>
        </w:rPr>
        <w:t xml:space="preserve">voga o inc. XV do art. 18 dessa </w:t>
      </w:r>
      <w:r w:rsidRPr="003A21C3">
        <w:rPr>
          <w:b/>
        </w:rPr>
        <w:t>Lei Complementar.</w:t>
      </w:r>
    </w:p>
    <w:p w:rsidR="00A971AB" w:rsidRDefault="003A21C3" w:rsidP="003A21C3">
      <w:pPr>
        <w:jc w:val="center"/>
      </w:pPr>
      <w:r>
        <w:t>O PREFEITO MUNICIPAL DE PORTO ALEGRE</w:t>
      </w:r>
    </w:p>
    <w:p w:rsidR="003A21C3" w:rsidRDefault="003A21C3" w:rsidP="003A21C3">
      <w:pPr>
        <w:jc w:val="center"/>
      </w:pPr>
      <w:r>
        <w:t>Faço saber que a Câmara Municipal aprovou e eu sanciono a seguinte</w:t>
      </w:r>
    </w:p>
    <w:p w:rsidR="003A21C3" w:rsidRDefault="003A21C3" w:rsidP="003A21C3">
      <w:pPr>
        <w:jc w:val="center"/>
      </w:pPr>
      <w:r>
        <w:t>Lei Complementar:</w:t>
      </w:r>
    </w:p>
    <w:p w:rsidR="003A21C3" w:rsidRDefault="003A21C3" w:rsidP="003A21C3">
      <w:pPr>
        <w:jc w:val="center"/>
      </w:pPr>
      <w:r w:rsidRPr="003A21C3">
        <w:rPr>
          <w:b/>
        </w:rPr>
        <w:t>Art. 1</w:t>
      </w:r>
      <w:proofErr w:type="gramStart"/>
      <w:r w:rsidRPr="003A21C3">
        <w:rPr>
          <w:b/>
        </w:rPr>
        <w:t>º</w:t>
      </w:r>
      <w:r>
        <w:t xml:space="preserve">  Fica</w:t>
      </w:r>
      <w:proofErr w:type="gramEnd"/>
      <w:r>
        <w:t xml:space="preserve"> incluído § 3º no art. 18 da Lei Complementar nº 12, de 7 de</w:t>
      </w:r>
    </w:p>
    <w:p w:rsidR="003A21C3" w:rsidRDefault="003A21C3" w:rsidP="003A21C3">
      <w:pPr>
        <w:jc w:val="center"/>
      </w:pPr>
      <w:proofErr w:type="gramStart"/>
      <w:r>
        <w:t>janeiro</w:t>
      </w:r>
      <w:proofErr w:type="gramEnd"/>
      <w:r>
        <w:t xml:space="preserve"> de 1975, e alterações posteriores, conforme segue:</w:t>
      </w:r>
    </w:p>
    <w:p w:rsidR="003A21C3" w:rsidRDefault="003A21C3" w:rsidP="003A21C3">
      <w:pPr>
        <w:jc w:val="center"/>
      </w:pPr>
      <w:r>
        <w:t>“Art. 18.  ...................................................................................................</w:t>
      </w:r>
    </w:p>
    <w:p w:rsidR="003A21C3" w:rsidRDefault="003A21C3" w:rsidP="003A21C3">
      <w:pPr>
        <w:jc w:val="center"/>
      </w:pPr>
      <w:r>
        <w:t>..................................................................................................................</w:t>
      </w:r>
    </w:p>
    <w:p w:rsidR="003A21C3" w:rsidRDefault="003A21C3" w:rsidP="003A21C3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venda de mercadorias nos logradouros públicos, sem prévia autorização do Município, tem a respectiva penalidade</w:t>
      </w:r>
      <w:r>
        <w:t xml:space="preserve"> prevista na legislação que dis</w:t>
      </w:r>
      <w:bookmarkStart w:id="0" w:name="_GoBack"/>
      <w:bookmarkEnd w:id="0"/>
      <w:r>
        <w:t>põe sobre o comércio e a prestação de serviços ambulantes.” (NR)</w:t>
      </w:r>
    </w:p>
    <w:p w:rsidR="003A21C3" w:rsidRDefault="003A21C3" w:rsidP="003A21C3">
      <w:pPr>
        <w:jc w:val="center"/>
      </w:pPr>
      <w:r w:rsidRPr="003A21C3">
        <w:rPr>
          <w:b/>
        </w:rPr>
        <w:t>Art. 2</w:t>
      </w:r>
      <w:proofErr w:type="gramStart"/>
      <w:r w:rsidRPr="003A21C3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3A21C3" w:rsidRDefault="003A21C3" w:rsidP="003A21C3">
      <w:pPr>
        <w:jc w:val="center"/>
      </w:pPr>
      <w:r w:rsidRPr="003A21C3">
        <w:rPr>
          <w:b/>
        </w:rPr>
        <w:t>Art. 3</w:t>
      </w:r>
      <w:proofErr w:type="gramStart"/>
      <w:r w:rsidRPr="003A21C3">
        <w:rPr>
          <w:b/>
        </w:rPr>
        <w:t>º</w:t>
      </w:r>
      <w:r>
        <w:t xml:space="preserve">  Fica</w:t>
      </w:r>
      <w:proofErr w:type="gramEnd"/>
      <w:r>
        <w:t xml:space="preserve"> revogado o inc. XV do art. 18 da Lei Complementar nº 12, de</w:t>
      </w:r>
    </w:p>
    <w:p w:rsidR="003A21C3" w:rsidRDefault="003A21C3" w:rsidP="003A21C3">
      <w:pPr>
        <w:jc w:val="center"/>
      </w:pPr>
      <w:r>
        <w:t>7 de janeiro de 1975.</w:t>
      </w:r>
    </w:p>
    <w:p w:rsidR="003A21C3" w:rsidRDefault="003A21C3" w:rsidP="003A21C3">
      <w:pPr>
        <w:jc w:val="center"/>
      </w:pPr>
      <w:r>
        <w:t>PREFEITURA MUNICIPAL DE PORTO ALEGRE, 16 de junho de 2009.</w:t>
      </w:r>
    </w:p>
    <w:p w:rsidR="003A21C3" w:rsidRDefault="003A21C3" w:rsidP="003A21C3">
      <w:pPr>
        <w:jc w:val="center"/>
      </w:pPr>
      <w:r>
        <w:t>José Fogaça,</w:t>
      </w:r>
    </w:p>
    <w:p w:rsidR="003A21C3" w:rsidRDefault="003A21C3" w:rsidP="003A21C3">
      <w:pPr>
        <w:jc w:val="center"/>
      </w:pPr>
      <w:r>
        <w:t>Prefeito.</w:t>
      </w:r>
    </w:p>
    <w:p w:rsidR="003A21C3" w:rsidRDefault="003A21C3" w:rsidP="003A21C3">
      <w:pPr>
        <w:jc w:val="center"/>
      </w:pPr>
      <w:proofErr w:type="spellStart"/>
      <w:r>
        <w:t>Idenir</w:t>
      </w:r>
      <w:proofErr w:type="spellEnd"/>
      <w:r>
        <w:t xml:space="preserve"> </w:t>
      </w:r>
      <w:proofErr w:type="spellStart"/>
      <w:r>
        <w:t>Cecchim</w:t>
      </w:r>
      <w:proofErr w:type="spellEnd"/>
      <w:r>
        <w:t>,</w:t>
      </w:r>
    </w:p>
    <w:p w:rsidR="003A21C3" w:rsidRDefault="003A21C3" w:rsidP="003A21C3">
      <w:pPr>
        <w:jc w:val="center"/>
      </w:pPr>
      <w:r>
        <w:t>Secretário Municipal da Produção, Indústria e Comércio.</w:t>
      </w:r>
    </w:p>
    <w:p w:rsidR="003A21C3" w:rsidRDefault="003A21C3" w:rsidP="003A21C3">
      <w:pPr>
        <w:jc w:val="center"/>
      </w:pPr>
      <w:r>
        <w:t>Registre-se e publique-se.</w:t>
      </w:r>
    </w:p>
    <w:p w:rsidR="003A21C3" w:rsidRDefault="003A21C3" w:rsidP="003A21C3">
      <w:pPr>
        <w:jc w:val="center"/>
      </w:pPr>
      <w:r>
        <w:t>Clóvis Magalhães,</w:t>
      </w:r>
    </w:p>
    <w:p w:rsidR="003A21C3" w:rsidRDefault="003A21C3" w:rsidP="003A21C3">
      <w:pPr>
        <w:jc w:val="center"/>
      </w:pPr>
      <w:r>
        <w:t>Secretário Municipal de Gestão e</w:t>
      </w:r>
    </w:p>
    <w:p w:rsidR="003A21C3" w:rsidRDefault="003A21C3" w:rsidP="003A21C3">
      <w:pPr>
        <w:jc w:val="center"/>
      </w:pPr>
      <w:r>
        <w:t>Acompanhamento Estratégico.</w:t>
      </w:r>
    </w:p>
    <w:sectPr w:rsidR="003A21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C3"/>
    <w:rsid w:val="003A21C3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1CA7C-D311-434F-9CDC-389E59C9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2026-08-25T13:52:00Z</dcterms:created>
  <dcterms:modified xsi:type="dcterms:W3CDTF">2026-08-25T13:55:00Z</dcterms:modified>
</cp:coreProperties>
</file>