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544" w:rsidRDefault="00C44544" w:rsidP="00C44544">
      <w:pPr>
        <w:jc w:val="center"/>
      </w:pPr>
      <w:r>
        <w:t>LEI COMPLEMENTAR Nº 628, DE 17 DE AGOSTO DE 2009.</w:t>
      </w:r>
    </w:p>
    <w:p w:rsidR="00C44544" w:rsidRPr="00C44544" w:rsidRDefault="00C44544" w:rsidP="00C44544">
      <w:pPr>
        <w:ind w:left="3540"/>
        <w:jc w:val="center"/>
        <w:rPr>
          <w:b/>
        </w:rPr>
      </w:pPr>
      <w:r w:rsidRPr="00C44544">
        <w:rPr>
          <w:b/>
        </w:rPr>
        <w:t>Consolida a legislação municipal que dispõe</w:t>
      </w:r>
      <w:r>
        <w:rPr>
          <w:b/>
        </w:rPr>
        <w:t xml:space="preserve"> </w:t>
      </w:r>
      <w:r w:rsidRPr="00C44544">
        <w:rPr>
          <w:b/>
        </w:rPr>
        <w:t>sobre a defe</w:t>
      </w:r>
      <w:r>
        <w:rPr>
          <w:b/>
        </w:rPr>
        <w:t xml:space="preserve">sa dos direitos da criança e do </w:t>
      </w:r>
      <w:r w:rsidRPr="00C44544">
        <w:rPr>
          <w:b/>
        </w:rPr>
        <w:t>adolescente e re</w:t>
      </w:r>
      <w:r>
        <w:rPr>
          <w:b/>
        </w:rPr>
        <w:t xml:space="preserve">voga o art. 13 da Lei nº 9.693, </w:t>
      </w:r>
      <w:r w:rsidRPr="00C44544">
        <w:rPr>
          <w:b/>
        </w:rPr>
        <w:t>de 29 de dezembr</w:t>
      </w:r>
      <w:r>
        <w:rPr>
          <w:b/>
        </w:rPr>
        <w:t xml:space="preserve">o de 2004, e as Leis nos 6.787, </w:t>
      </w:r>
      <w:r w:rsidRPr="00C44544">
        <w:rPr>
          <w:b/>
        </w:rPr>
        <w:t>de 11 de j</w:t>
      </w:r>
      <w:r>
        <w:rPr>
          <w:b/>
        </w:rPr>
        <w:t xml:space="preserve">aneiro de 1991; 7.207, de 30 de </w:t>
      </w:r>
      <w:r w:rsidRPr="00C44544">
        <w:rPr>
          <w:b/>
        </w:rPr>
        <w:t>dezembro de</w:t>
      </w:r>
      <w:r>
        <w:rPr>
          <w:b/>
        </w:rPr>
        <w:t xml:space="preserve"> 1992; 7.394, de 28 de dezembro </w:t>
      </w:r>
      <w:r w:rsidRPr="00C44544">
        <w:rPr>
          <w:b/>
        </w:rPr>
        <w:t>de 1993; 7.453, d</w:t>
      </w:r>
      <w:r>
        <w:rPr>
          <w:b/>
        </w:rPr>
        <w:t xml:space="preserve">e 6 de julho de 1994; 7.497, de </w:t>
      </w:r>
      <w:r w:rsidRPr="00C44544">
        <w:rPr>
          <w:b/>
        </w:rPr>
        <w:t>21 de setembro d</w:t>
      </w:r>
      <w:r>
        <w:rPr>
          <w:b/>
        </w:rPr>
        <w:t xml:space="preserve">e 1994; 7.595, de 17 de janeiro </w:t>
      </w:r>
      <w:r w:rsidRPr="00C44544">
        <w:rPr>
          <w:b/>
        </w:rPr>
        <w:t>de 1995; 7.</w:t>
      </w:r>
      <w:r>
        <w:rPr>
          <w:b/>
        </w:rPr>
        <w:t xml:space="preserve">697, de 10 de novembro de 1995; </w:t>
      </w:r>
      <w:r w:rsidRPr="00C44544">
        <w:rPr>
          <w:b/>
        </w:rPr>
        <w:t>7.707, de 23 d</w:t>
      </w:r>
      <w:r>
        <w:rPr>
          <w:b/>
        </w:rPr>
        <w:t xml:space="preserve">e novembro de 1995; 7.859, de 8 </w:t>
      </w:r>
      <w:r w:rsidRPr="00C44544">
        <w:rPr>
          <w:b/>
        </w:rPr>
        <w:t>de outubro de</w:t>
      </w:r>
      <w:r>
        <w:rPr>
          <w:b/>
        </w:rPr>
        <w:t xml:space="preserve"> 1996; 8.067, de 18 de novembro </w:t>
      </w:r>
      <w:r w:rsidRPr="00C44544">
        <w:rPr>
          <w:b/>
        </w:rPr>
        <w:t>de 1997; 8.</w:t>
      </w:r>
      <w:r>
        <w:rPr>
          <w:b/>
        </w:rPr>
        <w:t xml:space="preserve">098, de 22 de dezembro de 1997; </w:t>
      </w:r>
      <w:r w:rsidRPr="00C44544">
        <w:rPr>
          <w:b/>
        </w:rPr>
        <w:t>8.162, de 20 d</w:t>
      </w:r>
      <w:r>
        <w:rPr>
          <w:b/>
        </w:rPr>
        <w:t xml:space="preserve">e maio de 1998; 8.554, de 13 de </w:t>
      </w:r>
      <w:r w:rsidRPr="00C44544">
        <w:rPr>
          <w:b/>
        </w:rPr>
        <w:t>julho de 2000</w:t>
      </w:r>
      <w:r>
        <w:rPr>
          <w:b/>
        </w:rPr>
        <w:t xml:space="preserve">; 9.126, de 27 de maio de 2003; </w:t>
      </w:r>
      <w:r w:rsidRPr="00C44544">
        <w:rPr>
          <w:b/>
        </w:rPr>
        <w:t xml:space="preserve">9.432, de 20 de abril de 2004; </w:t>
      </w:r>
      <w:r>
        <w:rPr>
          <w:b/>
        </w:rPr>
        <w:t xml:space="preserve">9.632, de 7 de </w:t>
      </w:r>
      <w:r w:rsidRPr="00C44544">
        <w:rPr>
          <w:b/>
        </w:rPr>
        <w:t>dezembro de</w:t>
      </w:r>
      <w:r>
        <w:rPr>
          <w:b/>
        </w:rPr>
        <w:t xml:space="preserve"> 2004; 9.689, de 28 de dezembro </w:t>
      </w:r>
      <w:r w:rsidRPr="00C44544">
        <w:rPr>
          <w:b/>
        </w:rPr>
        <w:t>de 2004; 9.89</w:t>
      </w:r>
      <w:r>
        <w:rPr>
          <w:b/>
        </w:rPr>
        <w:t xml:space="preserve">5, de 23 de dezembro de 2005; e </w:t>
      </w:r>
      <w:r w:rsidRPr="00C44544">
        <w:rPr>
          <w:b/>
        </w:rPr>
        <w:t>10.179, de 21 de março de 2007.</w:t>
      </w:r>
    </w:p>
    <w:p w:rsidR="00C44544" w:rsidRDefault="00C44544" w:rsidP="00C44544">
      <w:pPr>
        <w:jc w:val="center"/>
      </w:pPr>
      <w:r>
        <w:t>O PREFEITO MUNICIPAL DE PORTO ALEGRE</w:t>
      </w:r>
    </w:p>
    <w:p w:rsidR="00C44544" w:rsidRDefault="00C44544" w:rsidP="00C44544">
      <w:pPr>
        <w:jc w:val="center"/>
      </w:pPr>
      <w:r>
        <w:t>Faço saber que a Câmara Municipal aprovou e eu sanciono a seguinte</w:t>
      </w:r>
    </w:p>
    <w:p w:rsidR="00C44544" w:rsidRDefault="00C44544" w:rsidP="00C44544">
      <w:pPr>
        <w:jc w:val="center"/>
      </w:pPr>
      <w:r>
        <w:t>Lei Complementar:</w:t>
      </w:r>
    </w:p>
    <w:p w:rsidR="00C44544" w:rsidRDefault="00C44544" w:rsidP="00C44544">
      <w:pPr>
        <w:jc w:val="center"/>
      </w:pPr>
      <w:r>
        <w:t>TÍTULO I</w:t>
      </w:r>
    </w:p>
    <w:p w:rsidR="00C44544" w:rsidRDefault="00C44544" w:rsidP="00C44544">
      <w:pPr>
        <w:jc w:val="center"/>
      </w:pPr>
      <w:r>
        <w:t>DAS DISPOSIÇÕES PRELIMINARES</w:t>
      </w:r>
    </w:p>
    <w:p w:rsidR="00C44544" w:rsidRDefault="00C44544" w:rsidP="00C44544">
      <w:pPr>
        <w:jc w:val="center"/>
      </w:pPr>
      <w:r w:rsidRPr="00C44544">
        <w:rPr>
          <w:b/>
        </w:rPr>
        <w:t>Art. 1</w:t>
      </w:r>
      <w:proofErr w:type="gramStart"/>
      <w:r w:rsidRPr="00C44544">
        <w:rPr>
          <w:b/>
        </w:rPr>
        <w:t>º</w:t>
      </w:r>
      <w:r>
        <w:t xml:space="preserve">  A</w:t>
      </w:r>
      <w:proofErr w:type="gramEnd"/>
      <w:r>
        <w:t xml:space="preserve"> política municipal de defesa d</w:t>
      </w:r>
      <w:r>
        <w:t>os direitos da criança e do ado</w:t>
      </w:r>
      <w:r>
        <w:t>lescente reger-se-á pelo disposto nesta Lei Complementar.</w:t>
      </w:r>
    </w:p>
    <w:p w:rsidR="00C44544" w:rsidRDefault="00C44544" w:rsidP="00C44544">
      <w:pPr>
        <w:jc w:val="center"/>
      </w:pPr>
      <w:r w:rsidRPr="00C44544">
        <w:rPr>
          <w:b/>
        </w:rPr>
        <w:t>Art. 2</w:t>
      </w:r>
      <w:proofErr w:type="gramStart"/>
      <w:r w:rsidRPr="00C44544">
        <w:rPr>
          <w:b/>
        </w:rPr>
        <w:t>º</w:t>
      </w:r>
      <w:r>
        <w:t xml:space="preserve">  A</w:t>
      </w:r>
      <w:proofErr w:type="gramEnd"/>
      <w:r>
        <w:t xml:space="preserve"> política municipal de defesa d</w:t>
      </w:r>
      <w:r>
        <w:t>os direitos da criança e do ado</w:t>
      </w:r>
      <w:r>
        <w:t>lescente realizar-se-á mediante:</w:t>
      </w:r>
    </w:p>
    <w:p w:rsidR="00C44544" w:rsidRDefault="00C44544" w:rsidP="00C44544">
      <w:pPr>
        <w:jc w:val="center"/>
      </w:pPr>
      <w:r>
        <w:t xml:space="preserve">I – </w:t>
      </w:r>
      <w:proofErr w:type="gramStart"/>
      <w:r>
        <w:t>ações</w:t>
      </w:r>
      <w:proofErr w:type="gramEnd"/>
      <w:r>
        <w:t xml:space="preserve"> sociais básicas de educação, saúde, habitação, recreação,</w:t>
      </w:r>
    </w:p>
    <w:p w:rsidR="00C44544" w:rsidRDefault="00C44544" w:rsidP="00C44544">
      <w:pPr>
        <w:jc w:val="center"/>
      </w:pPr>
      <w:proofErr w:type="gramStart"/>
      <w:r>
        <w:t>esportes</w:t>
      </w:r>
      <w:proofErr w:type="gramEnd"/>
      <w:r>
        <w:t>, cultura, lazer, profissionalização e outras que assegurem à criança e ao</w:t>
      </w:r>
    </w:p>
    <w:p w:rsidR="00C44544" w:rsidRDefault="00C44544" w:rsidP="00C44544">
      <w:pPr>
        <w:jc w:val="center"/>
      </w:pPr>
      <w:proofErr w:type="gramStart"/>
      <w:r>
        <w:t>adolescente</w:t>
      </w:r>
      <w:proofErr w:type="gramEnd"/>
      <w:r>
        <w:t>, em condições de liberdade e dignidade:</w:t>
      </w:r>
    </w:p>
    <w:p w:rsidR="00C44544" w:rsidRDefault="00C44544" w:rsidP="00C44544">
      <w:pPr>
        <w:jc w:val="center"/>
      </w:pPr>
      <w:r>
        <w:t>a) o desenvolvimento físico, afetivo, mental, moral, espiritual e social; e</w:t>
      </w:r>
    </w:p>
    <w:p w:rsidR="00A971AB" w:rsidRDefault="00C44544" w:rsidP="00C44544">
      <w:pPr>
        <w:jc w:val="center"/>
      </w:pPr>
      <w:r>
        <w:t>b) a convivência familiar e comunitária;</w:t>
      </w:r>
    </w:p>
    <w:p w:rsidR="00C44544" w:rsidRDefault="00C44544" w:rsidP="00C44544">
      <w:pPr>
        <w:jc w:val="center"/>
      </w:pPr>
      <w:r w:rsidRPr="00C44544">
        <w:t xml:space="preserve">II – </w:t>
      </w:r>
      <w:proofErr w:type="gramStart"/>
      <w:r w:rsidRPr="00C44544">
        <w:t>políticas e ações</w:t>
      </w:r>
      <w:proofErr w:type="gramEnd"/>
      <w:r w:rsidRPr="00C44544">
        <w:t xml:space="preserve"> de assistência social, em caráter supletivo, para</w:t>
      </w:r>
      <w:r>
        <w:t xml:space="preserve"> </w:t>
      </w:r>
      <w:r>
        <w:t>aqueles que delas necessitem; e</w:t>
      </w:r>
    </w:p>
    <w:p w:rsidR="00C44544" w:rsidRDefault="00C44544" w:rsidP="00C44544">
      <w:pPr>
        <w:jc w:val="center"/>
      </w:pPr>
      <w:r>
        <w:t>III – serviços especiais, nos termos desta Lei Complementar, visando:</w:t>
      </w:r>
    </w:p>
    <w:p w:rsidR="00C44544" w:rsidRDefault="00C44544" w:rsidP="00C44544">
      <w:pPr>
        <w:jc w:val="center"/>
      </w:pPr>
      <w:r>
        <w:t xml:space="preserve">a) à proteção e ao atendimento médico e </w:t>
      </w:r>
      <w:r>
        <w:t>psicológico às vítimas de negli</w:t>
      </w:r>
      <w:r>
        <w:t>gência, maus-tratos, exploração, abuso, crueldade e opressão;</w:t>
      </w:r>
    </w:p>
    <w:p w:rsidR="00C44544" w:rsidRDefault="00C44544" w:rsidP="00C44544">
      <w:pPr>
        <w:jc w:val="center"/>
      </w:pPr>
      <w:r>
        <w:t>b) à identificação e à localização de pai</w:t>
      </w:r>
      <w:r>
        <w:t>s, crianças e adolescentes desa</w:t>
      </w:r>
      <w:r>
        <w:t>parecidos; e</w:t>
      </w:r>
    </w:p>
    <w:p w:rsidR="00C44544" w:rsidRDefault="00C44544" w:rsidP="00C44544">
      <w:pPr>
        <w:jc w:val="center"/>
      </w:pPr>
      <w:r>
        <w:t>c) à proteção jurídico-social.</w:t>
      </w:r>
    </w:p>
    <w:p w:rsidR="00C44544" w:rsidRDefault="00C44544" w:rsidP="00C44544">
      <w:pPr>
        <w:jc w:val="center"/>
      </w:pPr>
      <w:r w:rsidRPr="00C44544">
        <w:rPr>
          <w:b/>
        </w:rPr>
        <w:lastRenderedPageBreak/>
        <w:t>Art. 3</w:t>
      </w:r>
      <w:proofErr w:type="gramStart"/>
      <w:r w:rsidRPr="00C44544">
        <w:rPr>
          <w:b/>
        </w:rPr>
        <w:t>º</w:t>
      </w:r>
      <w:r>
        <w:t xml:space="preserve">  A</w:t>
      </w:r>
      <w:proofErr w:type="gramEnd"/>
      <w:r>
        <w:t xml:space="preserve"> política municipal de defesa d</w:t>
      </w:r>
      <w:r>
        <w:t>os direitos da criança e do ado</w:t>
      </w:r>
      <w:r>
        <w:t>lescente será executada pelos seguintes órgãos e instrumento:</w:t>
      </w:r>
    </w:p>
    <w:p w:rsidR="00C44544" w:rsidRDefault="00C44544" w:rsidP="00C44544">
      <w:pPr>
        <w:jc w:val="center"/>
      </w:pPr>
      <w:r>
        <w:t>I – Conselho Municipal dos Direitos da Criança e do Adolescente</w:t>
      </w:r>
    </w:p>
    <w:p w:rsidR="00C44544" w:rsidRDefault="00C44544" w:rsidP="00C44544">
      <w:pPr>
        <w:jc w:val="center"/>
      </w:pPr>
      <w:r>
        <w:t>(CMDCA);</w:t>
      </w:r>
    </w:p>
    <w:p w:rsidR="00C44544" w:rsidRDefault="00C44544" w:rsidP="00C44544">
      <w:pPr>
        <w:jc w:val="center"/>
      </w:pPr>
      <w:r>
        <w:t>II – Fórum Municipal dos Direitos da Criança e do Adolescente;</w:t>
      </w:r>
    </w:p>
    <w:p w:rsidR="00C44544" w:rsidRDefault="00C44544" w:rsidP="00C44544">
      <w:pPr>
        <w:jc w:val="center"/>
      </w:pPr>
      <w:r>
        <w:t>III – Conselhos Tutelares; e</w:t>
      </w:r>
    </w:p>
    <w:p w:rsidR="00C44544" w:rsidRDefault="00C44544" w:rsidP="00C44544">
      <w:pPr>
        <w:jc w:val="center"/>
      </w:pPr>
      <w:r>
        <w:t>IV – Fundo Municipal dos Direitos da Criança e do Adolescente.</w:t>
      </w:r>
    </w:p>
    <w:p w:rsidR="00C44544" w:rsidRDefault="00C44544" w:rsidP="00C44544">
      <w:pPr>
        <w:jc w:val="center"/>
      </w:pPr>
      <w:r w:rsidRPr="00C44544">
        <w:rPr>
          <w:b/>
        </w:rPr>
        <w:t>Art. 4</w:t>
      </w:r>
      <w:proofErr w:type="gramStart"/>
      <w:r w:rsidRPr="00C44544">
        <w:rPr>
          <w:b/>
        </w:rPr>
        <w:t>º</w:t>
      </w:r>
      <w:r>
        <w:t xml:space="preserve">  A</w:t>
      </w:r>
      <w:proofErr w:type="gramEnd"/>
      <w:r>
        <w:t xml:space="preserve"> política municipal de defesa d</w:t>
      </w:r>
      <w:r>
        <w:t>os direitos da criança e do ado</w:t>
      </w:r>
      <w:r>
        <w:t>lescente far-se-á por meio de um conjunto articulado de ações governamentais da</w:t>
      </w:r>
    </w:p>
    <w:p w:rsidR="00C44544" w:rsidRDefault="00C44544" w:rsidP="00C44544">
      <w:pPr>
        <w:jc w:val="center"/>
      </w:pPr>
      <w:r>
        <w:t>União, do Estado, do Município e de entidades não governamentais.</w:t>
      </w:r>
    </w:p>
    <w:p w:rsidR="00C44544" w:rsidRDefault="00C44544" w:rsidP="00C44544">
      <w:pPr>
        <w:jc w:val="center"/>
      </w:pPr>
      <w:r>
        <w:t>Parágrafo único.  O Município de Porto Alegre poderá firmar consórcios</w:t>
      </w:r>
    </w:p>
    <w:p w:rsidR="00C44544" w:rsidRDefault="00C44544" w:rsidP="00C44544">
      <w:pPr>
        <w:jc w:val="center"/>
      </w:pPr>
      <w:proofErr w:type="gramStart"/>
      <w:r>
        <w:t>e</w:t>
      </w:r>
      <w:proofErr w:type="gramEnd"/>
      <w:r>
        <w:t xml:space="preserve"> convênios com órgãos públicos e com entidades privadas, para atendimento</w:t>
      </w:r>
    </w:p>
    <w:p w:rsidR="00C44544" w:rsidRDefault="00C44544" w:rsidP="00C44544">
      <w:pPr>
        <w:jc w:val="center"/>
      </w:pPr>
      <w:proofErr w:type="gramStart"/>
      <w:r>
        <w:t>regionalizado</w:t>
      </w:r>
      <w:proofErr w:type="gramEnd"/>
      <w:r>
        <w:t>, mediante autorização do CMDCA.</w:t>
      </w:r>
    </w:p>
    <w:p w:rsidR="00C44544" w:rsidRDefault="00C44544" w:rsidP="00C44544">
      <w:pPr>
        <w:jc w:val="center"/>
      </w:pPr>
      <w:r w:rsidRPr="00C44544">
        <w:rPr>
          <w:b/>
        </w:rPr>
        <w:t>Art. 5</w:t>
      </w:r>
      <w:proofErr w:type="gramStart"/>
      <w:r w:rsidRPr="00C44544">
        <w:rPr>
          <w:b/>
        </w:rPr>
        <w:t>º</w:t>
      </w:r>
      <w:r>
        <w:t xml:space="preserve">  As</w:t>
      </w:r>
      <w:proofErr w:type="gramEnd"/>
      <w:r>
        <w:t xml:space="preserve"> entidades deverão planejar e executar programas, que serão</w:t>
      </w:r>
    </w:p>
    <w:p w:rsidR="00C44544" w:rsidRDefault="00C44544" w:rsidP="00C44544">
      <w:pPr>
        <w:jc w:val="center"/>
      </w:pPr>
      <w:proofErr w:type="gramStart"/>
      <w:r>
        <w:t>classificados</w:t>
      </w:r>
      <w:proofErr w:type="gramEnd"/>
      <w:r>
        <w:t xml:space="preserve"> como de proteção ou socioeducativos e que se destinarão:</w:t>
      </w:r>
    </w:p>
    <w:p w:rsidR="00C44544" w:rsidRDefault="00C44544" w:rsidP="00C44544">
      <w:pPr>
        <w:jc w:val="center"/>
      </w:pPr>
      <w:r>
        <w:t xml:space="preserve">I – </w:t>
      </w:r>
      <w:proofErr w:type="gramStart"/>
      <w:r>
        <w:t>à</w:t>
      </w:r>
      <w:proofErr w:type="gramEnd"/>
      <w:r>
        <w:t xml:space="preserve"> orientação e ao apoio </w:t>
      </w:r>
      <w:proofErr w:type="spellStart"/>
      <w:r>
        <w:t>sociofamiliar</w:t>
      </w:r>
      <w:proofErr w:type="spellEnd"/>
      <w:r>
        <w:t>;</w:t>
      </w:r>
    </w:p>
    <w:p w:rsidR="00C44544" w:rsidRDefault="00C44544" w:rsidP="00C44544">
      <w:pPr>
        <w:jc w:val="center"/>
      </w:pPr>
      <w:r>
        <w:t xml:space="preserve">II – </w:t>
      </w:r>
      <w:proofErr w:type="gramStart"/>
      <w:r>
        <w:t>ao</w:t>
      </w:r>
      <w:proofErr w:type="gramEnd"/>
      <w:r>
        <w:t xml:space="preserve"> apoio socioeducativo em meio aberto;</w:t>
      </w:r>
    </w:p>
    <w:p w:rsidR="00C44544" w:rsidRDefault="00C44544" w:rsidP="00C44544">
      <w:pPr>
        <w:jc w:val="center"/>
      </w:pPr>
      <w:r>
        <w:t>III – à colocação familiar;</w:t>
      </w:r>
    </w:p>
    <w:p w:rsidR="00C44544" w:rsidRDefault="00C44544" w:rsidP="00C44544">
      <w:pPr>
        <w:jc w:val="center"/>
      </w:pPr>
      <w:r>
        <w:t xml:space="preserve">IV – </w:t>
      </w:r>
      <w:proofErr w:type="gramStart"/>
      <w:r>
        <w:t>ao</w:t>
      </w:r>
      <w:proofErr w:type="gramEnd"/>
      <w:r>
        <w:t xml:space="preserve"> abrigo;</w:t>
      </w:r>
    </w:p>
    <w:p w:rsidR="00C44544" w:rsidRDefault="00C44544" w:rsidP="00C44544">
      <w:pPr>
        <w:jc w:val="center"/>
      </w:pPr>
      <w:r>
        <w:t xml:space="preserve">V – </w:t>
      </w:r>
      <w:proofErr w:type="gramStart"/>
      <w:r>
        <w:t>à</w:t>
      </w:r>
      <w:proofErr w:type="gramEnd"/>
      <w:r>
        <w:t xml:space="preserve"> liberdade assistida;</w:t>
      </w:r>
    </w:p>
    <w:p w:rsidR="00C44544" w:rsidRDefault="00C44544" w:rsidP="00C44544">
      <w:pPr>
        <w:jc w:val="center"/>
      </w:pPr>
      <w:r>
        <w:t xml:space="preserve">VI – </w:t>
      </w:r>
      <w:proofErr w:type="gramStart"/>
      <w:r>
        <w:t>à</w:t>
      </w:r>
      <w:proofErr w:type="gramEnd"/>
      <w:r>
        <w:t xml:space="preserve"> semiliberdade; e</w:t>
      </w:r>
    </w:p>
    <w:p w:rsidR="00C44544" w:rsidRDefault="00C44544" w:rsidP="00C44544">
      <w:pPr>
        <w:jc w:val="center"/>
      </w:pPr>
      <w:r>
        <w:t>VII – à internação.</w:t>
      </w:r>
    </w:p>
    <w:p w:rsidR="00C44544" w:rsidRDefault="00C44544" w:rsidP="00C44544">
      <w:pPr>
        <w:jc w:val="center"/>
      </w:pPr>
      <w:r>
        <w:t>Parágrafo único.  As entidades governamentais e não governamentais</w:t>
      </w:r>
    </w:p>
    <w:p w:rsidR="00C44544" w:rsidRDefault="00C44544" w:rsidP="00C44544">
      <w:pPr>
        <w:jc w:val="center"/>
      </w:pPr>
      <w:proofErr w:type="gramStart"/>
      <w:r>
        <w:t>deverão</w:t>
      </w:r>
      <w:proofErr w:type="gramEnd"/>
      <w:r>
        <w:t xml:space="preserve"> proceder à inscrição de seus programas,</w:t>
      </w:r>
      <w:r>
        <w:t xml:space="preserve"> especificando o regime de aten</w:t>
      </w:r>
      <w:r>
        <w:t>dimento, na forma do “caput” deste artigo, junto ao CMDCA.</w:t>
      </w:r>
    </w:p>
    <w:p w:rsidR="00C44544" w:rsidRDefault="00C44544" w:rsidP="00C44544">
      <w:pPr>
        <w:jc w:val="center"/>
      </w:pPr>
      <w:r w:rsidRPr="00C44544">
        <w:rPr>
          <w:b/>
        </w:rPr>
        <w:t>Art. 6</w:t>
      </w:r>
      <w:proofErr w:type="gramStart"/>
      <w:r w:rsidRPr="00C44544">
        <w:rPr>
          <w:b/>
        </w:rPr>
        <w:t>º</w:t>
      </w:r>
      <w:r>
        <w:t xml:space="preserve">  O</w:t>
      </w:r>
      <w:proofErr w:type="gramEnd"/>
      <w:r>
        <w:t xml:space="preserve"> Município de Porto Alegre des</w:t>
      </w:r>
      <w:r>
        <w:t>tinará recursos e espaços públi</w:t>
      </w:r>
      <w:r>
        <w:t xml:space="preserve">cos para programações culturais, esportivas e de </w:t>
      </w:r>
      <w:r>
        <w:t>lazer voltadas a crianças e ado</w:t>
      </w:r>
      <w:r>
        <w:t>lescentes.</w:t>
      </w:r>
    </w:p>
    <w:p w:rsidR="00C44544" w:rsidRDefault="00C44544" w:rsidP="00C44544">
      <w:pPr>
        <w:jc w:val="center"/>
      </w:pPr>
      <w:r>
        <w:t>TÍTULO II</w:t>
      </w:r>
    </w:p>
    <w:p w:rsidR="00C44544" w:rsidRDefault="00C44544" w:rsidP="00C44544">
      <w:pPr>
        <w:jc w:val="center"/>
      </w:pPr>
      <w:r>
        <w:t>DAS MEDIDAS DE PROTEÇÃO</w:t>
      </w:r>
    </w:p>
    <w:p w:rsidR="00C44544" w:rsidRDefault="00C44544" w:rsidP="00C44544">
      <w:pPr>
        <w:jc w:val="center"/>
      </w:pPr>
      <w:r>
        <w:t>CAPÍTULO I</w:t>
      </w:r>
    </w:p>
    <w:p w:rsidR="00C44544" w:rsidRDefault="00C44544" w:rsidP="00C44544">
      <w:pPr>
        <w:jc w:val="center"/>
      </w:pPr>
      <w:r>
        <w:t>DO DIREITO E DO DEVER DA DENÚNCIA DE ATOS CONTRA</w:t>
      </w:r>
    </w:p>
    <w:p w:rsidR="00C44544" w:rsidRDefault="00C44544" w:rsidP="00C44544">
      <w:pPr>
        <w:jc w:val="center"/>
      </w:pPr>
      <w:r>
        <w:t>CRIANÇAS E ADOLESCENTES</w:t>
      </w:r>
    </w:p>
    <w:p w:rsidR="00C44544" w:rsidRDefault="00C44544" w:rsidP="00C44544">
      <w:pPr>
        <w:jc w:val="center"/>
      </w:pPr>
      <w:r w:rsidRPr="00C44544">
        <w:rPr>
          <w:b/>
        </w:rPr>
        <w:lastRenderedPageBreak/>
        <w:t>Art. 7</w:t>
      </w:r>
      <w:proofErr w:type="gramStart"/>
      <w:r w:rsidRPr="00C44544">
        <w:rPr>
          <w:b/>
        </w:rPr>
        <w:t>º</w:t>
      </w:r>
      <w:r>
        <w:t xml:space="preserve">  Todo</w:t>
      </w:r>
      <w:proofErr w:type="gramEnd"/>
      <w:r>
        <w:t xml:space="preserve"> cidadão é parte legítima para comunicar às autoridades</w:t>
      </w:r>
    </w:p>
    <w:p w:rsidR="00C44544" w:rsidRDefault="00C44544" w:rsidP="00C44544">
      <w:pPr>
        <w:jc w:val="center"/>
      </w:pPr>
      <w:proofErr w:type="gramStart"/>
      <w:r>
        <w:t>competentes</w:t>
      </w:r>
      <w:proofErr w:type="gramEnd"/>
      <w:r>
        <w:t xml:space="preserve"> as infrações praticadas contra crianças e adolescentes.</w:t>
      </w:r>
    </w:p>
    <w:p w:rsidR="00C44544" w:rsidRDefault="00C44544" w:rsidP="00C44544">
      <w:pPr>
        <w:jc w:val="center"/>
      </w:pPr>
      <w:r>
        <w:t>Parágrafo único.  Será resguardado o direito de não identificação do</w:t>
      </w:r>
    </w:p>
    <w:p w:rsidR="00C44544" w:rsidRDefault="00C44544" w:rsidP="00C44544">
      <w:pPr>
        <w:jc w:val="center"/>
      </w:pPr>
      <w:proofErr w:type="gramStart"/>
      <w:r>
        <w:t>denunciante</w:t>
      </w:r>
      <w:proofErr w:type="gramEnd"/>
      <w:r>
        <w:t>.</w:t>
      </w:r>
    </w:p>
    <w:p w:rsidR="00C44544" w:rsidRDefault="00C44544" w:rsidP="00C44544">
      <w:pPr>
        <w:jc w:val="center"/>
      </w:pPr>
      <w:r w:rsidRPr="00C44544">
        <w:rPr>
          <w:b/>
        </w:rPr>
        <w:t>Art. 8</w:t>
      </w:r>
      <w:proofErr w:type="gramStart"/>
      <w:r w:rsidRPr="00C44544">
        <w:rPr>
          <w:b/>
        </w:rPr>
        <w:t>º</w:t>
      </w:r>
      <w:r>
        <w:t xml:space="preserve">  É</w:t>
      </w:r>
      <w:proofErr w:type="gramEnd"/>
      <w:r>
        <w:t xml:space="preserve"> dever de todo agente público a defesa dos direitos da criança</w:t>
      </w:r>
    </w:p>
    <w:p w:rsidR="00C44544" w:rsidRDefault="00C44544" w:rsidP="00C44544">
      <w:pPr>
        <w:jc w:val="center"/>
      </w:pPr>
      <w:proofErr w:type="gramStart"/>
      <w:r>
        <w:t>e</w:t>
      </w:r>
      <w:proofErr w:type="gramEnd"/>
      <w:r>
        <w:t xml:space="preserve"> do adolescente, cabendo-lhe comunicar ao Conselho Tutelar os casos de sus</w:t>
      </w:r>
    </w:p>
    <w:p w:rsidR="00C44544" w:rsidRDefault="00C44544" w:rsidP="00C44544">
      <w:pPr>
        <w:jc w:val="center"/>
      </w:pPr>
      <w:proofErr w:type="gramStart"/>
      <w:r>
        <w:t>peita</w:t>
      </w:r>
      <w:proofErr w:type="gramEnd"/>
      <w:r>
        <w:t xml:space="preserve"> ou de confirmação de violência, maus-tratos ou abuso sexual contr</w:t>
      </w:r>
      <w:r>
        <w:t>a crian</w:t>
      </w:r>
      <w:r>
        <w:t>ças e adolescentes.</w:t>
      </w:r>
    </w:p>
    <w:p w:rsidR="00C44544" w:rsidRDefault="00C44544" w:rsidP="00C44544">
      <w:pPr>
        <w:jc w:val="center"/>
      </w:pPr>
      <w:r w:rsidRPr="00C44544">
        <w:rPr>
          <w:b/>
        </w:rPr>
        <w:t>Art. 9</w:t>
      </w:r>
      <w:proofErr w:type="gramStart"/>
      <w:r w:rsidRPr="00C44544">
        <w:rPr>
          <w:b/>
        </w:rPr>
        <w:t>º</w:t>
      </w:r>
      <w:r>
        <w:t xml:space="preserve">  Os</w:t>
      </w:r>
      <w:proofErr w:type="gramEnd"/>
      <w:r>
        <w:t xml:space="preserve"> profissionais de saúde que, </w:t>
      </w:r>
      <w:r>
        <w:t>em virtude de seu ofício, perce</w:t>
      </w:r>
      <w:r>
        <w:t>berem indícios de violência, maus-tratos ou abu</w:t>
      </w:r>
      <w:r>
        <w:t>so sexual contra crianças e ado</w:t>
      </w:r>
      <w:r>
        <w:t>lescentes deverão comunicar o fato ao Conselho Tutelar.</w:t>
      </w:r>
    </w:p>
    <w:p w:rsidR="00C44544" w:rsidRDefault="00C44544" w:rsidP="00C44544">
      <w:pPr>
        <w:jc w:val="center"/>
      </w:pPr>
      <w:r>
        <w:t>Parágrafo único.  A comunicação referida no “caput” deste artigo será</w:t>
      </w:r>
    </w:p>
    <w:p w:rsidR="00C44544" w:rsidRDefault="00C44544" w:rsidP="00C44544">
      <w:pPr>
        <w:jc w:val="center"/>
      </w:pPr>
      <w:proofErr w:type="gramStart"/>
      <w:r>
        <w:t>sigilosa</w:t>
      </w:r>
      <w:proofErr w:type="gramEnd"/>
      <w:r>
        <w:t>, de acesso restrito ao denunciante, à família da criança e às autoridades</w:t>
      </w:r>
    </w:p>
    <w:p w:rsidR="00C44544" w:rsidRDefault="00C44544" w:rsidP="00C44544">
      <w:pPr>
        <w:jc w:val="center"/>
      </w:pPr>
      <w:proofErr w:type="gramStart"/>
      <w:r>
        <w:t>competentes</w:t>
      </w:r>
      <w:proofErr w:type="gramEnd"/>
      <w:r>
        <w:t>, devendo ser formulada por escrito.</w:t>
      </w:r>
    </w:p>
    <w:p w:rsidR="00C44544" w:rsidRDefault="00C44544" w:rsidP="00C44544">
      <w:pPr>
        <w:jc w:val="center"/>
      </w:pPr>
      <w:r w:rsidRPr="00C44544">
        <w:rPr>
          <w:b/>
        </w:rPr>
        <w:t>Art. 10.</w:t>
      </w:r>
      <w:r w:rsidRPr="00C44544">
        <w:t xml:space="preserve">  Os professores, os servidores e os demais profissionais de</w:t>
      </w:r>
      <w:r>
        <w:t xml:space="preserve"> </w:t>
      </w:r>
      <w:r>
        <w:t>educação e de entidades de atendimento conveniadas com o Executivo Municipal</w:t>
      </w:r>
    </w:p>
    <w:p w:rsidR="00C44544" w:rsidRDefault="00C44544" w:rsidP="00C44544">
      <w:pPr>
        <w:jc w:val="center"/>
      </w:pPr>
      <w:proofErr w:type="gramStart"/>
      <w:r>
        <w:t>que</w:t>
      </w:r>
      <w:proofErr w:type="gramEnd"/>
      <w:r>
        <w:t>, em virtude de seu ofício, perceberem indíci</w:t>
      </w:r>
      <w:r>
        <w:t>os de ocorrência de evasão esco</w:t>
      </w:r>
      <w:r>
        <w:t>lar, violência, maus-tratos ou abuso sexual cont</w:t>
      </w:r>
      <w:r>
        <w:t>ra crianças e adolescentes deve</w:t>
      </w:r>
      <w:r>
        <w:t>rão comunicar o fato ao Conselho Tutelar.</w:t>
      </w:r>
    </w:p>
    <w:p w:rsidR="00C44544" w:rsidRDefault="00C44544" w:rsidP="00C44544">
      <w:pPr>
        <w:jc w:val="center"/>
      </w:pPr>
      <w:r w:rsidRPr="00C44544">
        <w:rPr>
          <w:i/>
        </w:rPr>
        <w:t>§ 1</w:t>
      </w:r>
      <w:proofErr w:type="gramStart"/>
      <w:r w:rsidRPr="00C44544">
        <w:rPr>
          <w:i/>
        </w:rPr>
        <w:t>º</w:t>
      </w:r>
      <w:r>
        <w:t xml:space="preserve">  O</w:t>
      </w:r>
      <w:proofErr w:type="gramEnd"/>
      <w:r>
        <w:t xml:space="preserve"> Executivo Municipal estabelecerá os critérios que caracterizarão</w:t>
      </w:r>
    </w:p>
    <w:p w:rsidR="00C44544" w:rsidRDefault="00C44544" w:rsidP="00C44544">
      <w:pPr>
        <w:jc w:val="center"/>
      </w:pPr>
      <w:proofErr w:type="gramStart"/>
      <w:r>
        <w:t>a</w:t>
      </w:r>
      <w:proofErr w:type="gramEnd"/>
      <w:r>
        <w:t xml:space="preserve"> evasão escolar referida no “caput” deste artigo.</w:t>
      </w:r>
    </w:p>
    <w:p w:rsidR="00C44544" w:rsidRDefault="00C44544" w:rsidP="00C44544">
      <w:pPr>
        <w:jc w:val="center"/>
      </w:pPr>
      <w:r w:rsidRPr="00C44544">
        <w:rPr>
          <w:i/>
        </w:rPr>
        <w:t>§ 2</w:t>
      </w:r>
      <w:proofErr w:type="gramStart"/>
      <w:r w:rsidRPr="00C44544">
        <w:rPr>
          <w:i/>
        </w:rPr>
        <w:t>º</w:t>
      </w:r>
      <w:r>
        <w:t xml:space="preserve">  Nos</w:t>
      </w:r>
      <w:proofErr w:type="gramEnd"/>
      <w:r>
        <w:t xml:space="preserve"> convênios com instituições de educação infantil e com outras</w:t>
      </w:r>
    </w:p>
    <w:p w:rsidR="00C44544" w:rsidRDefault="00C44544" w:rsidP="00C44544">
      <w:pPr>
        <w:jc w:val="center"/>
      </w:pPr>
      <w:proofErr w:type="gramStart"/>
      <w:r>
        <w:t>entidades</w:t>
      </w:r>
      <w:proofErr w:type="gramEnd"/>
      <w:r>
        <w:t xml:space="preserve"> de atendimento, o Executivo Municipal deverá incluir cláusula expressa</w:t>
      </w:r>
    </w:p>
    <w:p w:rsidR="00C44544" w:rsidRDefault="00C44544" w:rsidP="00C44544">
      <w:pPr>
        <w:jc w:val="center"/>
      </w:pPr>
      <w:proofErr w:type="gramStart"/>
      <w:r>
        <w:t>sobre</w:t>
      </w:r>
      <w:proofErr w:type="gramEnd"/>
      <w:r>
        <w:t xml:space="preserve"> o dever de comunicar ao Conselho Tutelar os indícios de violência contra</w:t>
      </w:r>
    </w:p>
    <w:p w:rsidR="00C44544" w:rsidRDefault="00C44544" w:rsidP="00C44544">
      <w:pPr>
        <w:jc w:val="center"/>
      </w:pPr>
      <w:proofErr w:type="gramStart"/>
      <w:r>
        <w:t>crianças</w:t>
      </w:r>
      <w:proofErr w:type="gramEnd"/>
      <w:r>
        <w:t xml:space="preserve"> e adolescentes e as respectivas pena</w:t>
      </w:r>
      <w:r>
        <w:t>lidades no caso de não comunica</w:t>
      </w:r>
      <w:r>
        <w:t>ção.</w:t>
      </w:r>
    </w:p>
    <w:p w:rsidR="00C44544" w:rsidRDefault="00C44544" w:rsidP="00C44544">
      <w:pPr>
        <w:jc w:val="center"/>
      </w:pPr>
      <w:r>
        <w:t>CAPÍTULO II</w:t>
      </w:r>
    </w:p>
    <w:p w:rsidR="00C44544" w:rsidRDefault="00C44544" w:rsidP="00C44544">
      <w:pPr>
        <w:jc w:val="center"/>
      </w:pPr>
      <w:r>
        <w:t>DAS PROIBIÇÕES E DAS MEDIDAS DE PREVENÇÃO</w:t>
      </w:r>
    </w:p>
    <w:p w:rsidR="00C44544" w:rsidRDefault="00C44544" w:rsidP="00C44544">
      <w:pPr>
        <w:jc w:val="center"/>
      </w:pPr>
      <w:r w:rsidRPr="00C44544">
        <w:rPr>
          <w:b/>
        </w:rPr>
        <w:t>Art. 11.</w:t>
      </w:r>
      <w:r>
        <w:t xml:space="preserve">  Fica proibido:</w:t>
      </w:r>
    </w:p>
    <w:p w:rsidR="00C44544" w:rsidRDefault="00C44544" w:rsidP="00C44544">
      <w:pPr>
        <w:jc w:val="center"/>
      </w:pPr>
      <w:r>
        <w:t xml:space="preserve">I – </w:t>
      </w:r>
      <w:proofErr w:type="gramStart"/>
      <w:r>
        <w:t>prática</w:t>
      </w:r>
      <w:proofErr w:type="gramEnd"/>
      <w:r>
        <w:t xml:space="preserve"> de qualquer forma de negligência, discriminação, exploração,</w:t>
      </w:r>
    </w:p>
    <w:p w:rsidR="00C44544" w:rsidRDefault="00C44544" w:rsidP="00C44544">
      <w:pPr>
        <w:jc w:val="center"/>
      </w:pPr>
      <w:proofErr w:type="gramStart"/>
      <w:r>
        <w:t>violência</w:t>
      </w:r>
      <w:proofErr w:type="gramEnd"/>
      <w:r>
        <w:t xml:space="preserve"> física ou moral, crueldade, opressão e de atos vexatórios contra crianças</w:t>
      </w:r>
    </w:p>
    <w:p w:rsidR="00C44544" w:rsidRDefault="00C44544" w:rsidP="00C44544">
      <w:pPr>
        <w:jc w:val="center"/>
      </w:pPr>
      <w:proofErr w:type="gramStart"/>
      <w:r>
        <w:t>e</w:t>
      </w:r>
      <w:proofErr w:type="gramEnd"/>
      <w:r>
        <w:t xml:space="preserve"> adolescentes;</w:t>
      </w:r>
    </w:p>
    <w:p w:rsidR="00C44544" w:rsidRDefault="00C44544" w:rsidP="00C44544">
      <w:pPr>
        <w:jc w:val="center"/>
      </w:pPr>
      <w:r>
        <w:t xml:space="preserve">II – </w:t>
      </w:r>
      <w:proofErr w:type="gramStart"/>
      <w:r>
        <w:t>venda</w:t>
      </w:r>
      <w:proofErr w:type="gramEnd"/>
      <w:r>
        <w:t xml:space="preserve"> ou disponibilização a crianças e adolescentes de substâncias</w:t>
      </w:r>
    </w:p>
    <w:p w:rsidR="00C44544" w:rsidRDefault="00C44544" w:rsidP="00C44544">
      <w:pPr>
        <w:jc w:val="center"/>
      </w:pPr>
      <w:proofErr w:type="gramStart"/>
      <w:r>
        <w:t>tóxicas</w:t>
      </w:r>
      <w:proofErr w:type="gramEnd"/>
      <w:r>
        <w:t xml:space="preserve"> que determinam dependência física ou psíquica;</w:t>
      </w:r>
    </w:p>
    <w:p w:rsidR="00C44544" w:rsidRDefault="00C44544" w:rsidP="00C44544">
      <w:pPr>
        <w:jc w:val="center"/>
      </w:pPr>
      <w:r>
        <w:lastRenderedPageBreak/>
        <w:t>III – venda ou disponibilização de bebidas alcoólicas, independente de</w:t>
      </w:r>
    </w:p>
    <w:p w:rsidR="00C44544" w:rsidRDefault="00C44544" w:rsidP="00C44544">
      <w:pPr>
        <w:jc w:val="center"/>
      </w:pPr>
      <w:proofErr w:type="gramStart"/>
      <w:r>
        <w:t>sua</w:t>
      </w:r>
      <w:proofErr w:type="gramEnd"/>
      <w:r>
        <w:t xml:space="preserve"> concentração, a crianças e adolescentes;</w:t>
      </w:r>
    </w:p>
    <w:p w:rsidR="00C44544" w:rsidRDefault="00C44544" w:rsidP="00C44544">
      <w:pPr>
        <w:jc w:val="center"/>
      </w:pPr>
      <w:r>
        <w:t xml:space="preserve">IV – </w:t>
      </w:r>
      <w:proofErr w:type="gramStart"/>
      <w:r>
        <w:t>hospedagem</w:t>
      </w:r>
      <w:proofErr w:type="gramEnd"/>
      <w:r>
        <w:t xml:space="preserve"> ou frequência de crianças e adolescentes em casas</w:t>
      </w:r>
    </w:p>
    <w:p w:rsidR="00C44544" w:rsidRDefault="00C44544" w:rsidP="00C44544">
      <w:pPr>
        <w:jc w:val="center"/>
      </w:pPr>
      <w:proofErr w:type="gramStart"/>
      <w:r>
        <w:t>noturnas</w:t>
      </w:r>
      <w:proofErr w:type="gramEnd"/>
      <w:r>
        <w:t>, hotéis, motéis, pensões e estabelecimentos similares, salvo se autoriza</w:t>
      </w:r>
    </w:p>
    <w:p w:rsidR="00C44544" w:rsidRDefault="00C44544" w:rsidP="00C44544">
      <w:pPr>
        <w:jc w:val="center"/>
      </w:pPr>
      <w:proofErr w:type="gramStart"/>
      <w:r>
        <w:t>dos</w:t>
      </w:r>
      <w:proofErr w:type="gramEnd"/>
      <w:r>
        <w:t xml:space="preserve"> ou acompanhados pelos pais ou responsáveis;</w:t>
      </w:r>
    </w:p>
    <w:p w:rsidR="00C44544" w:rsidRDefault="00C44544" w:rsidP="00C44544">
      <w:pPr>
        <w:jc w:val="center"/>
      </w:pPr>
      <w:r>
        <w:t xml:space="preserve">V – </w:t>
      </w:r>
      <w:proofErr w:type="gramStart"/>
      <w:r>
        <w:t>venda</w:t>
      </w:r>
      <w:proofErr w:type="gramEnd"/>
      <w:r>
        <w:t xml:space="preserve"> de cigarros ou assemelhados a crianças e adolescentes por</w:t>
      </w:r>
    </w:p>
    <w:p w:rsidR="00C44544" w:rsidRDefault="00C44544" w:rsidP="00C44544">
      <w:pPr>
        <w:jc w:val="center"/>
      </w:pPr>
      <w:proofErr w:type="gramStart"/>
      <w:r>
        <w:t>bares</w:t>
      </w:r>
      <w:proofErr w:type="gramEnd"/>
      <w:r>
        <w:t>, restaurantes, casas noturnas e estabelecimentos comerciais em geral; e</w:t>
      </w:r>
    </w:p>
    <w:p w:rsidR="00C44544" w:rsidRDefault="00C44544" w:rsidP="00C44544">
      <w:pPr>
        <w:jc w:val="center"/>
      </w:pPr>
      <w:r>
        <w:t xml:space="preserve">VI – </w:t>
      </w:r>
      <w:proofErr w:type="gramStart"/>
      <w:r>
        <w:t>exibição</w:t>
      </w:r>
      <w:proofErr w:type="gramEnd"/>
      <w:r>
        <w:t>, exposição, locação ou venda de fitas de vídeo ou outras</w:t>
      </w:r>
    </w:p>
    <w:p w:rsidR="00C44544" w:rsidRDefault="00C44544" w:rsidP="00C44544">
      <w:pPr>
        <w:jc w:val="center"/>
      </w:pPr>
      <w:proofErr w:type="gramStart"/>
      <w:r>
        <w:t>produções</w:t>
      </w:r>
      <w:proofErr w:type="gramEnd"/>
      <w:r>
        <w:t xml:space="preserve"> audiovisuais de conteúdo pornográfico a crianças e adolescentes.</w:t>
      </w:r>
    </w:p>
    <w:p w:rsidR="00C44544" w:rsidRDefault="00C44544" w:rsidP="00C44544">
      <w:pPr>
        <w:jc w:val="center"/>
      </w:pPr>
      <w:r w:rsidRPr="00C44544">
        <w:rPr>
          <w:b/>
        </w:rPr>
        <w:t>Art. 12.</w:t>
      </w:r>
      <w:r>
        <w:t xml:space="preserve">  Os bares, restaurantes, estabelecimentos de entretenimento e</w:t>
      </w:r>
    </w:p>
    <w:p w:rsidR="00C44544" w:rsidRDefault="00C44544" w:rsidP="00C44544">
      <w:pPr>
        <w:jc w:val="center"/>
      </w:pPr>
      <w:proofErr w:type="gramStart"/>
      <w:r>
        <w:t>similares</w:t>
      </w:r>
      <w:proofErr w:type="gramEnd"/>
      <w:r>
        <w:t xml:space="preserve"> deverão afixar, no seu interior, em local visível e de fácil leitura, aviso ou</w:t>
      </w:r>
    </w:p>
    <w:p w:rsidR="00C44544" w:rsidRDefault="00C44544" w:rsidP="00C44544">
      <w:pPr>
        <w:jc w:val="center"/>
      </w:pPr>
      <w:proofErr w:type="gramStart"/>
      <w:r>
        <w:t>cartaz</w:t>
      </w:r>
      <w:proofErr w:type="gramEnd"/>
      <w:r>
        <w:t xml:space="preserve"> contendo as proibições estabelecidas nos </w:t>
      </w:r>
      <w:proofErr w:type="spellStart"/>
      <w:r>
        <w:t>incs</w:t>
      </w:r>
      <w:proofErr w:type="spellEnd"/>
      <w:r>
        <w:t>. III e V do art. 11 desta Lei</w:t>
      </w:r>
    </w:p>
    <w:p w:rsidR="00C44544" w:rsidRDefault="00C44544" w:rsidP="00C44544">
      <w:pPr>
        <w:jc w:val="center"/>
      </w:pPr>
      <w:r>
        <w:t>Complementar.</w:t>
      </w:r>
    </w:p>
    <w:p w:rsidR="00C44544" w:rsidRDefault="00C44544" w:rsidP="00C44544">
      <w:pPr>
        <w:jc w:val="center"/>
      </w:pPr>
      <w:r w:rsidRPr="00C44544">
        <w:rPr>
          <w:i/>
        </w:rPr>
        <w:t>§ 1</w:t>
      </w:r>
      <w:proofErr w:type="gramStart"/>
      <w:r w:rsidRPr="00C44544">
        <w:rPr>
          <w:i/>
        </w:rPr>
        <w:t>º</w:t>
      </w:r>
      <w:r>
        <w:t xml:space="preserve">  O</w:t>
      </w:r>
      <w:proofErr w:type="gramEnd"/>
      <w:r>
        <w:t xml:space="preserve"> aviso ou cartaz de que trata o “caput” deste artigo conterá os</w:t>
      </w:r>
    </w:p>
    <w:p w:rsidR="00C44544" w:rsidRDefault="00C44544" w:rsidP="00C44544">
      <w:pPr>
        <w:jc w:val="center"/>
      </w:pPr>
      <w:proofErr w:type="gramStart"/>
      <w:r>
        <w:t>dizeres</w:t>
      </w:r>
      <w:proofErr w:type="gramEnd"/>
      <w:r>
        <w:t xml:space="preserve"> “É proibida a venda de bebidas alcoólicas, cigarros e assemelhados a</w:t>
      </w:r>
    </w:p>
    <w:p w:rsidR="00C44544" w:rsidRDefault="00C44544" w:rsidP="00C44544">
      <w:pPr>
        <w:jc w:val="center"/>
      </w:pPr>
      <w:proofErr w:type="gramStart"/>
      <w:r>
        <w:t>crianças</w:t>
      </w:r>
      <w:proofErr w:type="gramEnd"/>
      <w:r>
        <w:t xml:space="preserve"> e adolescentes, conforme o disposto no art. 81 do Estatuto da Criança e</w:t>
      </w:r>
    </w:p>
    <w:p w:rsidR="00C44544" w:rsidRDefault="00C44544" w:rsidP="00C44544">
      <w:pPr>
        <w:jc w:val="center"/>
      </w:pPr>
      <w:proofErr w:type="gramStart"/>
      <w:r>
        <w:t>do</w:t>
      </w:r>
      <w:proofErr w:type="gramEnd"/>
      <w:r>
        <w:t xml:space="preserve"> Adolescente – Lei Federal nº 8.069, de 1990”.</w:t>
      </w:r>
    </w:p>
    <w:p w:rsidR="00C44544" w:rsidRDefault="00C44544" w:rsidP="00C44544">
      <w:pPr>
        <w:jc w:val="center"/>
      </w:pPr>
      <w:r w:rsidRPr="00C44544">
        <w:rPr>
          <w:i/>
        </w:rPr>
        <w:t>§ 2</w:t>
      </w:r>
      <w:proofErr w:type="gramStart"/>
      <w:r w:rsidRPr="00C44544">
        <w:rPr>
          <w:i/>
        </w:rPr>
        <w:t>º</w:t>
      </w:r>
      <w:r>
        <w:t xml:space="preserve">  A</w:t>
      </w:r>
      <w:proofErr w:type="gramEnd"/>
      <w:r>
        <w:t xml:space="preserve"> comunidade poderá, por meio de entidades representativas locais</w:t>
      </w:r>
    </w:p>
    <w:p w:rsidR="00C44544" w:rsidRDefault="00C44544" w:rsidP="00C44544">
      <w:pPr>
        <w:jc w:val="center"/>
      </w:pPr>
      <w:proofErr w:type="gramStart"/>
      <w:r>
        <w:t>afins</w:t>
      </w:r>
      <w:proofErr w:type="gramEnd"/>
      <w:r>
        <w:t>, formar parcerias para campanhas de divulgação, cujo objetivo seja o atendi</w:t>
      </w:r>
    </w:p>
    <w:p w:rsidR="00C44544" w:rsidRDefault="00C44544" w:rsidP="00C44544">
      <w:pPr>
        <w:jc w:val="center"/>
      </w:pPr>
      <w:proofErr w:type="gramStart"/>
      <w:r>
        <w:t>mento</w:t>
      </w:r>
      <w:proofErr w:type="gramEnd"/>
      <w:r>
        <w:t xml:space="preserve"> ao “caput” deste artigo.</w:t>
      </w:r>
    </w:p>
    <w:p w:rsidR="00C44544" w:rsidRDefault="00C44544" w:rsidP="00C44544">
      <w:pPr>
        <w:jc w:val="center"/>
      </w:pPr>
      <w:r w:rsidRPr="00C44544">
        <w:rPr>
          <w:b/>
        </w:rPr>
        <w:t>Art. 13</w:t>
      </w:r>
      <w:r>
        <w:t>.  As casas noturnas, boates, ho</w:t>
      </w:r>
      <w:r>
        <w:t>téis, motéis, pensões ou estabe</w:t>
      </w:r>
      <w:r>
        <w:t>lecimentos similares deverão afixar, em local visível, junto à sua portaria, avisos</w:t>
      </w:r>
    </w:p>
    <w:p w:rsidR="00C44544" w:rsidRDefault="00C44544" w:rsidP="00C44544">
      <w:pPr>
        <w:jc w:val="center"/>
      </w:pPr>
      <w:proofErr w:type="gramStart"/>
      <w:r>
        <w:t>ou</w:t>
      </w:r>
      <w:proofErr w:type="gramEnd"/>
      <w:r>
        <w:t xml:space="preserve"> cartazes contendo:</w:t>
      </w:r>
    </w:p>
    <w:p w:rsidR="00C44544" w:rsidRDefault="00C44544" w:rsidP="00C44544">
      <w:pPr>
        <w:jc w:val="center"/>
      </w:pPr>
      <w:r>
        <w:t xml:space="preserve">I – </w:t>
      </w:r>
      <w:proofErr w:type="gramStart"/>
      <w:r>
        <w:t>a</w:t>
      </w:r>
      <w:proofErr w:type="gramEnd"/>
      <w:r>
        <w:t xml:space="preserve"> proibição estabelecida no inc. IV do art. 11 desta Lei Complementar; e</w:t>
      </w:r>
    </w:p>
    <w:p w:rsidR="00C44544" w:rsidRDefault="00C44544" w:rsidP="00C44544">
      <w:pPr>
        <w:jc w:val="center"/>
      </w:pPr>
      <w:r>
        <w:t xml:space="preserve">II – </w:t>
      </w:r>
      <w:proofErr w:type="gramStart"/>
      <w:r>
        <w:t>os</w:t>
      </w:r>
      <w:proofErr w:type="gramEnd"/>
      <w:r>
        <w:t xml:space="preserve"> dizeres “Exploração Sexual de Crianças e Adolescentes é Crime.</w:t>
      </w:r>
    </w:p>
    <w:p w:rsidR="00C44544" w:rsidRDefault="00C44544" w:rsidP="00C44544">
      <w:pPr>
        <w:jc w:val="center"/>
      </w:pPr>
      <w:proofErr w:type="gramStart"/>
      <w:r>
        <w:t>Denuncie!”</w:t>
      </w:r>
      <w:proofErr w:type="gramEnd"/>
      <w:r>
        <w:t>.</w:t>
      </w:r>
    </w:p>
    <w:p w:rsidR="00C44544" w:rsidRDefault="00C44544" w:rsidP="00C44544">
      <w:pPr>
        <w:jc w:val="center"/>
      </w:pPr>
      <w:r>
        <w:t>Parágrafo único.  Os avisos ou cartazes de que trata o inc. II do “caput”</w:t>
      </w:r>
    </w:p>
    <w:p w:rsidR="00C44544" w:rsidRDefault="00C44544" w:rsidP="00C44544">
      <w:pPr>
        <w:jc w:val="center"/>
      </w:pPr>
      <w:proofErr w:type="gramStart"/>
      <w:r>
        <w:t>deste</w:t>
      </w:r>
      <w:proofErr w:type="gramEnd"/>
      <w:r>
        <w:t xml:space="preserve"> artigo terão as dimensões de 70 (setenta) centímetros de comprimento por</w:t>
      </w:r>
    </w:p>
    <w:p w:rsidR="00C44544" w:rsidRDefault="00C44544" w:rsidP="00C44544">
      <w:pPr>
        <w:jc w:val="center"/>
      </w:pPr>
      <w:r>
        <w:t>45 (quarenta e cinco) centímetros de largura.</w:t>
      </w:r>
    </w:p>
    <w:p w:rsidR="00C44544" w:rsidRDefault="00C44544" w:rsidP="00C44544">
      <w:pPr>
        <w:jc w:val="center"/>
      </w:pPr>
      <w:r w:rsidRPr="00C44544">
        <w:rPr>
          <w:b/>
        </w:rPr>
        <w:t>Art. 14.</w:t>
      </w:r>
      <w:r>
        <w:t xml:space="preserve">  Os estabelecimentos de comércio e de locação de produções</w:t>
      </w:r>
    </w:p>
    <w:p w:rsidR="00C44544" w:rsidRDefault="00C44544" w:rsidP="00C44544">
      <w:pPr>
        <w:jc w:val="center"/>
      </w:pPr>
      <w:proofErr w:type="gramStart"/>
      <w:r>
        <w:t>audiovisuais</w:t>
      </w:r>
      <w:proofErr w:type="gramEnd"/>
      <w:r>
        <w:t xml:space="preserve"> ou estabelecimentos similares deverão afixar, em local visível e de</w:t>
      </w:r>
    </w:p>
    <w:p w:rsidR="00C44544" w:rsidRDefault="00C44544" w:rsidP="00C44544">
      <w:pPr>
        <w:jc w:val="center"/>
      </w:pPr>
      <w:proofErr w:type="gramStart"/>
      <w:r>
        <w:lastRenderedPageBreak/>
        <w:t>fácil</w:t>
      </w:r>
      <w:proofErr w:type="gramEnd"/>
      <w:r>
        <w:t xml:space="preserve"> leitura, cartazes contendo a proibição estabelecida no inc. VI do art. 11 desta</w:t>
      </w:r>
    </w:p>
    <w:p w:rsidR="00C44544" w:rsidRDefault="00C44544" w:rsidP="00C44544">
      <w:pPr>
        <w:jc w:val="center"/>
      </w:pPr>
      <w:r>
        <w:t>Lei Complementar.</w:t>
      </w:r>
    </w:p>
    <w:p w:rsidR="00C44544" w:rsidRDefault="00C44544" w:rsidP="00C44544">
      <w:pPr>
        <w:jc w:val="center"/>
      </w:pPr>
      <w:r w:rsidRPr="00C44544">
        <w:rPr>
          <w:b/>
        </w:rPr>
        <w:t>Art. 15.</w:t>
      </w:r>
      <w:r>
        <w:t xml:space="preserve">  Nos prédios da administração pública e em locais de acesso à</w:t>
      </w:r>
    </w:p>
    <w:p w:rsidR="00C44544" w:rsidRDefault="00C44544" w:rsidP="00C44544">
      <w:pPr>
        <w:jc w:val="center"/>
      </w:pPr>
      <w:proofErr w:type="gramStart"/>
      <w:r>
        <w:t>população</w:t>
      </w:r>
      <w:proofErr w:type="gramEnd"/>
      <w:r>
        <w:t>, poderão ser afixadas fotos de crianças e adolescentes desaparecidos.</w:t>
      </w:r>
    </w:p>
    <w:p w:rsidR="00C44544" w:rsidRDefault="00C44544" w:rsidP="00C44544">
      <w:pPr>
        <w:jc w:val="center"/>
      </w:pPr>
      <w:r>
        <w:t>Parágrafo único.  O Executivo Muni</w:t>
      </w:r>
      <w:r>
        <w:t>cipal, em conjunto com os Conse</w:t>
      </w:r>
      <w:r>
        <w:t>lhos Tutelares, interessados e familiares de crianças e adolescentes desapareci</w:t>
      </w:r>
    </w:p>
    <w:p w:rsidR="00C44544" w:rsidRDefault="00C44544" w:rsidP="00C44544">
      <w:pPr>
        <w:jc w:val="center"/>
      </w:pPr>
      <w:proofErr w:type="gramStart"/>
      <w:r>
        <w:t>dos</w:t>
      </w:r>
      <w:proofErr w:type="gramEnd"/>
      <w:r>
        <w:t>, elaborará um plano de ação, objetivando a efetiva utilização dos espaços</w:t>
      </w:r>
    </w:p>
    <w:p w:rsidR="00C44544" w:rsidRDefault="00C44544" w:rsidP="00C44544">
      <w:pPr>
        <w:jc w:val="center"/>
      </w:pPr>
      <w:proofErr w:type="gramStart"/>
      <w:r>
        <w:t>previstos</w:t>
      </w:r>
      <w:proofErr w:type="gramEnd"/>
      <w:r>
        <w:t xml:space="preserve"> no “caput” deste artigo.</w:t>
      </w:r>
    </w:p>
    <w:p w:rsidR="00C44544" w:rsidRDefault="00C44544" w:rsidP="00C44544">
      <w:pPr>
        <w:jc w:val="center"/>
      </w:pPr>
      <w:r w:rsidRPr="00C44544">
        <w:rPr>
          <w:b/>
        </w:rPr>
        <w:t>Art. 16.</w:t>
      </w:r>
      <w:r>
        <w:t xml:space="preserve">  As empresas e os estabelecim</w:t>
      </w:r>
      <w:r>
        <w:t>entos comerciais poderão auxili</w:t>
      </w:r>
      <w:r>
        <w:t>ar na divulgação de fotos e de informações sob</w:t>
      </w:r>
      <w:r>
        <w:t>re crianças e adolescentes desa</w:t>
      </w:r>
      <w:r>
        <w:t>parecidos.</w:t>
      </w:r>
    </w:p>
    <w:p w:rsidR="00C44544" w:rsidRDefault="00C44544" w:rsidP="00C44544">
      <w:pPr>
        <w:jc w:val="center"/>
      </w:pPr>
      <w:r w:rsidRPr="00C44544">
        <w:rPr>
          <w:i/>
        </w:rPr>
        <w:t>§ 1</w:t>
      </w:r>
      <w:proofErr w:type="gramStart"/>
      <w:r w:rsidRPr="00C44544">
        <w:rPr>
          <w:i/>
        </w:rPr>
        <w:t>º</w:t>
      </w:r>
      <w:r>
        <w:t xml:space="preserve">  A</w:t>
      </w:r>
      <w:proofErr w:type="gramEnd"/>
      <w:r>
        <w:t xml:space="preserve"> divulgação referida no “caput” deste artigo poderá ser realizada</w:t>
      </w:r>
    </w:p>
    <w:p w:rsidR="00C44544" w:rsidRDefault="00C44544" w:rsidP="00C44544">
      <w:pPr>
        <w:jc w:val="center"/>
      </w:pPr>
      <w:proofErr w:type="gramStart"/>
      <w:r>
        <w:t>mediante</w:t>
      </w:r>
      <w:proofErr w:type="gramEnd"/>
      <w:r>
        <w:t xml:space="preserve"> a impressão, em sacolas e cartazes, de fotos e de informações tais</w:t>
      </w:r>
      <w:r>
        <w:t xml:space="preserve"> </w:t>
      </w:r>
      <w:r>
        <w:t>como nome, idade e data do desaparecimento.</w:t>
      </w:r>
    </w:p>
    <w:p w:rsidR="00C44544" w:rsidRDefault="00C44544" w:rsidP="00C44544">
      <w:pPr>
        <w:jc w:val="center"/>
      </w:pPr>
      <w:r w:rsidRPr="00C44544">
        <w:rPr>
          <w:i/>
        </w:rPr>
        <w:t>§ 2</w:t>
      </w:r>
      <w:proofErr w:type="gramStart"/>
      <w:r w:rsidRPr="00C44544">
        <w:rPr>
          <w:i/>
        </w:rPr>
        <w:t>º</w:t>
      </w:r>
      <w:r>
        <w:t xml:space="preserve">  As</w:t>
      </w:r>
      <w:proofErr w:type="gramEnd"/>
      <w:r>
        <w:t xml:space="preserve"> empresas interessadas em participar desse programa mani</w:t>
      </w:r>
      <w:r>
        <w:t>fes</w:t>
      </w:r>
      <w:r>
        <w:t>tarão seu interesse, por escrito, ao Executivo Municipal.</w:t>
      </w:r>
    </w:p>
    <w:p w:rsidR="00C44544" w:rsidRDefault="00C44544" w:rsidP="00C44544">
      <w:pPr>
        <w:jc w:val="center"/>
      </w:pPr>
      <w:r w:rsidRPr="00C44544">
        <w:rPr>
          <w:b/>
        </w:rPr>
        <w:t>Art. 17</w:t>
      </w:r>
      <w:r>
        <w:t xml:space="preserve">.  Deverão constar, nos impressos e publicações </w:t>
      </w:r>
      <w:proofErr w:type="gramStart"/>
      <w:r>
        <w:t>emitidos pelo</w:t>
      </w:r>
      <w:proofErr w:type="gramEnd"/>
    </w:p>
    <w:p w:rsidR="00C44544" w:rsidRDefault="00C44544" w:rsidP="00C44544">
      <w:pPr>
        <w:jc w:val="center"/>
      </w:pPr>
      <w:r>
        <w:t>Executivo Municipal, frases e textos referentes a</w:t>
      </w:r>
      <w:r>
        <w:t>os direitos da criança e do ado</w:t>
      </w:r>
      <w:r>
        <w:t>lescente, extraídos do ECA.</w:t>
      </w:r>
    </w:p>
    <w:p w:rsidR="00C44544" w:rsidRDefault="00C44544" w:rsidP="00C44544">
      <w:pPr>
        <w:jc w:val="center"/>
      </w:pPr>
      <w:r w:rsidRPr="00C44544">
        <w:rPr>
          <w:i/>
        </w:rPr>
        <w:t>§ 1</w:t>
      </w:r>
      <w:proofErr w:type="gramStart"/>
      <w:r w:rsidRPr="00C44544">
        <w:rPr>
          <w:i/>
        </w:rPr>
        <w:t>º</w:t>
      </w:r>
      <w:r>
        <w:t xml:space="preserve">  As</w:t>
      </w:r>
      <w:proofErr w:type="gramEnd"/>
      <w:r>
        <w:t xml:space="preserve"> frases e os textos utilizados e a forma de inserção em cada</w:t>
      </w:r>
    </w:p>
    <w:p w:rsidR="00C44544" w:rsidRDefault="00C44544" w:rsidP="00C44544">
      <w:pPr>
        <w:jc w:val="center"/>
      </w:pPr>
      <w:proofErr w:type="gramStart"/>
      <w:r>
        <w:t>impresso</w:t>
      </w:r>
      <w:proofErr w:type="gramEnd"/>
      <w:r>
        <w:t xml:space="preserve"> e publicação serão determinados pel</w:t>
      </w:r>
      <w:r>
        <w:t>o órgão da Administração Munici</w:t>
      </w:r>
      <w:r>
        <w:t>pal responsável por sua emissão, consultado o CMDCA.</w:t>
      </w:r>
    </w:p>
    <w:p w:rsidR="00C44544" w:rsidRDefault="00C44544" w:rsidP="00C44544">
      <w:pPr>
        <w:jc w:val="center"/>
      </w:pPr>
      <w:r w:rsidRPr="00C44544">
        <w:rPr>
          <w:i/>
        </w:rPr>
        <w:t>§ 2</w:t>
      </w:r>
      <w:proofErr w:type="gramStart"/>
      <w:r w:rsidRPr="00C44544">
        <w:rPr>
          <w:i/>
        </w:rPr>
        <w:t>º</w:t>
      </w:r>
      <w:r>
        <w:t xml:space="preserve">  Consideram</w:t>
      </w:r>
      <w:proofErr w:type="gramEnd"/>
      <w:r>
        <w:t>-se impressos e publica</w:t>
      </w:r>
      <w:r>
        <w:t>ções, para os efeitos do dispos</w:t>
      </w:r>
      <w:r>
        <w:t>to neste artigo, todos os informativos emitidos p</w:t>
      </w:r>
      <w:r>
        <w:t>elo Executivo Municipal em tama</w:t>
      </w:r>
      <w:r>
        <w:t>nho tabloide e ofício, inclusive o Diário Oficial de Porto Alegre – DOPA.</w:t>
      </w:r>
    </w:p>
    <w:p w:rsidR="00C44544" w:rsidRDefault="00C44544" w:rsidP="00C44544">
      <w:pPr>
        <w:jc w:val="center"/>
      </w:pPr>
      <w:r>
        <w:t>CAPÍTULO III</w:t>
      </w:r>
    </w:p>
    <w:p w:rsidR="00C44544" w:rsidRDefault="00C44544" w:rsidP="00C44544">
      <w:pPr>
        <w:jc w:val="center"/>
      </w:pPr>
      <w:r>
        <w:t>DAS PENALIDADES</w:t>
      </w:r>
    </w:p>
    <w:p w:rsidR="00C44544" w:rsidRDefault="00C44544" w:rsidP="00C44544">
      <w:pPr>
        <w:jc w:val="center"/>
      </w:pPr>
      <w:r w:rsidRPr="00C44544">
        <w:rPr>
          <w:b/>
        </w:rPr>
        <w:t>Art. 18</w:t>
      </w:r>
      <w:r>
        <w:t>.  As denúncias de infração ao disposto nos Capítulos I e II deste</w:t>
      </w:r>
    </w:p>
    <w:p w:rsidR="00C44544" w:rsidRDefault="00C44544" w:rsidP="00C44544">
      <w:pPr>
        <w:jc w:val="center"/>
      </w:pPr>
      <w:r>
        <w:t>Título poderão ser formuladas nos órgãos comp</w:t>
      </w:r>
      <w:r>
        <w:t>etentes do Poder Público Munici</w:t>
      </w:r>
      <w:r>
        <w:t>pal e serão comunicadas ao Conselho Tutelar, para que adote as medidas de sua</w:t>
      </w:r>
    </w:p>
    <w:p w:rsidR="00C44544" w:rsidRDefault="00C44544" w:rsidP="00C44544">
      <w:pPr>
        <w:jc w:val="center"/>
      </w:pPr>
      <w:proofErr w:type="gramStart"/>
      <w:r>
        <w:t>competência</w:t>
      </w:r>
      <w:proofErr w:type="gramEnd"/>
      <w:r>
        <w:t>.</w:t>
      </w:r>
    </w:p>
    <w:p w:rsidR="00C44544" w:rsidRDefault="00C44544" w:rsidP="00C44544">
      <w:pPr>
        <w:jc w:val="center"/>
      </w:pPr>
      <w:r w:rsidRPr="00C44544">
        <w:rPr>
          <w:i/>
        </w:rPr>
        <w:t>§ 1</w:t>
      </w:r>
      <w:proofErr w:type="gramStart"/>
      <w:r w:rsidRPr="00C44544">
        <w:rPr>
          <w:i/>
        </w:rPr>
        <w:t>º</w:t>
      </w:r>
      <w:r>
        <w:t xml:space="preserve">  O</w:t>
      </w:r>
      <w:proofErr w:type="gramEnd"/>
      <w:r>
        <w:t xml:space="preserve"> Conselho Tutelar poderá acompanhar quaisquer dos processos</w:t>
      </w:r>
    </w:p>
    <w:p w:rsidR="00C44544" w:rsidRDefault="00C44544" w:rsidP="00C44544">
      <w:pPr>
        <w:jc w:val="center"/>
      </w:pPr>
      <w:proofErr w:type="gramStart"/>
      <w:r>
        <w:t>administrativos</w:t>
      </w:r>
      <w:proofErr w:type="gramEnd"/>
      <w:r>
        <w:t xml:space="preserve"> para verificação das infrações.</w:t>
      </w:r>
    </w:p>
    <w:p w:rsidR="00C44544" w:rsidRDefault="00C44544" w:rsidP="00C44544">
      <w:pPr>
        <w:jc w:val="center"/>
      </w:pPr>
      <w:r w:rsidRPr="00C44544">
        <w:rPr>
          <w:i/>
        </w:rPr>
        <w:t>§ 2</w:t>
      </w:r>
      <w:proofErr w:type="gramStart"/>
      <w:r w:rsidRPr="00C44544">
        <w:rPr>
          <w:i/>
        </w:rPr>
        <w:t>º</w:t>
      </w:r>
      <w:r>
        <w:t xml:space="preserve">  As</w:t>
      </w:r>
      <w:proofErr w:type="gramEnd"/>
      <w:r>
        <w:t xml:space="preserve"> infrações ao disposto nos Capítulos I e II deste Título serão</w:t>
      </w:r>
    </w:p>
    <w:p w:rsidR="00C44544" w:rsidRDefault="00C44544" w:rsidP="00C44544">
      <w:pPr>
        <w:jc w:val="center"/>
      </w:pPr>
      <w:proofErr w:type="gramStart"/>
      <w:r>
        <w:t>apuradas</w:t>
      </w:r>
      <w:proofErr w:type="gramEnd"/>
      <w:r>
        <w:t>, quando for o caso, pela Secretaria Municipal da Produção, Indústria e</w:t>
      </w:r>
    </w:p>
    <w:p w:rsidR="00C44544" w:rsidRDefault="00C44544" w:rsidP="00C44544">
      <w:pPr>
        <w:jc w:val="center"/>
      </w:pPr>
      <w:r>
        <w:lastRenderedPageBreak/>
        <w:t>Comércio – SMIC.</w:t>
      </w:r>
    </w:p>
    <w:p w:rsidR="00C44544" w:rsidRDefault="00C44544" w:rsidP="00C44544">
      <w:pPr>
        <w:jc w:val="center"/>
      </w:pPr>
      <w:r>
        <w:t>§ 3</w:t>
      </w:r>
      <w:proofErr w:type="gramStart"/>
      <w:r>
        <w:t>º  O</w:t>
      </w:r>
      <w:proofErr w:type="gramEnd"/>
      <w:r>
        <w:t xml:space="preserve"> Executivo Municipal divulgará telefones para denúncias.</w:t>
      </w:r>
    </w:p>
    <w:p w:rsidR="00C44544" w:rsidRDefault="00C44544" w:rsidP="00C44544">
      <w:pPr>
        <w:jc w:val="center"/>
      </w:pPr>
      <w:r w:rsidRPr="00C44544">
        <w:rPr>
          <w:b/>
        </w:rPr>
        <w:t>Art. 19.</w:t>
      </w:r>
      <w:r>
        <w:t xml:space="preserve">  A infração ao disposto no art. 10 desta Lei Complementar por</w:t>
      </w:r>
    </w:p>
    <w:p w:rsidR="00C44544" w:rsidRDefault="00C44544" w:rsidP="00C44544">
      <w:pPr>
        <w:jc w:val="center"/>
      </w:pPr>
      <w:proofErr w:type="gramStart"/>
      <w:r>
        <w:t>profissionais</w:t>
      </w:r>
      <w:proofErr w:type="gramEnd"/>
      <w:r>
        <w:t xml:space="preserve"> de educação infantil e de entidades de atendimento conveniadas</w:t>
      </w:r>
    </w:p>
    <w:p w:rsidR="00C44544" w:rsidRDefault="00C44544" w:rsidP="00C44544">
      <w:pPr>
        <w:jc w:val="center"/>
      </w:pPr>
      <w:proofErr w:type="gramStart"/>
      <w:r>
        <w:t>com</w:t>
      </w:r>
      <w:proofErr w:type="gramEnd"/>
      <w:r>
        <w:t xml:space="preserve"> o Executivo Municipal acarretará advertênci</w:t>
      </w:r>
      <w:r>
        <w:t>a ao responsável, podendo o con</w:t>
      </w:r>
      <w:r>
        <w:t>vênio com a entidade ser suspenso ou rescindido</w:t>
      </w:r>
      <w:r>
        <w:t>, conforme a gravidade da infra</w:t>
      </w:r>
      <w:r>
        <w:t>ção, ouvidos o CMDCA e o Conselho Municipal de Assistência Social – CMAS.</w:t>
      </w:r>
    </w:p>
    <w:p w:rsidR="00C44544" w:rsidRDefault="00C44544" w:rsidP="00C44544">
      <w:pPr>
        <w:jc w:val="center"/>
      </w:pPr>
      <w:r>
        <w:t xml:space="preserve">Art. 20.  Aos estabelecimentos que infringirem o disposto nos </w:t>
      </w:r>
      <w:proofErr w:type="spellStart"/>
      <w:r>
        <w:t>incs</w:t>
      </w:r>
      <w:proofErr w:type="spellEnd"/>
      <w:r>
        <w:t>. I e II</w:t>
      </w:r>
    </w:p>
    <w:p w:rsidR="00C44544" w:rsidRDefault="00C44544" w:rsidP="00C44544">
      <w:pPr>
        <w:jc w:val="center"/>
      </w:pPr>
      <w:proofErr w:type="gramStart"/>
      <w:r>
        <w:t>do</w:t>
      </w:r>
      <w:proofErr w:type="gramEnd"/>
      <w:r>
        <w:t xml:space="preserve"> art. 11 desta Lei Complementar, sem prejuízo do disposto no ECA e na legisla</w:t>
      </w:r>
    </w:p>
    <w:p w:rsidR="00C44544" w:rsidRDefault="00C44544" w:rsidP="00C44544">
      <w:pPr>
        <w:jc w:val="center"/>
      </w:pPr>
      <w:proofErr w:type="spellStart"/>
      <w:proofErr w:type="gramStart"/>
      <w:r>
        <w:t>ção</w:t>
      </w:r>
      <w:proofErr w:type="spellEnd"/>
      <w:proofErr w:type="gramEnd"/>
      <w:r>
        <w:t xml:space="preserve"> penal vigente, serão aplicadas as penalidades de:</w:t>
      </w:r>
    </w:p>
    <w:p w:rsidR="00C44544" w:rsidRDefault="00C44544" w:rsidP="00C44544">
      <w:pPr>
        <w:jc w:val="center"/>
      </w:pPr>
      <w:r>
        <w:t xml:space="preserve">I – </w:t>
      </w:r>
      <w:proofErr w:type="gramStart"/>
      <w:r>
        <w:t>advertência</w:t>
      </w:r>
      <w:proofErr w:type="gramEnd"/>
      <w:r>
        <w:t>, mediante notificação;</w:t>
      </w:r>
    </w:p>
    <w:p w:rsidR="00C44544" w:rsidRDefault="00C44544" w:rsidP="00C44544">
      <w:pPr>
        <w:jc w:val="center"/>
      </w:pPr>
      <w:r>
        <w:t xml:space="preserve">II – </w:t>
      </w:r>
      <w:proofErr w:type="gramStart"/>
      <w:r>
        <w:t>multa</w:t>
      </w:r>
      <w:proofErr w:type="gramEnd"/>
      <w:r>
        <w:t xml:space="preserve"> de 10 (dez) a 1.000 (mil) </w:t>
      </w:r>
      <w:proofErr w:type="spellStart"/>
      <w:r>
        <w:t>UF</w:t>
      </w:r>
      <w:r>
        <w:t>Ms</w:t>
      </w:r>
      <w:proofErr w:type="spellEnd"/>
      <w:r>
        <w:t xml:space="preserve"> (Unidades Financeiras Munici</w:t>
      </w:r>
      <w:r>
        <w:t>pais);</w:t>
      </w:r>
    </w:p>
    <w:p w:rsidR="00C44544" w:rsidRDefault="00C44544" w:rsidP="00C44544">
      <w:pPr>
        <w:jc w:val="center"/>
      </w:pPr>
      <w:r>
        <w:t>III – suspensão do alvará; e</w:t>
      </w:r>
    </w:p>
    <w:p w:rsidR="00C44544" w:rsidRDefault="00C44544" w:rsidP="00C44544">
      <w:pPr>
        <w:jc w:val="center"/>
      </w:pPr>
      <w:r>
        <w:t xml:space="preserve">IV – </w:t>
      </w:r>
      <w:proofErr w:type="gramStart"/>
      <w:r>
        <w:t>inabilitação</w:t>
      </w:r>
      <w:proofErr w:type="gramEnd"/>
      <w:r>
        <w:t xml:space="preserve"> para acesso a licitações municipais.</w:t>
      </w:r>
    </w:p>
    <w:p w:rsidR="00C44544" w:rsidRDefault="00C44544" w:rsidP="00C44544">
      <w:pPr>
        <w:jc w:val="center"/>
      </w:pPr>
      <w:r w:rsidRPr="00C44544">
        <w:rPr>
          <w:i/>
        </w:rPr>
        <w:t>§ 1</w:t>
      </w:r>
      <w:proofErr w:type="gramStart"/>
      <w:r w:rsidRPr="00C44544">
        <w:rPr>
          <w:i/>
        </w:rPr>
        <w:t>º</w:t>
      </w:r>
      <w:r>
        <w:t xml:space="preserve">  As</w:t>
      </w:r>
      <w:proofErr w:type="gramEnd"/>
      <w:r>
        <w:t xml:space="preserve"> penalidades previstas nos </w:t>
      </w:r>
      <w:proofErr w:type="spellStart"/>
      <w:r>
        <w:t>incs</w:t>
      </w:r>
      <w:proofErr w:type="spellEnd"/>
      <w:r>
        <w:t>. II a IV do “caput” deste artigo</w:t>
      </w:r>
    </w:p>
    <w:p w:rsidR="00C44544" w:rsidRDefault="00C44544" w:rsidP="00C44544">
      <w:pPr>
        <w:jc w:val="center"/>
      </w:pPr>
      <w:proofErr w:type="gramStart"/>
      <w:r>
        <w:t>serão</w:t>
      </w:r>
      <w:proofErr w:type="gramEnd"/>
      <w:r>
        <w:t xml:space="preserve"> aplicadas cumulativamente com a penalidade prevista no inc. I deste artigo.</w:t>
      </w:r>
    </w:p>
    <w:p w:rsidR="00C44544" w:rsidRDefault="00C44544" w:rsidP="00C44544">
      <w:pPr>
        <w:jc w:val="center"/>
      </w:pPr>
      <w:r w:rsidRPr="00C44544">
        <w:rPr>
          <w:i/>
        </w:rPr>
        <w:t>§ 2</w:t>
      </w:r>
      <w:proofErr w:type="gramStart"/>
      <w:r w:rsidRPr="00C44544">
        <w:rPr>
          <w:i/>
        </w:rPr>
        <w:t>º</w:t>
      </w:r>
      <w:r>
        <w:t xml:space="preserve">  As</w:t>
      </w:r>
      <w:proofErr w:type="gramEnd"/>
      <w:r>
        <w:t xml:space="preserve"> penalidades previstas neste artigo, de acordo com a gravidade</w:t>
      </w:r>
    </w:p>
    <w:p w:rsidR="00C44544" w:rsidRDefault="00C44544" w:rsidP="00C44544">
      <w:pPr>
        <w:jc w:val="center"/>
      </w:pPr>
      <w:proofErr w:type="gramStart"/>
      <w:r>
        <w:t>da</w:t>
      </w:r>
      <w:proofErr w:type="gramEnd"/>
      <w:r>
        <w:t xml:space="preserve"> infração ou na reincidência, poderão ser cumuladas.</w:t>
      </w:r>
    </w:p>
    <w:p w:rsidR="00C44544" w:rsidRDefault="00C44544" w:rsidP="00C44544">
      <w:pPr>
        <w:jc w:val="center"/>
      </w:pPr>
      <w:r>
        <w:t xml:space="preserve">Art. 21.  Aos estabelecimentos que infringirem o disposto nos </w:t>
      </w:r>
      <w:proofErr w:type="spellStart"/>
      <w:r>
        <w:t>incs</w:t>
      </w:r>
      <w:proofErr w:type="spellEnd"/>
      <w:r>
        <w:t>. III ou</w:t>
      </w:r>
    </w:p>
    <w:p w:rsidR="00C44544" w:rsidRDefault="00C44544" w:rsidP="00C44544">
      <w:pPr>
        <w:jc w:val="center"/>
      </w:pPr>
      <w:r>
        <w:t>V do art. 11 desta Lei Complementar serão aplicadas as penalidades de:</w:t>
      </w:r>
    </w:p>
    <w:p w:rsidR="00C44544" w:rsidRDefault="00C44544" w:rsidP="00C44544">
      <w:pPr>
        <w:jc w:val="center"/>
      </w:pPr>
      <w:r>
        <w:t xml:space="preserve">I – </w:t>
      </w:r>
      <w:proofErr w:type="gramStart"/>
      <w:r>
        <w:t>suspensão</w:t>
      </w:r>
      <w:proofErr w:type="gramEnd"/>
      <w:r>
        <w:t xml:space="preserve"> do alvará por 30 (trinta) dias e multa de 200 (duzentas)</w:t>
      </w:r>
    </w:p>
    <w:p w:rsidR="00C44544" w:rsidRDefault="00C44544" w:rsidP="00C44544">
      <w:pPr>
        <w:jc w:val="center"/>
      </w:pPr>
      <w:proofErr w:type="spellStart"/>
      <w:r>
        <w:t>UFMs</w:t>
      </w:r>
      <w:proofErr w:type="spellEnd"/>
      <w:r>
        <w:t>, na primeira autuação; e</w:t>
      </w:r>
    </w:p>
    <w:p w:rsidR="00C44544" w:rsidRDefault="00C44544" w:rsidP="00C44544">
      <w:pPr>
        <w:jc w:val="center"/>
      </w:pPr>
      <w:r>
        <w:t xml:space="preserve">II – </w:t>
      </w:r>
      <w:proofErr w:type="gramStart"/>
      <w:r>
        <w:t>cassação</w:t>
      </w:r>
      <w:proofErr w:type="gramEnd"/>
      <w:r>
        <w:t xml:space="preserve"> do alvará, na reincidência.</w:t>
      </w:r>
    </w:p>
    <w:p w:rsidR="00C44544" w:rsidRDefault="00C44544" w:rsidP="00C44544">
      <w:pPr>
        <w:jc w:val="center"/>
      </w:pPr>
      <w:r w:rsidRPr="00C44544">
        <w:rPr>
          <w:b/>
        </w:rPr>
        <w:t>Art. 22</w:t>
      </w:r>
      <w:r>
        <w:t>.  Aos estabelecimentos que infringirem o disposto no inc. IV do</w:t>
      </w:r>
    </w:p>
    <w:p w:rsidR="00C44544" w:rsidRDefault="00C44544" w:rsidP="00C44544">
      <w:pPr>
        <w:jc w:val="center"/>
      </w:pPr>
      <w:r>
        <w:t>art. 11 desta Lei Complementar serão aplicadas as seguintes penalidades:</w:t>
      </w:r>
    </w:p>
    <w:p w:rsidR="00C44544" w:rsidRDefault="00C44544" w:rsidP="00C44544">
      <w:pPr>
        <w:jc w:val="center"/>
      </w:pPr>
      <w:r>
        <w:t xml:space="preserve">I – </w:t>
      </w:r>
      <w:proofErr w:type="gramStart"/>
      <w:r>
        <w:t>suspensão</w:t>
      </w:r>
      <w:proofErr w:type="gramEnd"/>
      <w:r>
        <w:t xml:space="preserve"> do alvará por 30 (trinta) dias, na primeira autuação; e</w:t>
      </w:r>
    </w:p>
    <w:p w:rsidR="00C44544" w:rsidRDefault="00C44544" w:rsidP="00C44544">
      <w:pPr>
        <w:jc w:val="center"/>
      </w:pPr>
      <w:r>
        <w:t xml:space="preserve">II – </w:t>
      </w:r>
      <w:proofErr w:type="gramStart"/>
      <w:r>
        <w:t>cassação</w:t>
      </w:r>
      <w:proofErr w:type="gramEnd"/>
      <w:r>
        <w:t xml:space="preserve"> do alvará em caso de reinc</w:t>
      </w:r>
      <w:r>
        <w:t>idência ou, já na primeira autu</w:t>
      </w:r>
      <w:r>
        <w:t>ação, quando for constatada a prática de violência ou exploração sexual contra</w:t>
      </w:r>
    </w:p>
    <w:p w:rsidR="00C44544" w:rsidRDefault="00C44544" w:rsidP="00C44544">
      <w:pPr>
        <w:jc w:val="center"/>
      </w:pPr>
      <w:proofErr w:type="gramStart"/>
      <w:r>
        <w:t>criança</w:t>
      </w:r>
      <w:proofErr w:type="gramEnd"/>
      <w:r>
        <w:t xml:space="preserve"> ou adolescente.</w:t>
      </w:r>
    </w:p>
    <w:p w:rsidR="00C44544" w:rsidRDefault="00C44544" w:rsidP="00C44544">
      <w:pPr>
        <w:jc w:val="center"/>
      </w:pPr>
      <w:r w:rsidRPr="00C44544">
        <w:rPr>
          <w:b/>
        </w:rPr>
        <w:t>Art. 23.</w:t>
      </w:r>
      <w:r>
        <w:t xml:space="preserve">  Aos estabelecimentos que infringirem o disposto no inc. VI do</w:t>
      </w:r>
    </w:p>
    <w:p w:rsidR="00C44544" w:rsidRDefault="00C44544" w:rsidP="00C44544">
      <w:pPr>
        <w:jc w:val="center"/>
      </w:pPr>
      <w:r>
        <w:t>art. 11 desta Lei Complementar, sem prejuízo de outras sanções cabíveis, serão</w:t>
      </w:r>
    </w:p>
    <w:p w:rsidR="00C44544" w:rsidRDefault="00C44544" w:rsidP="00C44544">
      <w:pPr>
        <w:jc w:val="center"/>
      </w:pPr>
      <w:proofErr w:type="gramStart"/>
      <w:r>
        <w:t>aplicadas</w:t>
      </w:r>
      <w:proofErr w:type="gramEnd"/>
      <w:r>
        <w:t xml:space="preserve"> as seguintes penalidades:</w:t>
      </w:r>
    </w:p>
    <w:p w:rsidR="00C44544" w:rsidRDefault="00C44544" w:rsidP="00C44544">
      <w:pPr>
        <w:jc w:val="center"/>
      </w:pPr>
      <w:r>
        <w:lastRenderedPageBreak/>
        <w:t xml:space="preserve">I – </w:t>
      </w:r>
      <w:proofErr w:type="gramStart"/>
      <w:r>
        <w:t>nos</w:t>
      </w:r>
      <w:proofErr w:type="gramEnd"/>
      <w:r>
        <w:t xml:space="preserve"> casos de exposição ou exibiç</w:t>
      </w:r>
      <w:r>
        <w:t>ão de vídeos ou de outras produ</w:t>
      </w:r>
      <w:r>
        <w:t>ções audiovisuais:</w:t>
      </w:r>
    </w:p>
    <w:p w:rsidR="00C44544" w:rsidRDefault="00C44544" w:rsidP="00C44544">
      <w:pPr>
        <w:pStyle w:val="PargrafodaLista"/>
        <w:numPr>
          <w:ilvl w:val="0"/>
          <w:numId w:val="1"/>
        </w:numPr>
        <w:jc w:val="center"/>
      </w:pPr>
      <w:proofErr w:type="gramStart"/>
      <w:r>
        <w:t>multa</w:t>
      </w:r>
      <w:proofErr w:type="gramEnd"/>
      <w:r>
        <w:t xml:space="preserve"> de 500 (quinhentas) </w:t>
      </w:r>
      <w:proofErr w:type="spellStart"/>
      <w:r>
        <w:t>UFMs</w:t>
      </w:r>
      <w:proofErr w:type="spellEnd"/>
      <w:r>
        <w:t>, na primeira autuação;</w:t>
      </w:r>
    </w:p>
    <w:p w:rsidR="00C44544" w:rsidRDefault="00C44544" w:rsidP="00C44544">
      <w:pPr>
        <w:pStyle w:val="PargrafodaLista"/>
        <w:jc w:val="center"/>
      </w:pPr>
      <w:r>
        <w:t>b) suspensão do alvará por 30 (trinta) dias, na segunda autuação; e</w:t>
      </w:r>
    </w:p>
    <w:p w:rsidR="00C44544" w:rsidRDefault="00C44544" w:rsidP="00C44544">
      <w:pPr>
        <w:pStyle w:val="PargrafodaLista"/>
        <w:jc w:val="center"/>
      </w:pPr>
      <w:r>
        <w:t>c) cassação do alvará, na terceira autuação;</w:t>
      </w:r>
    </w:p>
    <w:p w:rsidR="00C44544" w:rsidRDefault="00C44544" w:rsidP="00C44544">
      <w:pPr>
        <w:pStyle w:val="PargrafodaLista"/>
        <w:jc w:val="center"/>
      </w:pPr>
      <w:r>
        <w:t xml:space="preserve">II – </w:t>
      </w:r>
      <w:proofErr w:type="gramStart"/>
      <w:r>
        <w:t>nos</w:t>
      </w:r>
      <w:proofErr w:type="gramEnd"/>
      <w:r>
        <w:t xml:space="preserve"> casos de locação ou venda de vídeos ou de outras produções</w:t>
      </w:r>
    </w:p>
    <w:p w:rsidR="00C44544" w:rsidRDefault="00C44544" w:rsidP="00C44544">
      <w:pPr>
        <w:pStyle w:val="PargrafodaLista"/>
        <w:jc w:val="center"/>
      </w:pPr>
      <w:proofErr w:type="gramStart"/>
      <w:r>
        <w:t>audiovisuais</w:t>
      </w:r>
      <w:proofErr w:type="gramEnd"/>
      <w:r>
        <w:t>:</w:t>
      </w:r>
    </w:p>
    <w:p w:rsidR="00C44544" w:rsidRDefault="00C44544" w:rsidP="00C44544">
      <w:pPr>
        <w:pStyle w:val="PargrafodaLista"/>
        <w:jc w:val="center"/>
      </w:pPr>
      <w:r>
        <w:t>a) advertência, na primeira autuação;</w:t>
      </w:r>
    </w:p>
    <w:p w:rsidR="00C44544" w:rsidRDefault="00C44544" w:rsidP="00C44544">
      <w:pPr>
        <w:pStyle w:val="PargrafodaLista"/>
        <w:jc w:val="center"/>
      </w:pPr>
      <w:r>
        <w:t>b) suspensão do alvará por 30 (trinta) dias, na segunda autuação; e</w:t>
      </w:r>
    </w:p>
    <w:p w:rsidR="00C44544" w:rsidRDefault="00C44544" w:rsidP="00C44544">
      <w:pPr>
        <w:pStyle w:val="PargrafodaLista"/>
        <w:jc w:val="center"/>
      </w:pPr>
      <w:r>
        <w:t>c) cassação do alvará, na terceira autuação.</w:t>
      </w:r>
    </w:p>
    <w:p w:rsidR="00C44544" w:rsidRDefault="00C44544" w:rsidP="00C44544">
      <w:pPr>
        <w:pStyle w:val="PargrafodaLista"/>
        <w:jc w:val="center"/>
      </w:pPr>
      <w:r w:rsidRPr="00C44544">
        <w:rPr>
          <w:b/>
        </w:rPr>
        <w:t>Art. 24.</w:t>
      </w:r>
      <w:r>
        <w:t xml:space="preserve">  Aos estabelecimentos que não atenderem ao disposto no art.</w:t>
      </w:r>
    </w:p>
    <w:p w:rsidR="00C44544" w:rsidRDefault="00C44544" w:rsidP="00C44544">
      <w:pPr>
        <w:pStyle w:val="PargrafodaLista"/>
        <w:jc w:val="center"/>
      </w:pPr>
      <w:r>
        <w:t xml:space="preserve">12 desta Lei Complementar serão aplicadas as </w:t>
      </w:r>
      <w:r>
        <w:t>penalidades, em ordem progressi</w:t>
      </w:r>
      <w:r>
        <w:t>va, por reincidência, de:</w:t>
      </w:r>
    </w:p>
    <w:p w:rsidR="00C44544" w:rsidRDefault="00C44544" w:rsidP="00C44544">
      <w:pPr>
        <w:pStyle w:val="PargrafodaLista"/>
        <w:jc w:val="center"/>
      </w:pPr>
      <w:r>
        <w:t xml:space="preserve">I – </w:t>
      </w:r>
      <w:proofErr w:type="gramStart"/>
      <w:r>
        <w:t>multa</w:t>
      </w:r>
      <w:proofErr w:type="gramEnd"/>
      <w:r>
        <w:t xml:space="preserve"> de 200 (duzentas) </w:t>
      </w:r>
      <w:proofErr w:type="spellStart"/>
      <w:r>
        <w:t>UFMs</w:t>
      </w:r>
      <w:proofErr w:type="spellEnd"/>
      <w:r>
        <w:t>;</w:t>
      </w:r>
    </w:p>
    <w:p w:rsidR="00C44544" w:rsidRDefault="00C44544" w:rsidP="00C44544">
      <w:pPr>
        <w:pStyle w:val="PargrafodaLista"/>
        <w:jc w:val="center"/>
      </w:pPr>
      <w:r>
        <w:t xml:space="preserve">II – </w:t>
      </w:r>
      <w:proofErr w:type="gramStart"/>
      <w:r>
        <w:t>suspensão</w:t>
      </w:r>
      <w:proofErr w:type="gramEnd"/>
      <w:r>
        <w:t xml:space="preserve"> do alvará por 30 (trinta) dias e multa de 200 (duzentas)</w:t>
      </w:r>
    </w:p>
    <w:p w:rsidR="00C44544" w:rsidRDefault="00C44544" w:rsidP="00C44544">
      <w:pPr>
        <w:pStyle w:val="PargrafodaLista"/>
        <w:jc w:val="center"/>
      </w:pPr>
      <w:proofErr w:type="spellStart"/>
      <w:r>
        <w:t>UFMs</w:t>
      </w:r>
      <w:proofErr w:type="spellEnd"/>
      <w:r>
        <w:t>; e</w:t>
      </w:r>
    </w:p>
    <w:p w:rsidR="00C44544" w:rsidRDefault="00C44544" w:rsidP="00C44544">
      <w:pPr>
        <w:pStyle w:val="PargrafodaLista"/>
        <w:jc w:val="center"/>
      </w:pPr>
      <w:r>
        <w:t>III – cassação do alvará.</w:t>
      </w:r>
    </w:p>
    <w:p w:rsidR="00C44544" w:rsidRDefault="00C44544" w:rsidP="00C44544">
      <w:pPr>
        <w:pStyle w:val="PargrafodaLista"/>
        <w:jc w:val="center"/>
      </w:pPr>
      <w:r w:rsidRPr="00C44544">
        <w:rPr>
          <w:b/>
        </w:rPr>
        <w:t>Art. 25.</w:t>
      </w:r>
      <w:r>
        <w:t xml:space="preserve">  Aos estabelecimentos que não cumprirem o disposto no inc. II</w:t>
      </w:r>
    </w:p>
    <w:p w:rsidR="00C44544" w:rsidRDefault="00C44544" w:rsidP="00C44544">
      <w:pPr>
        <w:pStyle w:val="PargrafodaLista"/>
        <w:jc w:val="center"/>
      </w:pPr>
      <w:proofErr w:type="gramStart"/>
      <w:r>
        <w:t>do</w:t>
      </w:r>
      <w:proofErr w:type="gramEnd"/>
      <w:r>
        <w:t xml:space="preserve"> art. 13 desta Lei Complementar serão aplicadas as penalidades de:</w:t>
      </w:r>
    </w:p>
    <w:p w:rsidR="00C44544" w:rsidRDefault="00C44544" w:rsidP="00C44544">
      <w:pPr>
        <w:pStyle w:val="PargrafodaLista"/>
        <w:jc w:val="center"/>
      </w:pPr>
      <w:r>
        <w:t xml:space="preserve">I – </w:t>
      </w:r>
      <w:proofErr w:type="gramStart"/>
      <w:r>
        <w:t>advertência</w:t>
      </w:r>
      <w:proofErr w:type="gramEnd"/>
      <w:r>
        <w:t>, na primeira autuação;</w:t>
      </w:r>
    </w:p>
    <w:p w:rsidR="00C44544" w:rsidRDefault="00C44544" w:rsidP="00C44544">
      <w:pPr>
        <w:pStyle w:val="PargrafodaLista"/>
        <w:jc w:val="center"/>
      </w:pPr>
      <w:r>
        <w:t xml:space="preserve">II – </w:t>
      </w:r>
      <w:proofErr w:type="gramStart"/>
      <w:r>
        <w:t>multa</w:t>
      </w:r>
      <w:proofErr w:type="gramEnd"/>
      <w:r>
        <w:t xml:space="preserve"> de 900 (novecentas) </w:t>
      </w:r>
      <w:proofErr w:type="spellStart"/>
      <w:r>
        <w:t>UFMs</w:t>
      </w:r>
      <w:proofErr w:type="spellEnd"/>
      <w:r>
        <w:t>, na segunda autuação; e</w:t>
      </w:r>
    </w:p>
    <w:p w:rsidR="00C44544" w:rsidRDefault="00C44544" w:rsidP="00C44544">
      <w:pPr>
        <w:pStyle w:val="PargrafodaLista"/>
        <w:jc w:val="center"/>
      </w:pPr>
      <w:r>
        <w:t>III – cassação do alvará, na terceira autuação.</w:t>
      </w:r>
    </w:p>
    <w:p w:rsidR="00C44544" w:rsidRDefault="00C44544" w:rsidP="00C44544">
      <w:pPr>
        <w:pStyle w:val="PargrafodaLista"/>
        <w:jc w:val="center"/>
      </w:pPr>
      <w:r w:rsidRPr="00C44544">
        <w:rPr>
          <w:b/>
        </w:rPr>
        <w:t>Art. 26.</w:t>
      </w:r>
      <w:r>
        <w:t xml:space="preserve">  Os valores resultantes da aplicação das multas previstas nos</w:t>
      </w:r>
    </w:p>
    <w:p w:rsidR="00C44544" w:rsidRDefault="00C44544" w:rsidP="00C44544">
      <w:pPr>
        <w:pStyle w:val="PargrafodaLista"/>
        <w:jc w:val="center"/>
      </w:pPr>
      <w:proofErr w:type="spellStart"/>
      <w:proofErr w:type="gramStart"/>
      <w:r>
        <w:t>arts</w:t>
      </w:r>
      <w:proofErr w:type="spellEnd"/>
      <w:proofErr w:type="gramEnd"/>
      <w:r>
        <w:t>. 20, 21, 23 e 24 desta Lei Complementar s</w:t>
      </w:r>
      <w:r>
        <w:t>erão destinados ao Fundo Munici</w:t>
      </w:r>
      <w:r>
        <w:t>pal dos Direitos da Criança e do Adolescente.</w:t>
      </w:r>
    </w:p>
    <w:p w:rsidR="00C44544" w:rsidRDefault="00C44544" w:rsidP="00C44544">
      <w:pPr>
        <w:pStyle w:val="PargrafodaLista"/>
        <w:jc w:val="center"/>
      </w:pPr>
      <w:r>
        <w:t>CAPÍTULO IV</w:t>
      </w:r>
    </w:p>
    <w:p w:rsidR="00C44544" w:rsidRDefault="00C44544" w:rsidP="00C44544">
      <w:pPr>
        <w:pStyle w:val="PargrafodaLista"/>
        <w:jc w:val="center"/>
      </w:pPr>
      <w:r>
        <w:t>DO CONSELHO MUNICIPAL DOS DIREITOS DA</w:t>
      </w:r>
    </w:p>
    <w:p w:rsidR="00C44544" w:rsidRDefault="00C44544" w:rsidP="00C44544">
      <w:pPr>
        <w:pStyle w:val="PargrafodaLista"/>
        <w:jc w:val="center"/>
      </w:pPr>
      <w:r>
        <w:t>CRIANÇA E DO ADOLESCENTE</w:t>
      </w:r>
    </w:p>
    <w:p w:rsidR="00C44544" w:rsidRDefault="00C44544" w:rsidP="00C44544">
      <w:pPr>
        <w:pStyle w:val="PargrafodaLista"/>
        <w:jc w:val="center"/>
      </w:pPr>
      <w:r w:rsidRPr="00C44544">
        <w:rPr>
          <w:b/>
        </w:rPr>
        <w:t>Art. 27.</w:t>
      </w:r>
      <w:r>
        <w:t xml:space="preserve">  Fica criado o Conselho Municipal dos Direitos da Criança e do</w:t>
      </w:r>
    </w:p>
    <w:p w:rsidR="00C44544" w:rsidRDefault="00C44544" w:rsidP="00C44544">
      <w:pPr>
        <w:pStyle w:val="PargrafodaLista"/>
        <w:jc w:val="center"/>
      </w:pPr>
      <w:r>
        <w:t>Adolescente – CMDCA –, órgão normativo, deliberativo e controlador da política</w:t>
      </w:r>
    </w:p>
    <w:p w:rsidR="00C44544" w:rsidRDefault="00C44544" w:rsidP="00C44544">
      <w:pPr>
        <w:pStyle w:val="PargrafodaLista"/>
        <w:jc w:val="center"/>
      </w:pPr>
      <w:proofErr w:type="gramStart"/>
      <w:r>
        <w:t>de</w:t>
      </w:r>
      <w:proofErr w:type="gramEnd"/>
      <w:r>
        <w:t xml:space="preserve"> atendimento à criança e ao adolescente, vin</w:t>
      </w:r>
      <w:r>
        <w:t>culado administrativamente à Se</w:t>
      </w:r>
      <w:r>
        <w:t>cretaria Municipal de Coordenação Política e Governança Local.</w:t>
      </w:r>
    </w:p>
    <w:p w:rsidR="00C44544" w:rsidRDefault="00C44544" w:rsidP="00C44544">
      <w:pPr>
        <w:pStyle w:val="PargrafodaLista"/>
        <w:jc w:val="center"/>
      </w:pPr>
      <w:r w:rsidRPr="00C44544">
        <w:rPr>
          <w:b/>
        </w:rPr>
        <w:t>Art. 28.</w:t>
      </w:r>
      <w:r>
        <w:t xml:space="preserve">  O CMDCA será composto por 21 (vinte e um) membros titulares</w:t>
      </w:r>
    </w:p>
    <w:p w:rsidR="00C44544" w:rsidRDefault="00C44544" w:rsidP="00C44544">
      <w:pPr>
        <w:pStyle w:val="PargrafodaLista"/>
        <w:jc w:val="center"/>
      </w:pPr>
      <w:proofErr w:type="gramStart"/>
      <w:r>
        <w:t>e</w:t>
      </w:r>
      <w:proofErr w:type="gramEnd"/>
      <w:r>
        <w:t xml:space="preserve"> respectivos suplentes, sendo:</w:t>
      </w:r>
    </w:p>
    <w:p w:rsidR="00C44544" w:rsidRDefault="00C44544" w:rsidP="00C44544">
      <w:pPr>
        <w:pStyle w:val="PargrafodaLista"/>
        <w:jc w:val="center"/>
      </w:pPr>
      <w:r>
        <w:t>I – 7 (sete) representantes do Poder Público Municipal, sendo 1 (um) do</w:t>
      </w:r>
    </w:p>
    <w:p w:rsidR="00C44544" w:rsidRDefault="00C44544" w:rsidP="00C44544">
      <w:pPr>
        <w:pStyle w:val="PargrafodaLista"/>
        <w:jc w:val="center"/>
      </w:pPr>
      <w:r>
        <w:t>Poder Legislativo e 6 (seis) do Poder Executivo, esses lotados da seguinte forma:</w:t>
      </w:r>
    </w:p>
    <w:p w:rsidR="00C44544" w:rsidRDefault="00C44544" w:rsidP="00C44544">
      <w:pPr>
        <w:pStyle w:val="PargrafodaLista"/>
        <w:jc w:val="center"/>
      </w:pPr>
      <w:r>
        <w:t>a) 4 (quatro) em órgãos afetos à execuçã</w:t>
      </w:r>
      <w:r>
        <w:t>o das políticas atinentes a cri</w:t>
      </w:r>
      <w:r>
        <w:t>anças e adolescentes;</w:t>
      </w:r>
    </w:p>
    <w:p w:rsidR="00C44544" w:rsidRDefault="00C44544" w:rsidP="00C44544">
      <w:pPr>
        <w:pStyle w:val="PargrafodaLista"/>
        <w:jc w:val="center"/>
      </w:pPr>
      <w:r>
        <w:t>b) 1 (um) na Secretaria Municipal de Coordenação Política e Governança</w:t>
      </w:r>
    </w:p>
    <w:p w:rsidR="00C44544" w:rsidRDefault="00C44544" w:rsidP="00C44544">
      <w:pPr>
        <w:pStyle w:val="PargrafodaLista"/>
        <w:jc w:val="center"/>
      </w:pPr>
      <w:r>
        <w:t>Local – SMCPGL –; e</w:t>
      </w:r>
    </w:p>
    <w:p w:rsidR="00C44544" w:rsidRDefault="00C44544" w:rsidP="00C44544">
      <w:pPr>
        <w:pStyle w:val="PargrafodaLista"/>
        <w:jc w:val="center"/>
      </w:pPr>
      <w:r>
        <w:t>c) 1 (um) na Secretaria Municipal da Fazenda – SMF –;</w:t>
      </w:r>
    </w:p>
    <w:p w:rsidR="00C44544" w:rsidRDefault="00C44544" w:rsidP="00C44544">
      <w:pPr>
        <w:pStyle w:val="PargrafodaLista"/>
        <w:jc w:val="center"/>
      </w:pPr>
      <w:r>
        <w:t>II – 7 (sete) representantes de entida</w:t>
      </w:r>
      <w:r>
        <w:t>des não governamentais que exer</w:t>
      </w:r>
      <w:r>
        <w:t>çam trabalho direto com crianças e adolescentes; e</w:t>
      </w:r>
    </w:p>
    <w:p w:rsidR="00C44544" w:rsidRDefault="00C44544" w:rsidP="00C44544">
      <w:pPr>
        <w:pStyle w:val="PargrafodaLista"/>
        <w:jc w:val="center"/>
      </w:pPr>
      <w:r>
        <w:t>III – 7 (sete) representantes de entidades que exerçam trabalho indireto</w:t>
      </w:r>
    </w:p>
    <w:p w:rsidR="00C44544" w:rsidRDefault="00C44544" w:rsidP="00C44544">
      <w:pPr>
        <w:pStyle w:val="PargrafodaLista"/>
        <w:jc w:val="center"/>
      </w:pPr>
      <w:proofErr w:type="gramStart"/>
      <w:r>
        <w:t>com</w:t>
      </w:r>
      <w:proofErr w:type="gramEnd"/>
      <w:r>
        <w:t xml:space="preserve"> crianças e adolescentes.</w:t>
      </w:r>
    </w:p>
    <w:p w:rsidR="00C44544" w:rsidRDefault="00C44544" w:rsidP="00C44544">
      <w:pPr>
        <w:pStyle w:val="PargrafodaLista"/>
        <w:jc w:val="center"/>
      </w:pPr>
      <w:r>
        <w:t>§ 1</w:t>
      </w:r>
      <w:proofErr w:type="gramStart"/>
      <w:r>
        <w:t>º  O</w:t>
      </w:r>
      <w:proofErr w:type="gramEnd"/>
      <w:r>
        <w:t xml:space="preserve"> representante do Poder Legislativo será indicado pelo Presidente</w:t>
      </w:r>
    </w:p>
    <w:p w:rsidR="00C44544" w:rsidRDefault="00C44544" w:rsidP="00C44544">
      <w:pPr>
        <w:pStyle w:val="PargrafodaLista"/>
        <w:jc w:val="center"/>
      </w:pPr>
      <w:proofErr w:type="gramStart"/>
      <w:r>
        <w:t>da</w:t>
      </w:r>
      <w:proofErr w:type="gramEnd"/>
      <w:r>
        <w:t xml:space="preserve"> Câmara Municipal de Porto Alegre – CMPA –, ouvidos os Líderes de bancada</w:t>
      </w:r>
    </w:p>
    <w:p w:rsidR="00C44544" w:rsidRDefault="00C44544" w:rsidP="00C44544">
      <w:pPr>
        <w:pStyle w:val="PargrafodaLista"/>
        <w:jc w:val="center"/>
      </w:pPr>
      <w:proofErr w:type="gramStart"/>
      <w:r>
        <w:t>dos</w:t>
      </w:r>
      <w:proofErr w:type="gramEnd"/>
      <w:r>
        <w:t xml:space="preserve"> Partidos com representação na CMPA.</w:t>
      </w:r>
    </w:p>
    <w:p w:rsidR="00C44544" w:rsidRDefault="00C44544" w:rsidP="00C44544">
      <w:pPr>
        <w:pStyle w:val="PargrafodaLista"/>
        <w:jc w:val="center"/>
      </w:pPr>
      <w:r>
        <w:lastRenderedPageBreak/>
        <w:t>§ 2</w:t>
      </w:r>
      <w:proofErr w:type="gramStart"/>
      <w:r>
        <w:t>º  Os</w:t>
      </w:r>
      <w:proofErr w:type="gramEnd"/>
      <w:r>
        <w:t xml:space="preserve"> representantes do Poder Execut</w:t>
      </w:r>
      <w:r>
        <w:t>ivo serão indicados pelo Prefei</w:t>
      </w:r>
      <w:r>
        <w:t>to Municipal e deverão deter poder de decisão no âmbito de sua competência.</w:t>
      </w:r>
    </w:p>
    <w:p w:rsidR="00C44544" w:rsidRDefault="00C44544" w:rsidP="00C44544">
      <w:pPr>
        <w:pStyle w:val="PargrafodaLista"/>
        <w:jc w:val="center"/>
      </w:pPr>
      <w:r>
        <w:t>§ 3</w:t>
      </w:r>
      <w:proofErr w:type="gramStart"/>
      <w:r>
        <w:t>º  As</w:t>
      </w:r>
      <w:proofErr w:type="gramEnd"/>
      <w:r>
        <w:t xml:space="preserve"> entidades referidas nos </w:t>
      </w:r>
      <w:proofErr w:type="spellStart"/>
      <w:r>
        <w:t>incs</w:t>
      </w:r>
      <w:proofErr w:type="spellEnd"/>
      <w:r>
        <w:t>. II e III do “caput” deste artigo serão</w:t>
      </w:r>
    </w:p>
    <w:p w:rsidR="00C44544" w:rsidRDefault="00C44544" w:rsidP="00C44544">
      <w:pPr>
        <w:pStyle w:val="PargrafodaLista"/>
        <w:jc w:val="center"/>
      </w:pPr>
      <w:proofErr w:type="gramStart"/>
      <w:r>
        <w:t>eleitas</w:t>
      </w:r>
      <w:proofErr w:type="gramEnd"/>
      <w:r>
        <w:t xml:space="preserve"> pelo Fórum Municipal dos Direitos da Criança e do Adolescente para um</w:t>
      </w:r>
    </w:p>
    <w:p w:rsidR="00C44544" w:rsidRDefault="00C44544" w:rsidP="00C44544">
      <w:pPr>
        <w:pStyle w:val="PargrafodaLista"/>
        <w:jc w:val="center"/>
      </w:pPr>
      <w:proofErr w:type="gramStart"/>
      <w:r>
        <w:t>mandato</w:t>
      </w:r>
      <w:proofErr w:type="gramEnd"/>
      <w:r>
        <w:t xml:space="preserve"> de 2 (dois) anos.</w:t>
      </w:r>
    </w:p>
    <w:p w:rsidR="00C44544" w:rsidRDefault="00C44544" w:rsidP="00C44544">
      <w:pPr>
        <w:pStyle w:val="PargrafodaLista"/>
        <w:jc w:val="center"/>
      </w:pPr>
      <w:r>
        <w:t>§ 4</w:t>
      </w:r>
      <w:proofErr w:type="gramStart"/>
      <w:r>
        <w:t>º  Consideram</w:t>
      </w:r>
      <w:proofErr w:type="gramEnd"/>
      <w:r>
        <w:t>-se, para os efeitos desta Lei Complementar:</w:t>
      </w:r>
    </w:p>
    <w:p w:rsidR="00C44544" w:rsidRDefault="00C44544" w:rsidP="00C44544">
      <w:pPr>
        <w:pStyle w:val="PargrafodaLista"/>
        <w:jc w:val="center"/>
      </w:pPr>
      <w:r>
        <w:t xml:space="preserve">I – </w:t>
      </w:r>
      <w:proofErr w:type="gramStart"/>
      <w:r>
        <w:t>entidades</w:t>
      </w:r>
      <w:proofErr w:type="gramEnd"/>
      <w:r>
        <w:t xml:space="preserve"> que exerçam trabalho direto com crianças e adolescentes</w:t>
      </w:r>
    </w:p>
    <w:p w:rsidR="00C44544" w:rsidRDefault="00C44544" w:rsidP="00C44544">
      <w:pPr>
        <w:pStyle w:val="PargrafodaLista"/>
        <w:jc w:val="center"/>
      </w:pPr>
      <w:proofErr w:type="gramStart"/>
      <w:r>
        <w:t>aquelas</w:t>
      </w:r>
      <w:proofErr w:type="gramEnd"/>
      <w:r>
        <w:t xml:space="preserve"> que desenvolvem serviços ou programas específicos; e</w:t>
      </w:r>
    </w:p>
    <w:p w:rsidR="00C44544" w:rsidRDefault="00C44544" w:rsidP="00C44544">
      <w:pPr>
        <w:pStyle w:val="PargrafodaLista"/>
        <w:jc w:val="center"/>
      </w:pPr>
      <w:r>
        <w:t xml:space="preserve">II – </w:t>
      </w:r>
      <w:proofErr w:type="gramStart"/>
      <w:r>
        <w:t>entidades</w:t>
      </w:r>
      <w:proofErr w:type="gramEnd"/>
      <w:r>
        <w:t xml:space="preserve"> que exerçam trabalho in</w:t>
      </w:r>
      <w:r>
        <w:t>direto com crianças e adolescen</w:t>
      </w:r>
      <w:r>
        <w:t>tes aquelas que prestam colaboração ou assessoria a entidades que executem</w:t>
      </w:r>
    </w:p>
    <w:p w:rsidR="00C44544" w:rsidRDefault="00C44544" w:rsidP="006215F4">
      <w:pPr>
        <w:pStyle w:val="PargrafodaLista"/>
        <w:jc w:val="center"/>
      </w:pPr>
      <w:proofErr w:type="gramStart"/>
      <w:r>
        <w:t>essas</w:t>
      </w:r>
      <w:proofErr w:type="gramEnd"/>
      <w:r>
        <w:t xml:space="preserve"> atividades diretamente ou tenham, em sua</w:t>
      </w:r>
      <w:r w:rsidR="006215F4">
        <w:t>s finalidades, a defesa do cida</w:t>
      </w:r>
      <w:r>
        <w:t>dão.</w:t>
      </w:r>
    </w:p>
    <w:p w:rsidR="00C44544" w:rsidRDefault="00C44544" w:rsidP="00C44544">
      <w:pPr>
        <w:pStyle w:val="PargrafodaLista"/>
        <w:jc w:val="center"/>
      </w:pPr>
      <w:r w:rsidRPr="00C44544">
        <w:rPr>
          <w:b/>
        </w:rPr>
        <w:t>Art. 29.</w:t>
      </w:r>
      <w:r>
        <w:t xml:space="preserve">  A ausência injustificada de membro do CMDCA por 3 (três)</w:t>
      </w:r>
    </w:p>
    <w:p w:rsidR="00C44544" w:rsidRDefault="00C44544" w:rsidP="006215F4">
      <w:pPr>
        <w:pStyle w:val="PargrafodaLista"/>
        <w:jc w:val="center"/>
      </w:pPr>
      <w:proofErr w:type="gramStart"/>
      <w:r>
        <w:t>reuniões</w:t>
      </w:r>
      <w:proofErr w:type="gramEnd"/>
      <w:r>
        <w:t xml:space="preserve"> consecutivas ou 6 (seis) intercaladas, no de</w:t>
      </w:r>
      <w:r w:rsidR="006215F4">
        <w:t>curso do seu mandato, impli</w:t>
      </w:r>
      <w:r>
        <w:t>cará:</w:t>
      </w:r>
    </w:p>
    <w:p w:rsidR="00C44544" w:rsidRDefault="00C44544" w:rsidP="00C44544">
      <w:pPr>
        <w:pStyle w:val="PargrafodaLista"/>
        <w:jc w:val="center"/>
      </w:pPr>
      <w:r>
        <w:t xml:space="preserve">I – </w:t>
      </w:r>
      <w:proofErr w:type="gramStart"/>
      <w:r>
        <w:t>a</w:t>
      </w:r>
      <w:proofErr w:type="gramEnd"/>
      <w:r>
        <w:t xml:space="preserve"> exclusão automática da respectiva entidade, devendo o Fórum</w:t>
      </w:r>
    </w:p>
    <w:p w:rsidR="00C44544" w:rsidRDefault="00C44544" w:rsidP="00C44544">
      <w:pPr>
        <w:pStyle w:val="PargrafodaLista"/>
        <w:jc w:val="center"/>
      </w:pPr>
      <w:r>
        <w:t>Municipal dos Direitos da Criança e do Adolescente eleger a nova entidade que a</w:t>
      </w:r>
    </w:p>
    <w:p w:rsidR="00C44544" w:rsidRDefault="00C44544" w:rsidP="00C44544">
      <w:pPr>
        <w:pStyle w:val="PargrafodaLista"/>
        <w:jc w:val="center"/>
      </w:pPr>
      <w:proofErr w:type="gramStart"/>
      <w:r>
        <w:t>substituirá</w:t>
      </w:r>
      <w:proofErr w:type="gramEnd"/>
      <w:r>
        <w:t>; ou</w:t>
      </w:r>
    </w:p>
    <w:p w:rsidR="00C44544" w:rsidRDefault="006215F4" w:rsidP="00C44544">
      <w:pPr>
        <w:pStyle w:val="PargrafodaLista"/>
        <w:jc w:val="center"/>
      </w:pPr>
      <w:r>
        <w:t xml:space="preserve">II – </w:t>
      </w:r>
      <w:proofErr w:type="gramStart"/>
      <w:r>
        <w:t>a</w:t>
      </w:r>
      <w:proofErr w:type="gramEnd"/>
      <w:r>
        <w:t xml:space="preserve"> </w:t>
      </w:r>
      <w:proofErr w:type="spellStart"/>
      <w:r>
        <w:t>c</w:t>
      </w:r>
      <w:r w:rsidR="00C44544">
        <w:t>ientificação</w:t>
      </w:r>
      <w:proofErr w:type="spellEnd"/>
      <w:r w:rsidR="00C44544">
        <w:t xml:space="preserve"> do Chefe do Poder respectivo, quando se tratar de</w:t>
      </w:r>
    </w:p>
    <w:p w:rsidR="00C44544" w:rsidRDefault="00C44544" w:rsidP="00C44544">
      <w:pPr>
        <w:pStyle w:val="PargrafodaLista"/>
        <w:jc w:val="center"/>
      </w:pPr>
      <w:proofErr w:type="gramStart"/>
      <w:r>
        <w:t>representante</w:t>
      </w:r>
      <w:proofErr w:type="gramEnd"/>
      <w:r>
        <w:t xml:space="preserve"> do Poder Público Municipal.</w:t>
      </w:r>
    </w:p>
    <w:p w:rsidR="00C44544" w:rsidRDefault="00C44544" w:rsidP="00C44544">
      <w:pPr>
        <w:pStyle w:val="PargrafodaLista"/>
        <w:jc w:val="center"/>
      </w:pPr>
      <w:r w:rsidRPr="006215F4">
        <w:rPr>
          <w:b/>
        </w:rPr>
        <w:t>Art. 30.</w:t>
      </w:r>
      <w:r>
        <w:t xml:space="preserve">  A função de membro do CMDCA é considerada de interesse</w:t>
      </w:r>
    </w:p>
    <w:p w:rsidR="00C44544" w:rsidRDefault="00C44544" w:rsidP="00C44544">
      <w:pPr>
        <w:pStyle w:val="PargrafodaLista"/>
        <w:jc w:val="center"/>
      </w:pPr>
      <w:proofErr w:type="gramStart"/>
      <w:r>
        <w:t>público</w:t>
      </w:r>
      <w:proofErr w:type="gramEnd"/>
      <w:r>
        <w:t xml:space="preserve"> relevante e não será remunerada.</w:t>
      </w:r>
    </w:p>
    <w:p w:rsidR="00C44544" w:rsidRDefault="00C44544" w:rsidP="00C44544">
      <w:pPr>
        <w:pStyle w:val="PargrafodaLista"/>
        <w:jc w:val="center"/>
      </w:pPr>
      <w:r>
        <w:t>Art. 31.  Compete ao CMDCA:</w:t>
      </w:r>
    </w:p>
    <w:p w:rsidR="00C44544" w:rsidRDefault="00C44544" w:rsidP="00C44544">
      <w:pPr>
        <w:pStyle w:val="PargrafodaLista"/>
        <w:jc w:val="center"/>
      </w:pPr>
      <w:r>
        <w:t xml:space="preserve">I – </w:t>
      </w:r>
      <w:proofErr w:type="gramStart"/>
      <w:r>
        <w:t>elaborar</w:t>
      </w:r>
      <w:proofErr w:type="gramEnd"/>
      <w:r>
        <w:t xml:space="preserve"> seu regimento;</w:t>
      </w:r>
    </w:p>
    <w:p w:rsidR="00C44544" w:rsidRDefault="00C44544" w:rsidP="00C44544">
      <w:pPr>
        <w:pStyle w:val="PargrafodaLista"/>
        <w:jc w:val="center"/>
      </w:pPr>
      <w:r>
        <w:t xml:space="preserve">II – </w:t>
      </w:r>
      <w:proofErr w:type="gramStart"/>
      <w:r>
        <w:t>eleger</w:t>
      </w:r>
      <w:proofErr w:type="gramEnd"/>
      <w:r>
        <w:t xml:space="preserve"> seu Presidente na primeira sessão anual;</w:t>
      </w:r>
    </w:p>
    <w:p w:rsidR="00C44544" w:rsidRDefault="00C44544" w:rsidP="00C44544">
      <w:pPr>
        <w:pStyle w:val="PargrafodaLista"/>
        <w:jc w:val="center"/>
      </w:pPr>
      <w:r>
        <w:t>III – formular a política municipal de proteção, promoção e defesa dos</w:t>
      </w:r>
    </w:p>
    <w:p w:rsidR="00C44544" w:rsidRDefault="00C44544" w:rsidP="00C44544">
      <w:pPr>
        <w:pStyle w:val="PargrafodaLista"/>
        <w:jc w:val="center"/>
      </w:pPr>
      <w:proofErr w:type="gramStart"/>
      <w:r>
        <w:t>direitos</w:t>
      </w:r>
      <w:proofErr w:type="gramEnd"/>
      <w:r>
        <w:t xml:space="preserve"> da criança e do adolescente, definindo prioridades e controlando as ações</w:t>
      </w:r>
    </w:p>
    <w:p w:rsidR="00C44544" w:rsidRDefault="00C44544" w:rsidP="006215F4">
      <w:pPr>
        <w:pStyle w:val="PargrafodaLista"/>
        <w:jc w:val="center"/>
      </w:pPr>
      <w:proofErr w:type="gramStart"/>
      <w:r>
        <w:t>de</w:t>
      </w:r>
      <w:proofErr w:type="gramEnd"/>
      <w:r>
        <w:t xml:space="preserve"> execução em todos os níveis, ouvido o Fórum Mu</w:t>
      </w:r>
      <w:r w:rsidR="006215F4">
        <w:t>nicipal dos Direitos da Crian</w:t>
      </w:r>
      <w:r>
        <w:t>ça e do Adolescente;</w:t>
      </w:r>
    </w:p>
    <w:p w:rsidR="00C44544" w:rsidRDefault="00C44544" w:rsidP="00C44544">
      <w:pPr>
        <w:pStyle w:val="PargrafodaLista"/>
        <w:jc w:val="center"/>
      </w:pPr>
      <w:r>
        <w:t xml:space="preserve">IV – </w:t>
      </w:r>
      <w:proofErr w:type="gramStart"/>
      <w:r>
        <w:t>deliberar</w:t>
      </w:r>
      <w:proofErr w:type="gramEnd"/>
      <w:r>
        <w:t xml:space="preserve"> sobre:</w:t>
      </w:r>
    </w:p>
    <w:p w:rsidR="00C44544" w:rsidRDefault="00C44544" w:rsidP="00C44544">
      <w:pPr>
        <w:pStyle w:val="PargrafodaLista"/>
        <w:jc w:val="center"/>
      </w:pPr>
      <w:r>
        <w:t>a) a conveniência e a oportunidade de implementação dos programas e</w:t>
      </w:r>
    </w:p>
    <w:p w:rsidR="00C44544" w:rsidRDefault="00C44544" w:rsidP="00C44544">
      <w:pPr>
        <w:pStyle w:val="PargrafodaLista"/>
        <w:jc w:val="center"/>
      </w:pPr>
      <w:proofErr w:type="gramStart"/>
      <w:r>
        <w:t>serviços</w:t>
      </w:r>
      <w:proofErr w:type="gramEnd"/>
      <w:r>
        <w:t xml:space="preserve"> destinados ao atendimento de crianças e adolescentes;</w:t>
      </w:r>
    </w:p>
    <w:p w:rsidR="00C44544" w:rsidRDefault="00C44544" w:rsidP="00C44544">
      <w:pPr>
        <w:pStyle w:val="PargrafodaLista"/>
        <w:jc w:val="center"/>
      </w:pPr>
      <w:r>
        <w:t>b) a criação de entidades governamentais ou a realização de consórcio</w:t>
      </w:r>
    </w:p>
    <w:p w:rsidR="00C44544" w:rsidRDefault="00C44544" w:rsidP="00C44544">
      <w:pPr>
        <w:pStyle w:val="PargrafodaLista"/>
        <w:jc w:val="center"/>
      </w:pPr>
      <w:proofErr w:type="gramStart"/>
      <w:r>
        <w:t>intermunicipal</w:t>
      </w:r>
      <w:proofErr w:type="gramEnd"/>
      <w:r>
        <w:t xml:space="preserve"> regionalizado de atendimento; e</w:t>
      </w:r>
    </w:p>
    <w:p w:rsidR="00C44544" w:rsidRDefault="00C44544" w:rsidP="006215F4">
      <w:pPr>
        <w:pStyle w:val="PargrafodaLista"/>
        <w:jc w:val="center"/>
      </w:pPr>
      <w:r>
        <w:t>c) a destinação dos auxílios ou benefíc</w:t>
      </w:r>
      <w:r w:rsidR="006215F4">
        <w:t>ios a serem concedidos a entida</w:t>
      </w:r>
      <w:r>
        <w:t>des não governamentais que tenham por objetivo proteção, promoção e defesa</w:t>
      </w:r>
    </w:p>
    <w:p w:rsidR="00C44544" w:rsidRDefault="00C44544" w:rsidP="00C44544">
      <w:pPr>
        <w:pStyle w:val="PargrafodaLista"/>
        <w:jc w:val="center"/>
      </w:pPr>
      <w:proofErr w:type="gramStart"/>
      <w:r>
        <w:t>dos</w:t>
      </w:r>
      <w:proofErr w:type="gramEnd"/>
      <w:r>
        <w:t xml:space="preserve"> direitos da criança e do adolescente, e fiscalizar a aplicação desses auxílios</w:t>
      </w:r>
    </w:p>
    <w:p w:rsidR="00C44544" w:rsidRDefault="00C44544" w:rsidP="00C44544">
      <w:pPr>
        <w:pStyle w:val="PargrafodaLista"/>
        <w:jc w:val="center"/>
      </w:pPr>
      <w:proofErr w:type="gramStart"/>
      <w:r>
        <w:t>ou</w:t>
      </w:r>
      <w:proofErr w:type="gramEnd"/>
      <w:r>
        <w:t xml:space="preserve"> benefícios;</w:t>
      </w:r>
    </w:p>
    <w:p w:rsidR="00C44544" w:rsidRDefault="00C44544" w:rsidP="00C44544">
      <w:pPr>
        <w:pStyle w:val="PargrafodaLista"/>
        <w:jc w:val="center"/>
      </w:pPr>
      <w:r>
        <w:t xml:space="preserve">V – </w:t>
      </w:r>
      <w:proofErr w:type="gramStart"/>
      <w:r>
        <w:t>propor</w:t>
      </w:r>
      <w:proofErr w:type="gramEnd"/>
      <w:r>
        <w:t xml:space="preserve"> modificações nas estruturas das Secretarias e órgãos da Ad</w:t>
      </w:r>
    </w:p>
    <w:p w:rsidR="00C44544" w:rsidRDefault="00C44544" w:rsidP="006215F4">
      <w:pPr>
        <w:pStyle w:val="PargrafodaLista"/>
        <w:jc w:val="center"/>
      </w:pPr>
      <w:proofErr w:type="gramStart"/>
      <w:r>
        <w:t>ministração</w:t>
      </w:r>
      <w:proofErr w:type="gramEnd"/>
      <w:r>
        <w:t xml:space="preserve"> Municipal ligados à proteção, promoç</w:t>
      </w:r>
      <w:r w:rsidR="006215F4">
        <w:t>ão e defesa dos direitos da cri</w:t>
      </w:r>
      <w:r>
        <w:t>ança e do adolescente;</w:t>
      </w:r>
    </w:p>
    <w:p w:rsidR="00C44544" w:rsidRDefault="00C44544" w:rsidP="00C44544">
      <w:pPr>
        <w:pStyle w:val="PargrafodaLista"/>
        <w:jc w:val="center"/>
      </w:pPr>
      <w:r>
        <w:t xml:space="preserve">VI – </w:t>
      </w:r>
      <w:proofErr w:type="gramStart"/>
      <w:r>
        <w:t>efetuar e manter</w:t>
      </w:r>
      <w:proofErr w:type="gramEnd"/>
      <w:r>
        <w:t xml:space="preserve"> atualizado registro das entidades governamentais</w:t>
      </w:r>
    </w:p>
    <w:p w:rsidR="00C44544" w:rsidRDefault="00C44544" w:rsidP="006215F4">
      <w:pPr>
        <w:pStyle w:val="PargrafodaLista"/>
        <w:jc w:val="center"/>
      </w:pPr>
      <w:proofErr w:type="gramStart"/>
      <w:r>
        <w:t>e</w:t>
      </w:r>
      <w:proofErr w:type="gramEnd"/>
      <w:r>
        <w:t xml:space="preserve"> não governamentais que desenvolvam pro</w:t>
      </w:r>
      <w:r w:rsidR="006215F4">
        <w:t>gramas com crianças e adolescen</w:t>
      </w:r>
      <w:r>
        <w:t>tes, inscrever os respectivos programas de proteção e socioeducativos e suas</w:t>
      </w:r>
    </w:p>
    <w:p w:rsidR="00C44544" w:rsidRDefault="00C44544" w:rsidP="00C44544">
      <w:pPr>
        <w:pStyle w:val="PargrafodaLista"/>
        <w:jc w:val="center"/>
      </w:pPr>
      <w:proofErr w:type="gramStart"/>
      <w:r>
        <w:t>alterações</w:t>
      </w:r>
      <w:proofErr w:type="gramEnd"/>
      <w:r>
        <w:t>, dando ciência aos Conselhos Tutelares e à autoridade judiciária;</w:t>
      </w:r>
    </w:p>
    <w:p w:rsidR="00C44544" w:rsidRDefault="00C44544" w:rsidP="006215F4">
      <w:pPr>
        <w:pStyle w:val="PargrafodaLista"/>
        <w:jc w:val="center"/>
      </w:pPr>
      <w:r>
        <w:t>VII – fixar critérios de utilização, median</w:t>
      </w:r>
      <w:r w:rsidR="006215F4">
        <w:t>te planos de aplicação, das doa</w:t>
      </w:r>
      <w:r>
        <w:t>ções subsidiadas e demais receitas, destinando, necessariamente, percentual para</w:t>
      </w:r>
    </w:p>
    <w:p w:rsidR="00C44544" w:rsidRDefault="00C44544" w:rsidP="00C44544">
      <w:pPr>
        <w:pStyle w:val="PargrafodaLista"/>
        <w:jc w:val="center"/>
      </w:pPr>
      <w:proofErr w:type="gramStart"/>
      <w:r>
        <w:t>o</w:t>
      </w:r>
      <w:proofErr w:type="gramEnd"/>
      <w:r>
        <w:t xml:space="preserve"> incentivo do acolhimento, sob a forma de guarda, de criança ou adolescente,</w:t>
      </w:r>
    </w:p>
    <w:p w:rsidR="00C44544" w:rsidRDefault="00C44544" w:rsidP="00C44544">
      <w:pPr>
        <w:pStyle w:val="PargrafodaLista"/>
        <w:jc w:val="center"/>
      </w:pPr>
      <w:proofErr w:type="gramStart"/>
      <w:r>
        <w:t>órfão</w:t>
      </w:r>
      <w:proofErr w:type="gramEnd"/>
      <w:r>
        <w:t xml:space="preserve"> ou abandonado, de difícil colocação familiar;</w:t>
      </w:r>
    </w:p>
    <w:p w:rsidR="00C44544" w:rsidRDefault="00C44544" w:rsidP="00C44544">
      <w:pPr>
        <w:pStyle w:val="PargrafodaLista"/>
        <w:jc w:val="center"/>
      </w:pPr>
      <w:r>
        <w:t>VIII – determinar e fiscalizar as competências da Junta Administrativa,</w:t>
      </w:r>
    </w:p>
    <w:p w:rsidR="00C44544" w:rsidRDefault="00C44544" w:rsidP="00C44544">
      <w:pPr>
        <w:pStyle w:val="PargrafodaLista"/>
        <w:jc w:val="center"/>
      </w:pPr>
      <w:proofErr w:type="gramStart"/>
      <w:r>
        <w:lastRenderedPageBreak/>
        <w:t>estabelecidas</w:t>
      </w:r>
      <w:proofErr w:type="gramEnd"/>
      <w:r>
        <w:t xml:space="preserve"> no art. 40 desta Lei Complementar;</w:t>
      </w:r>
    </w:p>
    <w:p w:rsidR="00C44544" w:rsidRDefault="00C44544" w:rsidP="00C44544">
      <w:pPr>
        <w:pStyle w:val="PargrafodaLista"/>
        <w:jc w:val="center"/>
      </w:pPr>
      <w:r>
        <w:t xml:space="preserve">IX – </w:t>
      </w:r>
      <w:proofErr w:type="gramStart"/>
      <w:r>
        <w:t>opinar</w:t>
      </w:r>
      <w:proofErr w:type="gramEnd"/>
      <w:r>
        <w:t xml:space="preserve"> sobre o orçamento municipal destinado à assistência social,</w:t>
      </w:r>
    </w:p>
    <w:p w:rsidR="00C44544" w:rsidRDefault="00C44544" w:rsidP="006215F4">
      <w:pPr>
        <w:pStyle w:val="PargrafodaLista"/>
        <w:jc w:val="center"/>
      </w:pPr>
      <w:proofErr w:type="gramStart"/>
      <w:r>
        <w:t>saúde</w:t>
      </w:r>
      <w:proofErr w:type="gramEnd"/>
      <w:r>
        <w:t xml:space="preserve"> e educação, quando atinente à política de</w:t>
      </w:r>
      <w:r w:rsidR="006215F4">
        <w:t xml:space="preserve"> proteção à criança e ao adoles</w:t>
      </w:r>
      <w:r>
        <w:t>cente, indicando as modificações necessárias à consecução da política formulada;</w:t>
      </w:r>
    </w:p>
    <w:p w:rsidR="00C44544" w:rsidRDefault="00C44544" w:rsidP="006215F4">
      <w:pPr>
        <w:pStyle w:val="PargrafodaLista"/>
        <w:jc w:val="center"/>
      </w:pPr>
      <w:r>
        <w:t xml:space="preserve">X – </w:t>
      </w:r>
      <w:proofErr w:type="gramStart"/>
      <w:r>
        <w:t>estabelecer</w:t>
      </w:r>
      <w:proofErr w:type="gramEnd"/>
      <w:r>
        <w:t xml:space="preserve"> política de formação de </w:t>
      </w:r>
      <w:r w:rsidR="006215F4">
        <w:t>pessoal, com vistas à qualifica</w:t>
      </w:r>
      <w:r>
        <w:t>ção do atendimento da criança e do adolescente;</w:t>
      </w:r>
    </w:p>
    <w:p w:rsidR="00C44544" w:rsidRDefault="00C44544" w:rsidP="00C44544">
      <w:pPr>
        <w:pStyle w:val="PargrafodaLista"/>
        <w:jc w:val="center"/>
      </w:pPr>
      <w:r>
        <w:t>XI – manter intercâmbio com entidades internacionais, federais e esta</w:t>
      </w:r>
    </w:p>
    <w:p w:rsidR="00C44544" w:rsidRDefault="00C44544" w:rsidP="00C44544">
      <w:pPr>
        <w:pStyle w:val="PargrafodaLista"/>
        <w:jc w:val="center"/>
      </w:pPr>
      <w:proofErr w:type="gramStart"/>
      <w:r>
        <w:t>duais</w:t>
      </w:r>
      <w:proofErr w:type="gramEnd"/>
      <w:r>
        <w:t xml:space="preserve"> congêneres ou que tenham atuação em proteção, promoção e defesa dos</w:t>
      </w:r>
    </w:p>
    <w:p w:rsidR="00C44544" w:rsidRDefault="00C44544" w:rsidP="00C44544">
      <w:pPr>
        <w:pStyle w:val="PargrafodaLista"/>
        <w:jc w:val="center"/>
      </w:pPr>
      <w:proofErr w:type="gramStart"/>
      <w:r>
        <w:t>direitos</w:t>
      </w:r>
      <w:proofErr w:type="gramEnd"/>
      <w:r>
        <w:t xml:space="preserve"> da criança e do adolescente;</w:t>
      </w:r>
    </w:p>
    <w:p w:rsidR="00C44544" w:rsidRDefault="00C44544" w:rsidP="00C44544">
      <w:pPr>
        <w:pStyle w:val="PargrafodaLista"/>
        <w:jc w:val="center"/>
      </w:pPr>
      <w:r>
        <w:t>XII – realizar e incentivar campanhas promocionais de conscientização</w:t>
      </w:r>
    </w:p>
    <w:p w:rsidR="00C44544" w:rsidRDefault="00C44544" w:rsidP="00C44544">
      <w:pPr>
        <w:pStyle w:val="PargrafodaLista"/>
        <w:jc w:val="center"/>
      </w:pPr>
      <w:proofErr w:type="gramStart"/>
      <w:r>
        <w:t>dos</w:t>
      </w:r>
      <w:proofErr w:type="gramEnd"/>
      <w:r>
        <w:t xml:space="preserve"> direitos da criança e do adolescente;</w:t>
      </w:r>
    </w:p>
    <w:p w:rsidR="00C44544" w:rsidRDefault="00C44544" w:rsidP="006215F4">
      <w:pPr>
        <w:pStyle w:val="PargrafodaLista"/>
        <w:jc w:val="center"/>
      </w:pPr>
      <w:r>
        <w:t xml:space="preserve">XIII – estabelecer critérios e organizar, </w:t>
      </w:r>
      <w:r w:rsidR="006215F4">
        <w:t>juntamente com a Justiça Eleito</w:t>
      </w:r>
      <w:r>
        <w:t>ral, a eleição dos Conselheiros Tutelares, observadas as competências</w:t>
      </w:r>
    </w:p>
    <w:p w:rsidR="00C44544" w:rsidRDefault="00C44544" w:rsidP="00C44544">
      <w:pPr>
        <w:pStyle w:val="PargrafodaLista"/>
        <w:jc w:val="center"/>
      </w:pPr>
      <w:proofErr w:type="gramStart"/>
      <w:r>
        <w:t>estabelecidas</w:t>
      </w:r>
      <w:proofErr w:type="gramEnd"/>
      <w:r>
        <w:t xml:space="preserve"> no art. 66 desta Lei Complementar;</w:t>
      </w:r>
    </w:p>
    <w:p w:rsidR="00C44544" w:rsidRDefault="00C44544" w:rsidP="006215F4">
      <w:pPr>
        <w:pStyle w:val="PargrafodaLista"/>
        <w:jc w:val="center"/>
      </w:pPr>
      <w:r>
        <w:t>XIV – realizar a prova referida no inc. X</w:t>
      </w:r>
      <w:r w:rsidR="006215F4">
        <w:t xml:space="preserve"> do art. 48 desta Lei Complemen</w:t>
      </w:r>
      <w:r>
        <w:t>tar, sob a fiscalização do Ministério Público;</w:t>
      </w:r>
    </w:p>
    <w:p w:rsidR="00C44544" w:rsidRDefault="00C44544" w:rsidP="00C44544">
      <w:pPr>
        <w:pStyle w:val="PargrafodaLista"/>
        <w:jc w:val="center"/>
      </w:pPr>
      <w:r>
        <w:t xml:space="preserve">XV – </w:t>
      </w:r>
      <w:proofErr w:type="gramStart"/>
      <w:r>
        <w:t>elaborar</w:t>
      </w:r>
      <w:proofErr w:type="gramEnd"/>
      <w:r>
        <w:t xml:space="preserve"> proposta de regimento do Fórum Municipal dos Direitos da</w:t>
      </w:r>
    </w:p>
    <w:p w:rsidR="00C44544" w:rsidRDefault="00C44544" w:rsidP="00C44544">
      <w:pPr>
        <w:pStyle w:val="PargrafodaLista"/>
        <w:jc w:val="center"/>
      </w:pPr>
      <w:r>
        <w:t>Criança e do Adolescente e submetê-la à apreciação desse Fórum; e</w:t>
      </w:r>
    </w:p>
    <w:p w:rsidR="00C44544" w:rsidRDefault="00C44544" w:rsidP="00C44544">
      <w:pPr>
        <w:pStyle w:val="PargrafodaLista"/>
        <w:jc w:val="center"/>
      </w:pPr>
      <w:r>
        <w:t>XVI – homologar inscrição de entidades no Fórum Municipal dos Direitos</w:t>
      </w:r>
    </w:p>
    <w:p w:rsidR="00C44544" w:rsidRDefault="00C44544" w:rsidP="00C44544">
      <w:pPr>
        <w:pStyle w:val="PargrafodaLista"/>
        <w:jc w:val="center"/>
      </w:pPr>
      <w:proofErr w:type="gramStart"/>
      <w:r>
        <w:t>da</w:t>
      </w:r>
      <w:proofErr w:type="gramEnd"/>
      <w:r>
        <w:t xml:space="preserve"> Criança e do Adolescente.</w:t>
      </w:r>
      <w:r w:rsidR="006215F4">
        <w:t xml:space="preserve"> </w:t>
      </w:r>
    </w:p>
    <w:p w:rsidR="006215F4" w:rsidRDefault="006215F4" w:rsidP="006215F4">
      <w:pPr>
        <w:pStyle w:val="PargrafodaLista"/>
        <w:jc w:val="center"/>
      </w:pPr>
      <w:r>
        <w:t>Art. 32.  O Executivo Municipal dará suporte administrativo e financeiro</w:t>
      </w:r>
    </w:p>
    <w:p w:rsidR="006215F4" w:rsidRDefault="006215F4" w:rsidP="006215F4">
      <w:pPr>
        <w:pStyle w:val="PargrafodaLista"/>
        <w:jc w:val="center"/>
      </w:pPr>
      <w:proofErr w:type="gramStart"/>
      <w:r>
        <w:t>ao</w:t>
      </w:r>
      <w:proofErr w:type="gramEnd"/>
      <w:r>
        <w:t xml:space="preserve"> CMDCA, utilizando-se, para tanto, de servidores, espaço físico e recursos </w:t>
      </w:r>
      <w:proofErr w:type="spellStart"/>
      <w:r>
        <w:t>fi</w:t>
      </w:r>
      <w:proofErr w:type="spellEnd"/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nanceiros</w:t>
      </w:r>
      <w:proofErr w:type="spellEnd"/>
      <w:proofErr w:type="gramEnd"/>
      <w:r>
        <w:t>.</w:t>
      </w:r>
    </w:p>
    <w:p w:rsidR="006215F4" w:rsidRDefault="006215F4" w:rsidP="006215F4">
      <w:pPr>
        <w:pStyle w:val="PargrafodaLista"/>
        <w:jc w:val="center"/>
      </w:pPr>
      <w:r>
        <w:t>CAPÍTULO V</w:t>
      </w:r>
    </w:p>
    <w:p w:rsidR="006215F4" w:rsidRDefault="006215F4" w:rsidP="006215F4">
      <w:pPr>
        <w:pStyle w:val="PargrafodaLista"/>
        <w:jc w:val="center"/>
      </w:pPr>
      <w:r>
        <w:t>DO FÓRUM MUNICIPAL DOS DIREITOS DA CRIANÇA E</w:t>
      </w:r>
    </w:p>
    <w:p w:rsidR="006215F4" w:rsidRDefault="006215F4" w:rsidP="006215F4">
      <w:pPr>
        <w:pStyle w:val="PargrafodaLista"/>
        <w:jc w:val="center"/>
      </w:pPr>
      <w:r>
        <w:t>DO ADOLESCENTE</w:t>
      </w:r>
    </w:p>
    <w:p w:rsidR="006215F4" w:rsidRDefault="006215F4" w:rsidP="006215F4">
      <w:pPr>
        <w:pStyle w:val="PargrafodaLista"/>
        <w:jc w:val="center"/>
      </w:pPr>
      <w:r>
        <w:t>Art. 33.  Fica instituído o Fórum Municipal dos Direitos da Criança e do</w:t>
      </w:r>
    </w:p>
    <w:p w:rsidR="006215F4" w:rsidRDefault="006215F4" w:rsidP="006215F4">
      <w:pPr>
        <w:pStyle w:val="PargrafodaLista"/>
        <w:jc w:val="center"/>
      </w:pPr>
      <w:r>
        <w:t>Adolescente, órgão consultivo do CMDCA.</w:t>
      </w:r>
    </w:p>
    <w:p w:rsidR="006215F4" w:rsidRDefault="006215F4" w:rsidP="006215F4">
      <w:pPr>
        <w:pStyle w:val="PargrafodaLista"/>
        <w:jc w:val="center"/>
      </w:pPr>
      <w:r>
        <w:t>Parágrafo único.  O Fórum Municipal dos Direitos da Criança e do Ado</w:t>
      </w:r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lescente</w:t>
      </w:r>
      <w:proofErr w:type="spellEnd"/>
      <w:proofErr w:type="gramEnd"/>
      <w:r>
        <w:t xml:space="preserve"> reger-se-á pelo disposto em seu regimento.</w:t>
      </w:r>
    </w:p>
    <w:p w:rsidR="006215F4" w:rsidRDefault="006215F4" w:rsidP="006215F4">
      <w:pPr>
        <w:pStyle w:val="PargrafodaLista"/>
        <w:jc w:val="center"/>
      </w:pPr>
      <w:r>
        <w:t>Art. 34.  O Fórum Municipal dos Direitos da Criança e do Adolescente</w:t>
      </w:r>
    </w:p>
    <w:p w:rsidR="006215F4" w:rsidRDefault="006215F4" w:rsidP="006215F4">
      <w:pPr>
        <w:pStyle w:val="PargrafodaLista"/>
        <w:jc w:val="center"/>
      </w:pPr>
      <w:proofErr w:type="gramStart"/>
      <w:r>
        <w:t>será</w:t>
      </w:r>
      <w:proofErr w:type="gramEnd"/>
      <w:r>
        <w:t xml:space="preserve"> composto de:</w:t>
      </w:r>
    </w:p>
    <w:p w:rsidR="006215F4" w:rsidRDefault="006215F4" w:rsidP="006215F4">
      <w:pPr>
        <w:pStyle w:val="PargrafodaLista"/>
        <w:jc w:val="center"/>
      </w:pPr>
      <w:r>
        <w:t xml:space="preserve">I – </w:t>
      </w:r>
      <w:proofErr w:type="gramStart"/>
      <w:r>
        <w:t>entidades</w:t>
      </w:r>
      <w:proofErr w:type="gramEnd"/>
      <w:r>
        <w:t xml:space="preserve"> não governamentais que mantenham programas de </w:t>
      </w:r>
      <w:proofErr w:type="spellStart"/>
      <w:r>
        <w:t>aten</w:t>
      </w:r>
      <w:proofErr w:type="spellEnd"/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dimento</w:t>
      </w:r>
      <w:proofErr w:type="spellEnd"/>
      <w:proofErr w:type="gramEnd"/>
      <w:r>
        <w:t xml:space="preserve"> a crianças e adolescentes; e</w:t>
      </w:r>
    </w:p>
    <w:p w:rsidR="006215F4" w:rsidRDefault="006215F4" w:rsidP="006215F4">
      <w:pPr>
        <w:pStyle w:val="PargrafodaLista"/>
        <w:jc w:val="center"/>
      </w:pPr>
      <w:r>
        <w:t xml:space="preserve">II – </w:t>
      </w:r>
      <w:proofErr w:type="gramStart"/>
      <w:r>
        <w:t>entidades</w:t>
      </w:r>
      <w:proofErr w:type="gramEnd"/>
      <w:r>
        <w:t xml:space="preserve"> que tenham por objetivo a defesa e a proteção dos direitos</w:t>
      </w:r>
    </w:p>
    <w:p w:rsidR="006215F4" w:rsidRDefault="006215F4" w:rsidP="006215F4">
      <w:pPr>
        <w:pStyle w:val="PargrafodaLista"/>
        <w:jc w:val="center"/>
      </w:pPr>
      <w:proofErr w:type="gramStart"/>
      <w:r>
        <w:t>da</w:t>
      </w:r>
      <w:proofErr w:type="gramEnd"/>
      <w:r>
        <w:t xml:space="preserve"> criança e do adolescente, especificamente, ou do cidadão.</w:t>
      </w:r>
    </w:p>
    <w:p w:rsidR="006215F4" w:rsidRDefault="006215F4" w:rsidP="006215F4">
      <w:pPr>
        <w:pStyle w:val="PargrafodaLista"/>
        <w:jc w:val="center"/>
      </w:pPr>
      <w:r>
        <w:t>§ 1</w:t>
      </w:r>
      <w:proofErr w:type="gramStart"/>
      <w:r>
        <w:t>º  As</w:t>
      </w:r>
      <w:proofErr w:type="gramEnd"/>
      <w:r>
        <w:t xml:space="preserve"> entidades, para participar do Fórum Municipal dos Direitos da</w:t>
      </w:r>
    </w:p>
    <w:p w:rsidR="006215F4" w:rsidRDefault="006215F4" w:rsidP="006215F4">
      <w:pPr>
        <w:pStyle w:val="PargrafodaLista"/>
        <w:jc w:val="center"/>
      </w:pPr>
      <w:r>
        <w:t>Criança e do Adolescente, deverão:</w:t>
      </w:r>
    </w:p>
    <w:p w:rsidR="006215F4" w:rsidRDefault="006215F4" w:rsidP="006215F4">
      <w:pPr>
        <w:pStyle w:val="PargrafodaLista"/>
        <w:jc w:val="center"/>
      </w:pPr>
      <w:r>
        <w:t xml:space="preserve">I – </w:t>
      </w:r>
      <w:proofErr w:type="gramStart"/>
      <w:r>
        <w:t>credenciar-se</w:t>
      </w:r>
      <w:proofErr w:type="gramEnd"/>
      <w:r>
        <w:t xml:space="preserve"> perante o CMDCA;</w:t>
      </w:r>
    </w:p>
    <w:p w:rsidR="006215F4" w:rsidRDefault="006215F4" w:rsidP="006215F4">
      <w:pPr>
        <w:pStyle w:val="PargrafodaLista"/>
        <w:jc w:val="center"/>
      </w:pPr>
      <w:r>
        <w:t xml:space="preserve">II – </w:t>
      </w:r>
      <w:proofErr w:type="gramStart"/>
      <w:r>
        <w:t>atuar</w:t>
      </w:r>
      <w:proofErr w:type="gramEnd"/>
      <w:r>
        <w:t xml:space="preserve"> no Município de Porto Alegre;</w:t>
      </w:r>
    </w:p>
    <w:p w:rsidR="006215F4" w:rsidRDefault="006215F4" w:rsidP="006215F4">
      <w:pPr>
        <w:pStyle w:val="PargrafodaLista"/>
        <w:jc w:val="center"/>
      </w:pPr>
      <w:r>
        <w:t>III – estar legalmente constituídas;</w:t>
      </w:r>
    </w:p>
    <w:p w:rsidR="006215F4" w:rsidRDefault="006215F4" w:rsidP="006215F4">
      <w:pPr>
        <w:pStyle w:val="PargrafodaLista"/>
        <w:jc w:val="center"/>
      </w:pPr>
      <w:r>
        <w:t xml:space="preserve">IV – </w:t>
      </w:r>
      <w:proofErr w:type="gramStart"/>
      <w:r>
        <w:t>não</w:t>
      </w:r>
      <w:proofErr w:type="gramEnd"/>
      <w:r>
        <w:t xml:space="preserve"> possuir fins lucrativos;</w:t>
      </w:r>
    </w:p>
    <w:p w:rsidR="006215F4" w:rsidRDefault="006215F4" w:rsidP="006215F4">
      <w:pPr>
        <w:pStyle w:val="PargrafodaLista"/>
        <w:jc w:val="center"/>
      </w:pPr>
      <w:r>
        <w:t xml:space="preserve">V – </w:t>
      </w:r>
      <w:proofErr w:type="gramStart"/>
      <w:r>
        <w:t>comprovar</w:t>
      </w:r>
      <w:proofErr w:type="gramEnd"/>
      <w:r>
        <w:t xml:space="preserve"> o trabalho direto ou indireto com crianças e adolescentes;</w:t>
      </w:r>
    </w:p>
    <w:p w:rsidR="006215F4" w:rsidRDefault="006215F4" w:rsidP="006215F4">
      <w:pPr>
        <w:pStyle w:val="PargrafodaLista"/>
        <w:jc w:val="center"/>
      </w:pPr>
      <w:r>
        <w:t xml:space="preserve">VI – </w:t>
      </w:r>
      <w:proofErr w:type="gramStart"/>
      <w:r>
        <w:t>ter</w:t>
      </w:r>
      <w:proofErr w:type="gramEnd"/>
      <w:r>
        <w:t xml:space="preserve"> seu quadro composto por pessoas de reconhecida idoneidade; e</w:t>
      </w:r>
    </w:p>
    <w:p w:rsidR="006215F4" w:rsidRDefault="006215F4" w:rsidP="006215F4">
      <w:pPr>
        <w:pStyle w:val="PargrafodaLista"/>
        <w:jc w:val="center"/>
      </w:pPr>
      <w:r>
        <w:t xml:space="preserve">VII – quando exercerem trabalho direto, atender aos requisitos </w:t>
      </w:r>
      <w:proofErr w:type="spellStart"/>
      <w:r>
        <w:t>específi</w:t>
      </w:r>
      <w:proofErr w:type="spellEnd"/>
    </w:p>
    <w:p w:rsidR="006215F4" w:rsidRDefault="006215F4" w:rsidP="006215F4">
      <w:pPr>
        <w:pStyle w:val="PargrafodaLista"/>
        <w:jc w:val="center"/>
      </w:pPr>
      <w:proofErr w:type="gramStart"/>
      <w:r>
        <w:t>cos</w:t>
      </w:r>
      <w:proofErr w:type="gramEnd"/>
      <w:r>
        <w:t xml:space="preserve"> de cada programa que desenvolvam.</w:t>
      </w:r>
    </w:p>
    <w:p w:rsidR="006215F4" w:rsidRDefault="006215F4" w:rsidP="006215F4">
      <w:pPr>
        <w:pStyle w:val="PargrafodaLista"/>
        <w:jc w:val="center"/>
      </w:pPr>
      <w:r>
        <w:t>§ 2</w:t>
      </w:r>
      <w:proofErr w:type="gramStart"/>
      <w:r>
        <w:t>º  O</w:t>
      </w:r>
      <w:proofErr w:type="gramEnd"/>
      <w:r>
        <w:t xml:space="preserve"> CMDCA homologará a inscrição da entidade após verificado o</w:t>
      </w:r>
    </w:p>
    <w:p w:rsidR="006215F4" w:rsidRDefault="006215F4" w:rsidP="006215F4">
      <w:pPr>
        <w:pStyle w:val="PargrafodaLista"/>
        <w:jc w:val="center"/>
      </w:pPr>
      <w:proofErr w:type="gramStart"/>
      <w:r>
        <w:t>cumprimento</w:t>
      </w:r>
      <w:proofErr w:type="gramEnd"/>
      <w:r>
        <w:t xml:space="preserve"> dos requisitos constantes neste artigo.</w:t>
      </w:r>
    </w:p>
    <w:p w:rsidR="006215F4" w:rsidRDefault="006215F4" w:rsidP="006215F4">
      <w:pPr>
        <w:pStyle w:val="PargrafodaLista"/>
        <w:jc w:val="center"/>
      </w:pPr>
      <w:r>
        <w:lastRenderedPageBreak/>
        <w:t>Art. 35.  Compete ao Fórum Municipal dos Direitos da Criança e do Ado</w:t>
      </w:r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lescente</w:t>
      </w:r>
      <w:proofErr w:type="spellEnd"/>
      <w:proofErr w:type="gramEnd"/>
      <w:r>
        <w:t>:</w:t>
      </w:r>
    </w:p>
    <w:p w:rsidR="006215F4" w:rsidRDefault="006215F4" w:rsidP="006215F4">
      <w:pPr>
        <w:pStyle w:val="PargrafodaLista"/>
        <w:jc w:val="center"/>
      </w:pPr>
      <w:r>
        <w:t xml:space="preserve">I – </w:t>
      </w:r>
      <w:proofErr w:type="gramStart"/>
      <w:r>
        <w:t>eleger</w:t>
      </w:r>
      <w:proofErr w:type="gramEnd"/>
      <w:r>
        <w:t xml:space="preserve"> as entidades da sociedade civil que participarão do CMDCA;</w:t>
      </w:r>
    </w:p>
    <w:p w:rsidR="006215F4" w:rsidRDefault="006215F4" w:rsidP="006215F4">
      <w:pPr>
        <w:pStyle w:val="PargrafodaLista"/>
        <w:jc w:val="center"/>
      </w:pPr>
      <w:r>
        <w:t xml:space="preserve">II – </w:t>
      </w:r>
      <w:proofErr w:type="gramStart"/>
      <w:r>
        <w:t>sugerir</w:t>
      </w:r>
      <w:proofErr w:type="gramEnd"/>
      <w:r>
        <w:t xml:space="preserve"> políticas a serem adotadas pelo CMDCA; e</w:t>
      </w:r>
    </w:p>
    <w:p w:rsidR="006215F4" w:rsidRDefault="006215F4" w:rsidP="006215F4">
      <w:pPr>
        <w:pStyle w:val="PargrafodaLista"/>
        <w:jc w:val="center"/>
      </w:pPr>
      <w:r>
        <w:t>III – auxiliar na implementação das políticas desenvolvidas pelo CMDCA.</w:t>
      </w:r>
    </w:p>
    <w:p w:rsidR="006215F4" w:rsidRDefault="006215F4" w:rsidP="006215F4">
      <w:pPr>
        <w:pStyle w:val="PargrafodaLista"/>
        <w:jc w:val="center"/>
      </w:pPr>
      <w:r>
        <w:t>CAPÍTULO VI</w:t>
      </w:r>
    </w:p>
    <w:p w:rsidR="006215F4" w:rsidRDefault="006215F4" w:rsidP="006215F4">
      <w:pPr>
        <w:pStyle w:val="PargrafodaLista"/>
        <w:jc w:val="center"/>
      </w:pPr>
      <w:r>
        <w:t>DO FUNDO MUNICIPAL DOS DIREITOS DA CRIANÇA E</w:t>
      </w:r>
    </w:p>
    <w:p w:rsidR="006215F4" w:rsidRDefault="006215F4" w:rsidP="006215F4">
      <w:pPr>
        <w:pStyle w:val="PargrafodaLista"/>
        <w:jc w:val="center"/>
      </w:pPr>
      <w:r>
        <w:t>DO ADOLESCENTE</w:t>
      </w:r>
    </w:p>
    <w:p w:rsidR="006215F4" w:rsidRDefault="006215F4" w:rsidP="006215F4">
      <w:pPr>
        <w:pStyle w:val="PargrafodaLista"/>
        <w:jc w:val="center"/>
      </w:pPr>
      <w:r>
        <w:t>Art. 36.  Fica criado o Fundo Municipal dos Direitos da Criança e do</w:t>
      </w:r>
    </w:p>
    <w:p w:rsidR="006215F4" w:rsidRDefault="006215F4" w:rsidP="006215F4">
      <w:pPr>
        <w:pStyle w:val="PargrafodaLista"/>
        <w:jc w:val="center"/>
      </w:pPr>
      <w:r>
        <w:t>Adolescente, instrumento de captação e aplicação de recursos a serem utilizados</w:t>
      </w:r>
    </w:p>
    <w:p w:rsidR="006215F4" w:rsidRDefault="006215F4" w:rsidP="006215F4">
      <w:pPr>
        <w:pStyle w:val="PargrafodaLista"/>
        <w:jc w:val="center"/>
      </w:pPr>
      <w:proofErr w:type="gramStart"/>
      <w:r>
        <w:t>segundo</w:t>
      </w:r>
      <w:proofErr w:type="gramEnd"/>
      <w:r>
        <w:t xml:space="preserve"> as deliberações do CMDCA.</w:t>
      </w:r>
    </w:p>
    <w:p w:rsidR="006215F4" w:rsidRDefault="006215F4" w:rsidP="006215F4">
      <w:pPr>
        <w:pStyle w:val="PargrafodaLista"/>
        <w:jc w:val="center"/>
      </w:pPr>
      <w:r>
        <w:t xml:space="preserve">Art. 37.  Constituem receitas do Fundo Municipal dos Direitos da </w:t>
      </w:r>
      <w:proofErr w:type="spellStart"/>
      <w:r>
        <w:t>Crian</w:t>
      </w:r>
      <w:proofErr w:type="spellEnd"/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ça</w:t>
      </w:r>
      <w:proofErr w:type="spellEnd"/>
      <w:proofErr w:type="gramEnd"/>
      <w:r>
        <w:t xml:space="preserve"> e do Adolescente, além de outras que venham a ser instituídas:</w:t>
      </w:r>
    </w:p>
    <w:p w:rsidR="006215F4" w:rsidRDefault="006215F4" w:rsidP="006215F4">
      <w:pPr>
        <w:pStyle w:val="PargrafodaLista"/>
        <w:jc w:val="center"/>
      </w:pPr>
      <w:r>
        <w:t xml:space="preserve">I – </w:t>
      </w:r>
      <w:proofErr w:type="gramStart"/>
      <w:r>
        <w:t>recursos</w:t>
      </w:r>
      <w:proofErr w:type="gramEnd"/>
      <w:r>
        <w:t xml:space="preserve"> orçamentários destinados pelo Município de Porto Alegre,</w:t>
      </w:r>
    </w:p>
    <w:p w:rsidR="006215F4" w:rsidRDefault="006215F4" w:rsidP="006215F4">
      <w:pPr>
        <w:pStyle w:val="PargrafodaLista"/>
        <w:jc w:val="center"/>
      </w:pPr>
      <w:proofErr w:type="gramStart"/>
      <w:r>
        <w:t>pelo</w:t>
      </w:r>
      <w:proofErr w:type="gramEnd"/>
      <w:r>
        <w:t xml:space="preserve"> Estado e pela União;</w:t>
      </w:r>
    </w:p>
    <w:p w:rsidR="006215F4" w:rsidRDefault="006215F4" w:rsidP="006215F4">
      <w:pPr>
        <w:pStyle w:val="PargrafodaLista"/>
        <w:jc w:val="center"/>
      </w:pPr>
      <w:r>
        <w:t xml:space="preserve">II – </w:t>
      </w:r>
      <w:proofErr w:type="gramStart"/>
      <w:r>
        <w:t>recursos</w:t>
      </w:r>
      <w:proofErr w:type="gramEnd"/>
      <w:r>
        <w:t xml:space="preserve"> oriundos de convênios firmados pelo Município de Porto</w:t>
      </w:r>
    </w:p>
    <w:p w:rsidR="006215F4" w:rsidRDefault="006215F4" w:rsidP="006215F4">
      <w:pPr>
        <w:pStyle w:val="PargrafodaLista"/>
        <w:jc w:val="center"/>
      </w:pPr>
      <w:r>
        <w:t xml:space="preserve">Alegre atinentes à execução de políticas para o atendimento de crianças e </w:t>
      </w:r>
      <w:proofErr w:type="spellStart"/>
      <w:r>
        <w:t>adoles</w:t>
      </w:r>
      <w:proofErr w:type="spellEnd"/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centes</w:t>
      </w:r>
      <w:proofErr w:type="spellEnd"/>
      <w:proofErr w:type="gramEnd"/>
      <w:r>
        <w:t>;</w:t>
      </w:r>
    </w:p>
    <w:p w:rsidR="006215F4" w:rsidRDefault="006215F4" w:rsidP="006215F4">
      <w:pPr>
        <w:pStyle w:val="PargrafodaLista"/>
        <w:jc w:val="center"/>
      </w:pPr>
      <w:r>
        <w:t>III – doações; e</w:t>
      </w:r>
    </w:p>
    <w:p w:rsidR="006215F4" w:rsidRDefault="006215F4" w:rsidP="006215F4">
      <w:pPr>
        <w:pStyle w:val="PargrafodaLista"/>
        <w:jc w:val="center"/>
      </w:pPr>
      <w:r>
        <w:t xml:space="preserve">IV – </w:t>
      </w:r>
      <w:proofErr w:type="gramStart"/>
      <w:r>
        <w:t>multas</w:t>
      </w:r>
      <w:proofErr w:type="gramEnd"/>
      <w:r>
        <w:t xml:space="preserve"> previstas nesta Lei Complementar e no ECA.</w:t>
      </w:r>
    </w:p>
    <w:p w:rsidR="006215F4" w:rsidRDefault="006215F4" w:rsidP="006215F4">
      <w:pPr>
        <w:pStyle w:val="PargrafodaLista"/>
        <w:jc w:val="center"/>
      </w:pPr>
      <w:r>
        <w:t>Seção I</w:t>
      </w:r>
    </w:p>
    <w:p w:rsidR="006215F4" w:rsidRDefault="006215F4" w:rsidP="006215F4">
      <w:pPr>
        <w:pStyle w:val="PargrafodaLista"/>
        <w:jc w:val="center"/>
      </w:pPr>
      <w:r>
        <w:t>Da Junta Administrativa</w:t>
      </w:r>
    </w:p>
    <w:p w:rsidR="006215F4" w:rsidRDefault="006215F4" w:rsidP="006215F4">
      <w:pPr>
        <w:pStyle w:val="PargrafodaLista"/>
        <w:jc w:val="center"/>
      </w:pPr>
      <w:r>
        <w:t>Art. 38.  O Fundo Municipal dos Direitos da Criança e do Adolescente</w:t>
      </w:r>
    </w:p>
    <w:p w:rsidR="006215F4" w:rsidRDefault="006215F4" w:rsidP="006215F4">
      <w:pPr>
        <w:pStyle w:val="PargrafodaLista"/>
        <w:jc w:val="center"/>
      </w:pPr>
      <w:proofErr w:type="gramStart"/>
      <w:r>
        <w:t>será</w:t>
      </w:r>
      <w:proofErr w:type="gramEnd"/>
      <w:r>
        <w:t xml:space="preserve"> administrado por Junta Administrativa, sob a responsabilidade da SMCPGL.</w:t>
      </w:r>
    </w:p>
    <w:p w:rsidR="006215F4" w:rsidRDefault="006215F4" w:rsidP="006215F4">
      <w:pPr>
        <w:pStyle w:val="PargrafodaLista"/>
        <w:jc w:val="center"/>
      </w:pPr>
      <w:r>
        <w:t>Art. 39.  A Junta Administrativa será composta:</w:t>
      </w:r>
    </w:p>
    <w:p w:rsidR="006215F4" w:rsidRDefault="006215F4" w:rsidP="006215F4">
      <w:pPr>
        <w:pStyle w:val="PargrafodaLista"/>
        <w:jc w:val="center"/>
      </w:pPr>
      <w:r>
        <w:t xml:space="preserve">I – </w:t>
      </w:r>
      <w:proofErr w:type="gramStart"/>
      <w:r>
        <w:t>por</w:t>
      </w:r>
      <w:proofErr w:type="gramEnd"/>
      <w:r>
        <w:t xml:space="preserve"> 2 (dois) funcionários designados pela SMCPGL; e</w:t>
      </w:r>
    </w:p>
    <w:p w:rsidR="006215F4" w:rsidRDefault="006215F4" w:rsidP="006215F4">
      <w:pPr>
        <w:pStyle w:val="PargrafodaLista"/>
        <w:jc w:val="center"/>
      </w:pPr>
      <w:r>
        <w:t xml:space="preserve">II – </w:t>
      </w:r>
      <w:proofErr w:type="gramStart"/>
      <w:r>
        <w:t>pelos</w:t>
      </w:r>
      <w:proofErr w:type="gramEnd"/>
      <w:r>
        <w:t xml:space="preserve"> representantes da SMCPGL e da SMF no CMDCA, indicados</w:t>
      </w:r>
    </w:p>
    <w:p w:rsidR="006215F4" w:rsidRDefault="006215F4" w:rsidP="006215F4">
      <w:pPr>
        <w:pStyle w:val="PargrafodaLista"/>
        <w:jc w:val="center"/>
      </w:pPr>
      <w:proofErr w:type="gramStart"/>
      <w:r>
        <w:t>nos</w:t>
      </w:r>
      <w:proofErr w:type="gramEnd"/>
      <w:r>
        <w:t xml:space="preserve"> termos das als. “</w:t>
      </w:r>
      <w:proofErr w:type="gramStart"/>
      <w:r>
        <w:t>b</w:t>
      </w:r>
      <w:proofErr w:type="gramEnd"/>
      <w:r>
        <w:t>” e “c” do inc. I do art. 28 desta Lei Complementar.</w:t>
      </w:r>
    </w:p>
    <w:p w:rsidR="006215F4" w:rsidRDefault="006215F4" w:rsidP="006215F4">
      <w:pPr>
        <w:pStyle w:val="PargrafodaLista"/>
        <w:jc w:val="center"/>
      </w:pPr>
      <w:r>
        <w:t>Art. 40.  Compete à Junta Administrativa:</w:t>
      </w:r>
    </w:p>
    <w:p w:rsidR="006215F4" w:rsidRDefault="006215F4" w:rsidP="006215F4">
      <w:pPr>
        <w:pStyle w:val="PargrafodaLista"/>
        <w:jc w:val="center"/>
      </w:pPr>
      <w:r>
        <w:t xml:space="preserve">I – </w:t>
      </w:r>
      <w:proofErr w:type="gramStart"/>
      <w:r>
        <w:t>executar</w:t>
      </w:r>
      <w:proofErr w:type="gramEnd"/>
      <w:r>
        <w:t xml:space="preserve"> as deliberações do CMDCA;</w:t>
      </w:r>
    </w:p>
    <w:p w:rsidR="006215F4" w:rsidRDefault="006215F4" w:rsidP="006215F4">
      <w:pPr>
        <w:pStyle w:val="PargrafodaLista"/>
        <w:jc w:val="center"/>
      </w:pPr>
      <w:r>
        <w:t xml:space="preserve">II – </w:t>
      </w:r>
      <w:proofErr w:type="gramStart"/>
      <w:r>
        <w:t>liberar</w:t>
      </w:r>
      <w:proofErr w:type="gramEnd"/>
      <w:r>
        <w:t xml:space="preserve"> recursos para a execução de programas de atendimento aos</w:t>
      </w:r>
    </w:p>
    <w:p w:rsidR="006215F4" w:rsidRDefault="006215F4" w:rsidP="006215F4">
      <w:pPr>
        <w:pStyle w:val="PargrafodaLista"/>
        <w:jc w:val="center"/>
      </w:pPr>
      <w:proofErr w:type="gramStart"/>
      <w:r>
        <w:t>direitos</w:t>
      </w:r>
      <w:proofErr w:type="gramEnd"/>
      <w:r>
        <w:t xml:space="preserve"> da criança e do adolescente, mediante autorização do CMDCA;</w:t>
      </w:r>
    </w:p>
    <w:p w:rsidR="006215F4" w:rsidRDefault="006215F4" w:rsidP="006215F4">
      <w:pPr>
        <w:pStyle w:val="PargrafodaLista"/>
        <w:jc w:val="center"/>
      </w:pPr>
      <w:r>
        <w:t>III – registrar os recursos orçamentários próprios do Município de Porto</w:t>
      </w:r>
    </w:p>
    <w:p w:rsidR="006215F4" w:rsidRDefault="006215F4" w:rsidP="006215F4">
      <w:pPr>
        <w:pStyle w:val="PargrafodaLista"/>
        <w:jc w:val="center"/>
      </w:pPr>
      <w:r>
        <w:t>Alegre ou a ele transferidos pelo Estado ou pela União em benefício de crianças e</w:t>
      </w:r>
    </w:p>
    <w:p w:rsidR="006215F4" w:rsidRDefault="006215F4" w:rsidP="006215F4">
      <w:pPr>
        <w:pStyle w:val="PargrafodaLista"/>
        <w:jc w:val="center"/>
      </w:pPr>
      <w:proofErr w:type="gramStart"/>
      <w:r>
        <w:t>adolescentes</w:t>
      </w:r>
      <w:proofErr w:type="gramEnd"/>
      <w:r>
        <w:t>;</w:t>
      </w:r>
    </w:p>
    <w:p w:rsidR="006215F4" w:rsidRDefault="006215F4" w:rsidP="006215F4">
      <w:pPr>
        <w:pStyle w:val="PargrafodaLista"/>
        <w:jc w:val="center"/>
      </w:pPr>
      <w:r>
        <w:t xml:space="preserve">IV – </w:t>
      </w:r>
      <w:proofErr w:type="gramStart"/>
      <w:r>
        <w:t>registrar</w:t>
      </w:r>
      <w:proofErr w:type="gramEnd"/>
      <w:r>
        <w:t xml:space="preserve"> os recursos captados pelo Município de Porto Alegre medi</w:t>
      </w:r>
    </w:p>
    <w:p w:rsidR="006215F4" w:rsidRDefault="006215F4" w:rsidP="006215F4">
      <w:pPr>
        <w:pStyle w:val="PargrafodaLista"/>
        <w:jc w:val="center"/>
      </w:pPr>
      <w:proofErr w:type="gramStart"/>
      <w:r>
        <w:t>ante</w:t>
      </w:r>
      <w:proofErr w:type="gramEnd"/>
      <w:r>
        <w:t xml:space="preserve"> convênios ou doações ao Fundo Municipal dos Direitos da Criança e do Ado</w:t>
      </w:r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lescente</w:t>
      </w:r>
      <w:proofErr w:type="spellEnd"/>
      <w:proofErr w:type="gramEnd"/>
      <w:r>
        <w:t>;</w:t>
      </w:r>
    </w:p>
    <w:p w:rsidR="006215F4" w:rsidRDefault="006215F4" w:rsidP="006215F4">
      <w:pPr>
        <w:pStyle w:val="PargrafodaLista"/>
        <w:jc w:val="center"/>
      </w:pPr>
      <w:r>
        <w:t xml:space="preserve">V – </w:t>
      </w:r>
      <w:proofErr w:type="gramStart"/>
      <w:r>
        <w:t>manter</w:t>
      </w:r>
      <w:proofErr w:type="gramEnd"/>
      <w:r>
        <w:t xml:space="preserve"> o controle escritural das aplicações financeiras levadas a</w:t>
      </w:r>
    </w:p>
    <w:p w:rsidR="006215F4" w:rsidRDefault="006215F4" w:rsidP="006215F4">
      <w:pPr>
        <w:pStyle w:val="PargrafodaLista"/>
        <w:jc w:val="center"/>
      </w:pPr>
      <w:proofErr w:type="gramStart"/>
      <w:r>
        <w:t>efeito</w:t>
      </w:r>
      <w:proofErr w:type="gramEnd"/>
      <w:r>
        <w:t>, no Município de Porto Alegre, nos termos das resoluções do CMDCA;</w:t>
      </w:r>
    </w:p>
    <w:p w:rsidR="006215F4" w:rsidRDefault="006215F4" w:rsidP="006215F4">
      <w:pPr>
        <w:pStyle w:val="PargrafodaLista"/>
        <w:jc w:val="center"/>
      </w:pPr>
      <w:r>
        <w:t xml:space="preserve">VI – </w:t>
      </w:r>
      <w:proofErr w:type="gramStart"/>
      <w:r>
        <w:t>executar</w:t>
      </w:r>
      <w:proofErr w:type="gramEnd"/>
      <w:r>
        <w:t xml:space="preserve"> o cronograma de liberação de recursos específicos, se</w:t>
      </w:r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gundo</w:t>
      </w:r>
      <w:proofErr w:type="spellEnd"/>
      <w:proofErr w:type="gramEnd"/>
      <w:r>
        <w:t xml:space="preserve"> as resoluções do CMDCA;</w:t>
      </w:r>
    </w:p>
    <w:p w:rsidR="006215F4" w:rsidRDefault="006215F4" w:rsidP="006215F4">
      <w:pPr>
        <w:pStyle w:val="PargrafodaLista"/>
        <w:jc w:val="center"/>
      </w:pPr>
      <w:r>
        <w:t>VII – apresentar, trimestralmente, em reunião do CMDCA, o registro e a</w:t>
      </w:r>
    </w:p>
    <w:p w:rsidR="006215F4" w:rsidRDefault="006215F4" w:rsidP="006215F4">
      <w:pPr>
        <w:pStyle w:val="PargrafodaLista"/>
        <w:jc w:val="center"/>
      </w:pPr>
      <w:proofErr w:type="gramStart"/>
      <w:r>
        <w:t>destinação</w:t>
      </w:r>
      <w:proofErr w:type="gramEnd"/>
      <w:r>
        <w:t xml:space="preserve"> dos recursos captados pelo Fundo Municipal dos Direitos da Criança e</w:t>
      </w:r>
    </w:p>
    <w:p w:rsidR="006215F4" w:rsidRDefault="006215F4" w:rsidP="006215F4">
      <w:pPr>
        <w:pStyle w:val="PargrafodaLista"/>
        <w:jc w:val="center"/>
      </w:pPr>
      <w:proofErr w:type="gramStart"/>
      <w:r>
        <w:t>do</w:t>
      </w:r>
      <w:proofErr w:type="gramEnd"/>
      <w:r>
        <w:t xml:space="preserve"> Adolescente;</w:t>
      </w:r>
    </w:p>
    <w:p w:rsidR="006215F4" w:rsidRDefault="006215F4" w:rsidP="006215F4">
      <w:pPr>
        <w:pStyle w:val="PargrafodaLista"/>
        <w:jc w:val="center"/>
      </w:pPr>
      <w:r>
        <w:t>VIII – apresentar os planos de aplicação e a prestação de contas à União,</w:t>
      </w:r>
    </w:p>
    <w:p w:rsidR="006215F4" w:rsidRDefault="006215F4" w:rsidP="006215F4">
      <w:pPr>
        <w:pStyle w:val="PargrafodaLista"/>
        <w:jc w:val="center"/>
      </w:pPr>
      <w:proofErr w:type="gramStart"/>
      <w:r>
        <w:t>ao</w:t>
      </w:r>
      <w:proofErr w:type="gramEnd"/>
      <w:r>
        <w:t xml:space="preserve"> Estado ou ao Município de Porto Alegre, conforme a origem das dotações orça</w:t>
      </w:r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mentárias</w:t>
      </w:r>
      <w:proofErr w:type="spellEnd"/>
      <w:proofErr w:type="gramEnd"/>
      <w:r>
        <w:t>;</w:t>
      </w:r>
    </w:p>
    <w:p w:rsidR="006215F4" w:rsidRDefault="006215F4" w:rsidP="006215F4">
      <w:pPr>
        <w:pStyle w:val="PargrafodaLista"/>
        <w:jc w:val="center"/>
      </w:pPr>
      <w:r>
        <w:lastRenderedPageBreak/>
        <w:t xml:space="preserve">IX – </w:t>
      </w:r>
      <w:proofErr w:type="gramStart"/>
      <w:r>
        <w:t>apresentar</w:t>
      </w:r>
      <w:proofErr w:type="gramEnd"/>
      <w:r>
        <w:t xml:space="preserve">, anualmente, à população, mediante publicação, os </w:t>
      </w:r>
      <w:proofErr w:type="spellStart"/>
      <w:r>
        <w:t>pla</w:t>
      </w:r>
      <w:proofErr w:type="spellEnd"/>
    </w:p>
    <w:p w:rsidR="006215F4" w:rsidRDefault="006215F4" w:rsidP="006215F4">
      <w:pPr>
        <w:pStyle w:val="PargrafodaLista"/>
        <w:jc w:val="center"/>
      </w:pPr>
      <w:proofErr w:type="gramStart"/>
      <w:r>
        <w:t>nos</w:t>
      </w:r>
      <w:proofErr w:type="gramEnd"/>
      <w:r>
        <w:t xml:space="preserve"> de aplicação e a prestação de contas; e</w:t>
      </w:r>
    </w:p>
    <w:p w:rsidR="006215F4" w:rsidRDefault="006215F4" w:rsidP="006215F4">
      <w:pPr>
        <w:pStyle w:val="PargrafodaLista"/>
        <w:jc w:val="center"/>
      </w:pPr>
      <w:r>
        <w:t xml:space="preserve">X – </w:t>
      </w:r>
      <w:proofErr w:type="gramStart"/>
      <w:r>
        <w:t>prestar</w:t>
      </w:r>
      <w:proofErr w:type="gramEnd"/>
      <w:r>
        <w:t xml:space="preserve"> contas de suas atividades sempre que o CMDCA solicitar.</w:t>
      </w:r>
    </w:p>
    <w:p w:rsidR="006215F4" w:rsidRDefault="006215F4" w:rsidP="006215F4">
      <w:pPr>
        <w:pStyle w:val="PargrafodaLista"/>
        <w:jc w:val="center"/>
      </w:pPr>
      <w:r>
        <w:t>CAPÍTULO VII</w:t>
      </w:r>
    </w:p>
    <w:p w:rsidR="006215F4" w:rsidRDefault="006215F4" w:rsidP="006215F4">
      <w:pPr>
        <w:pStyle w:val="PargrafodaLista"/>
        <w:jc w:val="center"/>
      </w:pPr>
      <w:r>
        <w:t>DO CONSELHO TUTELAR</w:t>
      </w:r>
    </w:p>
    <w:p w:rsidR="006215F4" w:rsidRDefault="006215F4" w:rsidP="006215F4">
      <w:pPr>
        <w:pStyle w:val="PargrafodaLista"/>
        <w:jc w:val="center"/>
      </w:pPr>
      <w:r>
        <w:t>Seção I</w:t>
      </w:r>
    </w:p>
    <w:p w:rsidR="006215F4" w:rsidRDefault="006215F4" w:rsidP="006215F4">
      <w:pPr>
        <w:pStyle w:val="PargrafodaLista"/>
        <w:jc w:val="center"/>
      </w:pPr>
      <w:r>
        <w:t>Da Instituição dos Conselhos Tutelares</w:t>
      </w:r>
    </w:p>
    <w:p w:rsidR="006215F4" w:rsidRDefault="006215F4" w:rsidP="006215F4">
      <w:pPr>
        <w:pStyle w:val="PargrafodaLista"/>
        <w:jc w:val="center"/>
      </w:pPr>
      <w:r>
        <w:t>Art. 41.  Ficam instituídos os Conselhos Tutelares, órgãos permanentes</w:t>
      </w:r>
    </w:p>
    <w:p w:rsidR="006215F4" w:rsidRDefault="006215F4" w:rsidP="006215F4">
      <w:pPr>
        <w:pStyle w:val="PargrafodaLista"/>
        <w:jc w:val="center"/>
      </w:pPr>
      <w:proofErr w:type="gramStart"/>
      <w:r>
        <w:t>e</w:t>
      </w:r>
      <w:proofErr w:type="gramEnd"/>
      <w:r>
        <w:t xml:space="preserve"> autônomos, não jurisdicionais, encarregados de zelar pelo cumprimento dos</w:t>
      </w:r>
    </w:p>
    <w:p w:rsidR="006215F4" w:rsidRDefault="006215F4" w:rsidP="006215F4">
      <w:pPr>
        <w:pStyle w:val="PargrafodaLista"/>
        <w:jc w:val="center"/>
      </w:pPr>
      <w:proofErr w:type="gramStart"/>
      <w:r>
        <w:t>direitos</w:t>
      </w:r>
      <w:proofErr w:type="gramEnd"/>
      <w:r>
        <w:t xml:space="preserve"> da criança e do adolescente.</w:t>
      </w:r>
    </w:p>
    <w:p w:rsidR="006215F4" w:rsidRDefault="006215F4" w:rsidP="006215F4">
      <w:pPr>
        <w:pStyle w:val="PargrafodaLista"/>
        <w:jc w:val="center"/>
      </w:pPr>
      <w:r>
        <w:t>Art. 42.  Os Conselhos Tutelares, em número de 10 (dez), serão com</w:t>
      </w:r>
    </w:p>
    <w:p w:rsidR="006215F4" w:rsidRDefault="006215F4" w:rsidP="006215F4">
      <w:pPr>
        <w:pStyle w:val="PargrafodaLista"/>
        <w:jc w:val="center"/>
      </w:pPr>
      <w:proofErr w:type="gramStart"/>
      <w:r>
        <w:t>postos</w:t>
      </w:r>
      <w:proofErr w:type="gramEnd"/>
      <w:r>
        <w:t xml:space="preserve"> por 5 (cinco) Conselheiros Tutelares, com mandato de 3 (três) anos, </w:t>
      </w:r>
      <w:proofErr w:type="spellStart"/>
      <w:r>
        <w:t>permi</w:t>
      </w:r>
      <w:proofErr w:type="spellEnd"/>
    </w:p>
    <w:p w:rsidR="006215F4" w:rsidRDefault="006215F4" w:rsidP="006215F4">
      <w:pPr>
        <w:pStyle w:val="PargrafodaLista"/>
        <w:jc w:val="center"/>
      </w:pPr>
      <w:proofErr w:type="gramStart"/>
      <w:r>
        <w:t>tida</w:t>
      </w:r>
      <w:proofErr w:type="gramEnd"/>
      <w:r>
        <w:t xml:space="preserve"> 1 (uma) recondução para a função de Conselheiro Tutelar.</w:t>
      </w:r>
    </w:p>
    <w:p w:rsidR="006215F4" w:rsidRDefault="006215F4" w:rsidP="006215F4">
      <w:pPr>
        <w:pStyle w:val="PargrafodaLista"/>
        <w:jc w:val="center"/>
      </w:pPr>
      <w:r>
        <w:t>§ 1</w:t>
      </w:r>
      <w:proofErr w:type="gramStart"/>
      <w:r>
        <w:t>º  Os</w:t>
      </w:r>
      <w:proofErr w:type="gramEnd"/>
      <w:r>
        <w:t xml:space="preserve"> Conselhos Tutelares observarão a proporção de, no mínimo, 1</w:t>
      </w:r>
    </w:p>
    <w:p w:rsidR="006215F4" w:rsidRDefault="006215F4" w:rsidP="006215F4">
      <w:pPr>
        <w:pStyle w:val="PargrafodaLista"/>
        <w:jc w:val="center"/>
      </w:pPr>
      <w:r>
        <w:t>(</w:t>
      </w:r>
      <w:proofErr w:type="gramStart"/>
      <w:r>
        <w:t>um</w:t>
      </w:r>
      <w:proofErr w:type="gramEnd"/>
      <w:r>
        <w:t>) para cada 200.000 (duzentos mil) habitantes.</w:t>
      </w:r>
    </w:p>
    <w:p w:rsidR="006215F4" w:rsidRDefault="006215F4" w:rsidP="006215F4">
      <w:pPr>
        <w:pStyle w:val="PargrafodaLista"/>
        <w:jc w:val="center"/>
      </w:pPr>
      <w:r>
        <w:t>§ 2</w:t>
      </w:r>
      <w:proofErr w:type="gramStart"/>
      <w:r>
        <w:t>º  O</w:t>
      </w:r>
      <w:proofErr w:type="gramEnd"/>
      <w:r>
        <w:t xml:space="preserve"> número de Conselhos Tutelares poderá ser ampliado, conforme</w:t>
      </w:r>
    </w:p>
    <w:p w:rsidR="006215F4" w:rsidRDefault="006215F4" w:rsidP="006215F4">
      <w:pPr>
        <w:pStyle w:val="PargrafodaLista"/>
        <w:jc w:val="center"/>
      </w:pPr>
      <w:proofErr w:type="gramStart"/>
      <w:r>
        <w:t>os</w:t>
      </w:r>
      <w:proofErr w:type="gramEnd"/>
      <w:r>
        <w:t xml:space="preserve"> critérios a seguir:</w:t>
      </w:r>
    </w:p>
    <w:p w:rsidR="006215F4" w:rsidRDefault="006215F4" w:rsidP="006215F4">
      <w:pPr>
        <w:pStyle w:val="PargrafodaLista"/>
        <w:jc w:val="center"/>
      </w:pPr>
      <w:r>
        <w:t xml:space="preserve">I – </w:t>
      </w:r>
      <w:proofErr w:type="gramStart"/>
      <w:r>
        <w:t>população</w:t>
      </w:r>
      <w:proofErr w:type="gramEnd"/>
      <w:r>
        <w:t xml:space="preserve"> do Município de Porto Alegre;</w:t>
      </w:r>
    </w:p>
    <w:p w:rsidR="006215F4" w:rsidRDefault="006215F4" w:rsidP="006215F4">
      <w:pPr>
        <w:pStyle w:val="PargrafodaLista"/>
        <w:jc w:val="center"/>
      </w:pPr>
      <w:r>
        <w:t xml:space="preserve">II – </w:t>
      </w:r>
      <w:proofErr w:type="gramStart"/>
      <w:r>
        <w:t>extensão</w:t>
      </w:r>
      <w:proofErr w:type="gramEnd"/>
      <w:r>
        <w:t xml:space="preserve"> territorial do Município de Porto Alegre;</w:t>
      </w:r>
    </w:p>
    <w:p w:rsidR="006215F4" w:rsidRDefault="006215F4" w:rsidP="006215F4">
      <w:pPr>
        <w:pStyle w:val="PargrafodaLista"/>
        <w:jc w:val="center"/>
      </w:pPr>
      <w:r>
        <w:t>III – densidade demográfica do Município de Porto Alegre; e</w:t>
      </w:r>
    </w:p>
    <w:p w:rsidR="006215F4" w:rsidRDefault="006215F4" w:rsidP="006215F4">
      <w:pPr>
        <w:pStyle w:val="PargrafodaLista"/>
        <w:jc w:val="center"/>
      </w:pPr>
      <w:r>
        <w:t xml:space="preserve">IV – </w:t>
      </w:r>
      <w:proofErr w:type="gramStart"/>
      <w:r>
        <w:t>necessidades e problemas</w:t>
      </w:r>
      <w:proofErr w:type="gramEnd"/>
      <w:r>
        <w:t xml:space="preserve"> da população infanto-juvenil.</w:t>
      </w:r>
    </w:p>
    <w:p w:rsidR="006215F4" w:rsidRDefault="006215F4" w:rsidP="006215F4">
      <w:pPr>
        <w:pStyle w:val="PargrafodaLista"/>
        <w:jc w:val="center"/>
      </w:pPr>
      <w:r>
        <w:t>§ 3</w:t>
      </w:r>
      <w:proofErr w:type="gramStart"/>
      <w:r>
        <w:t>º  A</w:t>
      </w:r>
      <w:proofErr w:type="gramEnd"/>
      <w:r>
        <w:t xml:space="preserve"> alteração do número de Conselheiros Tutelares e da área de</w:t>
      </w:r>
    </w:p>
    <w:p w:rsidR="006215F4" w:rsidRDefault="006215F4" w:rsidP="006215F4">
      <w:pPr>
        <w:pStyle w:val="PargrafodaLista"/>
        <w:jc w:val="center"/>
      </w:pPr>
      <w:proofErr w:type="gramStart"/>
      <w:r>
        <w:t>abrangência</w:t>
      </w:r>
      <w:proofErr w:type="gramEnd"/>
      <w:r>
        <w:t xml:space="preserve"> dos Conselhos Tutelares dar-se-á mediante lei, que deverá ser </w:t>
      </w:r>
      <w:proofErr w:type="spellStart"/>
      <w:r>
        <w:t>apro</w:t>
      </w:r>
      <w:proofErr w:type="spellEnd"/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vada</w:t>
      </w:r>
      <w:proofErr w:type="spellEnd"/>
      <w:proofErr w:type="gramEnd"/>
      <w:r>
        <w:t xml:space="preserve"> até 31 de dezembro do ano anterior à realização da respectiva eleição.</w:t>
      </w:r>
    </w:p>
    <w:p w:rsidR="006215F4" w:rsidRDefault="006215F4" w:rsidP="006215F4">
      <w:pPr>
        <w:pStyle w:val="PargrafodaLista"/>
        <w:jc w:val="center"/>
      </w:pPr>
      <w:r>
        <w:t xml:space="preserve">Art. 43.  Os Conselheiros Tutelares serão eleitos pelo voto direto, </w:t>
      </w:r>
      <w:proofErr w:type="spellStart"/>
      <w:r>
        <w:t>secre</w:t>
      </w:r>
      <w:proofErr w:type="spellEnd"/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to</w:t>
      </w:r>
      <w:proofErr w:type="spellEnd"/>
      <w:proofErr w:type="gramEnd"/>
      <w:r>
        <w:t>, universal e facultativo dos cidadãos do Município de Porto Alegre, em eleição</w:t>
      </w:r>
    </w:p>
    <w:p w:rsidR="006215F4" w:rsidRDefault="006215F4" w:rsidP="006215F4">
      <w:pPr>
        <w:pStyle w:val="PargrafodaLista"/>
        <w:jc w:val="center"/>
      </w:pPr>
      <w:proofErr w:type="gramStart"/>
      <w:r>
        <w:t>presidida</w:t>
      </w:r>
      <w:proofErr w:type="gramEnd"/>
      <w:r>
        <w:t xml:space="preserve"> pelo CMDCA e fiscalizada pelo Ministério Público, na forma da lei.</w:t>
      </w:r>
    </w:p>
    <w:p w:rsidR="006215F4" w:rsidRDefault="006215F4" w:rsidP="006215F4">
      <w:pPr>
        <w:pStyle w:val="PargrafodaLista"/>
        <w:jc w:val="center"/>
      </w:pPr>
      <w:r>
        <w:t>Parágrafo único.  Poderão votar os maiores de 16 (dezesseis) anos,</w:t>
      </w:r>
    </w:p>
    <w:p w:rsidR="006215F4" w:rsidRDefault="006215F4" w:rsidP="006215F4">
      <w:pPr>
        <w:pStyle w:val="PargrafodaLista"/>
        <w:jc w:val="center"/>
      </w:pPr>
      <w:proofErr w:type="gramStart"/>
      <w:r>
        <w:t>inscritos</w:t>
      </w:r>
      <w:proofErr w:type="gramEnd"/>
      <w:r>
        <w:t xml:space="preserve"> como eleitores no Município.</w:t>
      </w:r>
    </w:p>
    <w:p w:rsidR="006215F4" w:rsidRDefault="006215F4" w:rsidP="006215F4">
      <w:pPr>
        <w:pStyle w:val="PargrafodaLista"/>
        <w:jc w:val="center"/>
      </w:pPr>
      <w:r>
        <w:t>Art. 44.  A posse dos Conselheiros Tutelares eleitos ocorrerá, a cada</w:t>
      </w:r>
    </w:p>
    <w:p w:rsidR="006215F4" w:rsidRDefault="006215F4" w:rsidP="006215F4">
      <w:pPr>
        <w:pStyle w:val="PargrafodaLista"/>
        <w:jc w:val="center"/>
      </w:pPr>
      <w:proofErr w:type="gramStart"/>
      <w:r>
        <w:t>triênio</w:t>
      </w:r>
      <w:proofErr w:type="gramEnd"/>
      <w:r>
        <w:t>, em 1º de janeiro do ano subsequente ao da respectiva eleição.</w:t>
      </w:r>
    </w:p>
    <w:p w:rsidR="006215F4" w:rsidRDefault="006215F4" w:rsidP="006215F4">
      <w:pPr>
        <w:pStyle w:val="PargrafodaLista"/>
        <w:jc w:val="center"/>
      </w:pPr>
      <w:r>
        <w:t>Art. 45.  O exercício efetivo da função de Conselheiro Tutelar constituirá</w:t>
      </w:r>
    </w:p>
    <w:p w:rsidR="006215F4" w:rsidRDefault="006215F4" w:rsidP="006215F4">
      <w:pPr>
        <w:pStyle w:val="PargrafodaLista"/>
        <w:jc w:val="center"/>
      </w:pPr>
      <w:proofErr w:type="gramStart"/>
      <w:r>
        <w:t>serviço</w:t>
      </w:r>
      <w:proofErr w:type="gramEnd"/>
      <w:r>
        <w:t xml:space="preserve"> relevante, estabelecerá presunção de idoneidade moral e assegurará </w:t>
      </w:r>
      <w:proofErr w:type="spellStart"/>
      <w:r>
        <w:t>pri</w:t>
      </w:r>
      <w:proofErr w:type="spellEnd"/>
    </w:p>
    <w:p w:rsidR="006215F4" w:rsidRDefault="006215F4" w:rsidP="006215F4">
      <w:pPr>
        <w:pStyle w:val="PargrafodaLista"/>
        <w:jc w:val="center"/>
      </w:pPr>
      <w:proofErr w:type="gramStart"/>
      <w:r>
        <w:t>são</w:t>
      </w:r>
      <w:proofErr w:type="gramEnd"/>
      <w:r>
        <w:t xml:space="preserve"> especial em caso de crime comum, até julgamento definitivo.</w:t>
      </w:r>
      <w:r>
        <w:t xml:space="preserve"> </w:t>
      </w:r>
    </w:p>
    <w:p w:rsidR="006215F4" w:rsidRDefault="006215F4" w:rsidP="006215F4">
      <w:pPr>
        <w:pStyle w:val="PargrafodaLista"/>
        <w:jc w:val="center"/>
      </w:pPr>
      <w:r>
        <w:t>Seção II</w:t>
      </w:r>
    </w:p>
    <w:p w:rsidR="006215F4" w:rsidRDefault="006215F4" w:rsidP="006215F4">
      <w:pPr>
        <w:pStyle w:val="PargrafodaLista"/>
        <w:jc w:val="center"/>
      </w:pPr>
      <w:r>
        <w:t>Da Competência e do Funcionamento dos Conselhos Tutelares</w:t>
      </w:r>
    </w:p>
    <w:p w:rsidR="006215F4" w:rsidRDefault="006215F4" w:rsidP="006215F4">
      <w:pPr>
        <w:pStyle w:val="PargrafodaLista"/>
        <w:jc w:val="center"/>
      </w:pPr>
      <w:r>
        <w:t>Art. 46.  Compete aos Conselhos Tutelares:</w:t>
      </w:r>
    </w:p>
    <w:p w:rsidR="006215F4" w:rsidRDefault="006215F4" w:rsidP="006215F4">
      <w:pPr>
        <w:pStyle w:val="PargrafodaLista"/>
        <w:jc w:val="center"/>
      </w:pPr>
      <w:r>
        <w:t xml:space="preserve">I – </w:t>
      </w:r>
      <w:proofErr w:type="gramStart"/>
      <w:r>
        <w:t>cumprir</w:t>
      </w:r>
      <w:proofErr w:type="gramEnd"/>
      <w:r>
        <w:t xml:space="preserve"> o disposto no ECA;</w:t>
      </w:r>
    </w:p>
    <w:p w:rsidR="006215F4" w:rsidRDefault="006215F4" w:rsidP="006215F4">
      <w:pPr>
        <w:pStyle w:val="PargrafodaLista"/>
        <w:jc w:val="center"/>
      </w:pPr>
      <w:r>
        <w:t xml:space="preserve">II – </w:t>
      </w:r>
      <w:proofErr w:type="gramStart"/>
      <w:r>
        <w:t>funcionar</w:t>
      </w:r>
      <w:proofErr w:type="gramEnd"/>
      <w:r>
        <w:t xml:space="preserve"> diariamente, inclusive domingos e feriados, 24 (vinte e </w:t>
      </w:r>
      <w:proofErr w:type="spellStart"/>
      <w:r>
        <w:t>qua</w:t>
      </w:r>
      <w:proofErr w:type="spellEnd"/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tro</w:t>
      </w:r>
      <w:proofErr w:type="spellEnd"/>
      <w:proofErr w:type="gramEnd"/>
      <w:r>
        <w:t>) horas por dia;</w:t>
      </w:r>
    </w:p>
    <w:p w:rsidR="006215F4" w:rsidRDefault="006215F4" w:rsidP="006215F4">
      <w:pPr>
        <w:pStyle w:val="PargrafodaLista"/>
        <w:jc w:val="center"/>
      </w:pPr>
      <w:r>
        <w:t xml:space="preserve">III – informar ao Ministério Público e ao Legislativo Municipal o não </w:t>
      </w:r>
      <w:proofErr w:type="spellStart"/>
      <w:r>
        <w:t>aten</w:t>
      </w:r>
      <w:proofErr w:type="spellEnd"/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dimento</w:t>
      </w:r>
      <w:proofErr w:type="spellEnd"/>
      <w:proofErr w:type="gramEnd"/>
      <w:r>
        <w:t xml:space="preserve"> às requisições de serviços públicos municipais; e</w:t>
      </w:r>
    </w:p>
    <w:p w:rsidR="006215F4" w:rsidRDefault="006215F4" w:rsidP="006215F4">
      <w:pPr>
        <w:pStyle w:val="PargrafodaLista"/>
        <w:jc w:val="center"/>
      </w:pPr>
      <w:r>
        <w:t xml:space="preserve">IV – </w:t>
      </w:r>
      <w:proofErr w:type="gramStart"/>
      <w:r>
        <w:t>prestar</w:t>
      </w:r>
      <w:proofErr w:type="gramEnd"/>
      <w:r>
        <w:t>, anualmente, contas de sua atuação.</w:t>
      </w:r>
    </w:p>
    <w:p w:rsidR="006215F4" w:rsidRDefault="006215F4" w:rsidP="006215F4">
      <w:pPr>
        <w:pStyle w:val="PargrafodaLista"/>
        <w:jc w:val="center"/>
      </w:pPr>
      <w:r>
        <w:t>Parágrafo único.  Para o funcionamento por 24 (vinte e quatro) horas</w:t>
      </w:r>
    </w:p>
    <w:p w:rsidR="006215F4" w:rsidRDefault="006215F4" w:rsidP="006215F4">
      <w:pPr>
        <w:pStyle w:val="PargrafodaLista"/>
        <w:jc w:val="center"/>
      </w:pPr>
      <w:proofErr w:type="gramStart"/>
      <w:r>
        <w:t>por</w:t>
      </w:r>
      <w:proofErr w:type="gramEnd"/>
      <w:r>
        <w:t xml:space="preserve"> dia, os Conselhos Tutelares poderão estabelecer regime de plantão, conforme</w:t>
      </w:r>
    </w:p>
    <w:p w:rsidR="006215F4" w:rsidRDefault="006215F4" w:rsidP="006215F4">
      <w:pPr>
        <w:pStyle w:val="PargrafodaLista"/>
        <w:jc w:val="center"/>
      </w:pPr>
      <w:proofErr w:type="gramStart"/>
      <w:r>
        <w:t>o</w:t>
      </w:r>
      <w:proofErr w:type="gramEnd"/>
      <w:r>
        <w:t xml:space="preserve"> disposto em seu regimento.</w:t>
      </w:r>
    </w:p>
    <w:p w:rsidR="006215F4" w:rsidRDefault="006215F4" w:rsidP="006215F4">
      <w:pPr>
        <w:pStyle w:val="PargrafodaLista"/>
        <w:jc w:val="center"/>
      </w:pPr>
      <w:r>
        <w:t>Art. 47.  Fica estabelecida, como instância consultiva dos Conselhos</w:t>
      </w:r>
    </w:p>
    <w:p w:rsidR="006215F4" w:rsidRDefault="006215F4" w:rsidP="006215F4">
      <w:pPr>
        <w:pStyle w:val="PargrafodaLista"/>
        <w:jc w:val="center"/>
      </w:pPr>
      <w:r>
        <w:t>Tutelares, a Comissão Regional de Assistência Social – CRAS.</w:t>
      </w:r>
    </w:p>
    <w:p w:rsidR="006215F4" w:rsidRDefault="006215F4" w:rsidP="006215F4">
      <w:pPr>
        <w:pStyle w:val="PargrafodaLista"/>
        <w:jc w:val="center"/>
      </w:pPr>
      <w:r>
        <w:lastRenderedPageBreak/>
        <w:t>CAPÍTULO VIII</w:t>
      </w:r>
    </w:p>
    <w:p w:rsidR="006215F4" w:rsidRDefault="006215F4" w:rsidP="006215F4">
      <w:pPr>
        <w:pStyle w:val="PargrafodaLista"/>
        <w:jc w:val="center"/>
      </w:pPr>
      <w:r>
        <w:t>DOS CONSELHEIROS TUTELARES</w:t>
      </w:r>
    </w:p>
    <w:p w:rsidR="006215F4" w:rsidRDefault="006215F4" w:rsidP="006215F4">
      <w:pPr>
        <w:pStyle w:val="PargrafodaLista"/>
        <w:jc w:val="center"/>
      </w:pPr>
      <w:r>
        <w:t>Seção I</w:t>
      </w:r>
    </w:p>
    <w:p w:rsidR="006215F4" w:rsidRDefault="006215F4" w:rsidP="006215F4">
      <w:pPr>
        <w:pStyle w:val="PargrafodaLista"/>
        <w:jc w:val="center"/>
      </w:pPr>
      <w:r>
        <w:t>Dos Requisitos para a Candidatura a Conselheiro Tutelar</w:t>
      </w:r>
    </w:p>
    <w:p w:rsidR="006215F4" w:rsidRDefault="006215F4" w:rsidP="006215F4">
      <w:pPr>
        <w:pStyle w:val="PargrafodaLista"/>
        <w:jc w:val="center"/>
      </w:pPr>
      <w:r>
        <w:t>Art. 48.  São requisitos para candidatar-se às funções de Conselheiro</w:t>
      </w:r>
    </w:p>
    <w:p w:rsidR="006215F4" w:rsidRDefault="006215F4" w:rsidP="006215F4">
      <w:pPr>
        <w:pStyle w:val="PargrafodaLista"/>
        <w:jc w:val="center"/>
      </w:pPr>
      <w:r>
        <w:t>Tutelar:</w:t>
      </w:r>
    </w:p>
    <w:p w:rsidR="006215F4" w:rsidRDefault="006215F4" w:rsidP="006215F4">
      <w:pPr>
        <w:pStyle w:val="PargrafodaLista"/>
        <w:jc w:val="center"/>
      </w:pPr>
      <w:r>
        <w:t xml:space="preserve">I – </w:t>
      </w:r>
      <w:proofErr w:type="gramStart"/>
      <w:r>
        <w:t>ter</w:t>
      </w:r>
      <w:proofErr w:type="gramEnd"/>
      <w:r>
        <w:t xml:space="preserve"> reconhecida idoneidade moral;</w:t>
      </w:r>
    </w:p>
    <w:p w:rsidR="006215F4" w:rsidRDefault="006215F4" w:rsidP="006215F4">
      <w:pPr>
        <w:pStyle w:val="PargrafodaLista"/>
        <w:jc w:val="center"/>
      </w:pPr>
      <w:r>
        <w:t xml:space="preserve">II – </w:t>
      </w:r>
      <w:proofErr w:type="gramStart"/>
      <w:r>
        <w:t>ter</w:t>
      </w:r>
      <w:proofErr w:type="gramEnd"/>
      <w:r>
        <w:t xml:space="preserve"> idade superior a 21 (vinte e um) anos;</w:t>
      </w:r>
    </w:p>
    <w:p w:rsidR="006215F4" w:rsidRDefault="006215F4" w:rsidP="006215F4">
      <w:pPr>
        <w:pStyle w:val="PargrafodaLista"/>
        <w:jc w:val="center"/>
      </w:pPr>
      <w:r>
        <w:t>III – residir no Município de Porto Alegre há, no mínimo, 2 (dois) anos;</w:t>
      </w:r>
    </w:p>
    <w:p w:rsidR="006215F4" w:rsidRDefault="006215F4" w:rsidP="006215F4">
      <w:pPr>
        <w:pStyle w:val="PargrafodaLista"/>
        <w:jc w:val="center"/>
      </w:pPr>
      <w:r>
        <w:t xml:space="preserve">IV – </w:t>
      </w:r>
      <w:proofErr w:type="gramStart"/>
      <w:r>
        <w:t>apresentar</w:t>
      </w:r>
      <w:proofErr w:type="gramEnd"/>
      <w:r>
        <w:t xml:space="preserve"> o certificado de conclusão do Ensino Fundamental;</w:t>
      </w:r>
    </w:p>
    <w:p w:rsidR="006215F4" w:rsidRDefault="006215F4" w:rsidP="006215F4">
      <w:pPr>
        <w:pStyle w:val="PargrafodaLista"/>
        <w:jc w:val="center"/>
      </w:pPr>
      <w:r>
        <w:t xml:space="preserve">V – </w:t>
      </w:r>
      <w:proofErr w:type="gramStart"/>
      <w:r>
        <w:t>ter</w:t>
      </w:r>
      <w:proofErr w:type="gramEnd"/>
      <w:r>
        <w:t xml:space="preserve"> efetivo trabalho e engajamento social na defesa dos direitos </w:t>
      </w:r>
      <w:proofErr w:type="spellStart"/>
      <w:r>
        <w:t>hu</w:t>
      </w:r>
      <w:proofErr w:type="spellEnd"/>
    </w:p>
    <w:p w:rsidR="006215F4" w:rsidRDefault="006215F4" w:rsidP="006215F4">
      <w:pPr>
        <w:pStyle w:val="PargrafodaLista"/>
        <w:jc w:val="center"/>
      </w:pPr>
      <w:proofErr w:type="gramStart"/>
      <w:r>
        <w:t>manos</w:t>
      </w:r>
      <w:proofErr w:type="gramEnd"/>
      <w:r>
        <w:t xml:space="preserve"> e na proteção à vida de crianças e adolescentes, no zelo pelas garantias</w:t>
      </w:r>
    </w:p>
    <w:p w:rsidR="006215F4" w:rsidRDefault="006215F4" w:rsidP="006215F4">
      <w:pPr>
        <w:pStyle w:val="PargrafodaLista"/>
        <w:jc w:val="center"/>
      </w:pPr>
      <w:proofErr w:type="gramStart"/>
      <w:r>
        <w:t>constitucionais</w:t>
      </w:r>
      <w:proofErr w:type="gramEnd"/>
      <w:r>
        <w:t xml:space="preserve"> e pelo cumprimento dos direitos da criança e do adolescente </w:t>
      </w:r>
      <w:proofErr w:type="spellStart"/>
      <w:r>
        <w:t>defi</w:t>
      </w:r>
      <w:proofErr w:type="spellEnd"/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nidos</w:t>
      </w:r>
      <w:proofErr w:type="spellEnd"/>
      <w:proofErr w:type="gramEnd"/>
      <w:r>
        <w:t xml:space="preserve"> no ECA e em convenções internacionais por, no mínimo, 2 (dois) anos, ates</w:t>
      </w:r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tados</w:t>
      </w:r>
      <w:proofErr w:type="spellEnd"/>
      <w:proofErr w:type="gramEnd"/>
      <w:r>
        <w:t xml:space="preserve"> pelo Ministério Público, pelo Juizado da Infância e da Juventude ou por 3</w:t>
      </w:r>
    </w:p>
    <w:p w:rsidR="006215F4" w:rsidRDefault="006215F4" w:rsidP="006215F4">
      <w:pPr>
        <w:pStyle w:val="PargrafodaLista"/>
        <w:jc w:val="center"/>
      </w:pPr>
      <w:r>
        <w:t>(</w:t>
      </w:r>
      <w:proofErr w:type="gramStart"/>
      <w:r>
        <w:t>três</w:t>
      </w:r>
      <w:proofErr w:type="gramEnd"/>
      <w:r>
        <w:t>) entidades registradas no CMDCA e no CMAS;</w:t>
      </w:r>
    </w:p>
    <w:p w:rsidR="006215F4" w:rsidRDefault="006215F4" w:rsidP="006215F4">
      <w:pPr>
        <w:pStyle w:val="PargrafodaLista"/>
        <w:jc w:val="center"/>
      </w:pPr>
      <w:r>
        <w:t xml:space="preserve">VI – </w:t>
      </w:r>
      <w:proofErr w:type="gramStart"/>
      <w:r>
        <w:t>comprovar</w:t>
      </w:r>
      <w:proofErr w:type="gramEnd"/>
      <w:r>
        <w:t xml:space="preserve"> participação, nos 5 (cinco) anos imediatamente </w:t>
      </w:r>
      <w:proofErr w:type="spellStart"/>
      <w:r>
        <w:t>anterio</w:t>
      </w:r>
      <w:proofErr w:type="spellEnd"/>
    </w:p>
    <w:p w:rsidR="006215F4" w:rsidRDefault="006215F4" w:rsidP="006215F4">
      <w:pPr>
        <w:pStyle w:val="PargrafodaLista"/>
        <w:jc w:val="center"/>
      </w:pPr>
      <w:proofErr w:type="gramStart"/>
      <w:r>
        <w:t>res</w:t>
      </w:r>
      <w:proofErr w:type="gramEnd"/>
      <w:r>
        <w:t xml:space="preserve"> à inscrição, em cursos, seminários ou jornadas de estudos cujo objeto tenha</w:t>
      </w:r>
    </w:p>
    <w:p w:rsidR="006215F4" w:rsidRDefault="006215F4" w:rsidP="006215F4">
      <w:pPr>
        <w:pStyle w:val="PargrafodaLista"/>
        <w:jc w:val="center"/>
      </w:pPr>
      <w:proofErr w:type="gramStart"/>
      <w:r>
        <w:t>sido</w:t>
      </w:r>
      <w:proofErr w:type="gramEnd"/>
      <w:r>
        <w:t xml:space="preserve"> o ECA ou discussões sobre políticas de atendimento à criança e ao </w:t>
      </w:r>
      <w:proofErr w:type="spellStart"/>
      <w:r>
        <w:t>adoles</w:t>
      </w:r>
      <w:proofErr w:type="spellEnd"/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cente</w:t>
      </w:r>
      <w:proofErr w:type="spellEnd"/>
      <w:proofErr w:type="gramEnd"/>
      <w:r>
        <w:t xml:space="preserve"> ou que tenham certificados reconhecidos por entidade técnica, científica ou</w:t>
      </w:r>
    </w:p>
    <w:p w:rsidR="006215F4" w:rsidRDefault="006215F4" w:rsidP="006215F4">
      <w:pPr>
        <w:pStyle w:val="PargrafodaLista"/>
        <w:jc w:val="center"/>
      </w:pPr>
      <w:proofErr w:type="gramStart"/>
      <w:r>
        <w:t>órgão</w:t>
      </w:r>
      <w:proofErr w:type="gramEnd"/>
      <w:r>
        <w:t xml:space="preserve"> público, realizados em módulos com a duração mínima de 10 (dez) horas e</w:t>
      </w:r>
    </w:p>
    <w:p w:rsidR="006215F4" w:rsidRDefault="006215F4" w:rsidP="006215F4">
      <w:pPr>
        <w:pStyle w:val="PargrafodaLista"/>
        <w:jc w:val="center"/>
      </w:pPr>
      <w:proofErr w:type="gramStart"/>
      <w:r>
        <w:t>com</w:t>
      </w:r>
      <w:proofErr w:type="gramEnd"/>
      <w:r>
        <w:t xml:space="preserve"> a carga horária total mínima de 120 (cento e vinte) horas;</w:t>
      </w:r>
    </w:p>
    <w:p w:rsidR="006215F4" w:rsidRDefault="006215F4" w:rsidP="006215F4">
      <w:pPr>
        <w:pStyle w:val="PargrafodaLista"/>
        <w:jc w:val="center"/>
      </w:pPr>
      <w:r>
        <w:t>VII – estar em pleno gozo das aptidões física e mental para o exercício</w:t>
      </w:r>
    </w:p>
    <w:p w:rsidR="006215F4" w:rsidRDefault="006215F4" w:rsidP="006215F4">
      <w:pPr>
        <w:pStyle w:val="PargrafodaLista"/>
        <w:jc w:val="center"/>
      </w:pPr>
      <w:proofErr w:type="gramStart"/>
      <w:r>
        <w:t>da</w:t>
      </w:r>
      <w:proofErr w:type="gramEnd"/>
      <w:r>
        <w:t xml:space="preserve"> função;</w:t>
      </w:r>
    </w:p>
    <w:p w:rsidR="006215F4" w:rsidRDefault="006215F4" w:rsidP="006215F4">
      <w:pPr>
        <w:pStyle w:val="PargrafodaLista"/>
        <w:jc w:val="center"/>
      </w:pPr>
      <w:r>
        <w:t>VIII – não ter sido penalizado com a perda da função de Conselheiro Tute</w:t>
      </w:r>
    </w:p>
    <w:p w:rsidR="006215F4" w:rsidRDefault="006215F4" w:rsidP="006215F4">
      <w:pPr>
        <w:pStyle w:val="PargrafodaLista"/>
        <w:jc w:val="center"/>
      </w:pPr>
      <w:proofErr w:type="gramStart"/>
      <w:r>
        <w:t>lar</w:t>
      </w:r>
      <w:proofErr w:type="gramEnd"/>
      <w:r>
        <w:t>, nos termos desta Lei Complementar, nos 5 (cinco) anos anteriores à inscrição;</w:t>
      </w:r>
    </w:p>
    <w:p w:rsidR="006215F4" w:rsidRDefault="006215F4" w:rsidP="006215F4">
      <w:pPr>
        <w:pStyle w:val="PargrafodaLista"/>
        <w:jc w:val="center"/>
      </w:pPr>
      <w:r>
        <w:t xml:space="preserve">IX – </w:t>
      </w:r>
      <w:proofErr w:type="gramStart"/>
      <w:r>
        <w:t>comprovar</w:t>
      </w:r>
      <w:proofErr w:type="gramEnd"/>
      <w:r>
        <w:t xml:space="preserve"> residência ou exercício de atividade na área de</w:t>
      </w:r>
    </w:p>
    <w:p w:rsidR="006215F4" w:rsidRDefault="006215F4" w:rsidP="006215F4">
      <w:pPr>
        <w:pStyle w:val="PargrafodaLista"/>
        <w:jc w:val="center"/>
      </w:pPr>
      <w:proofErr w:type="gramStart"/>
      <w:r>
        <w:t>abrangência</w:t>
      </w:r>
      <w:proofErr w:type="gramEnd"/>
      <w:r>
        <w:t xml:space="preserve"> do Conselho Tutelar pelo qual o candidato pretende concorrer; e</w:t>
      </w:r>
    </w:p>
    <w:p w:rsidR="006215F4" w:rsidRDefault="006215F4" w:rsidP="006215F4">
      <w:pPr>
        <w:pStyle w:val="PargrafodaLista"/>
        <w:jc w:val="center"/>
      </w:pPr>
      <w:r>
        <w:t xml:space="preserve">X – </w:t>
      </w:r>
      <w:proofErr w:type="gramStart"/>
      <w:r>
        <w:t>ser</w:t>
      </w:r>
      <w:proofErr w:type="gramEnd"/>
      <w:r>
        <w:t xml:space="preserve"> aprovado na prova de conhecimentos, definida no art. 53 desta</w:t>
      </w:r>
    </w:p>
    <w:p w:rsidR="006215F4" w:rsidRDefault="006215F4" w:rsidP="006215F4">
      <w:pPr>
        <w:pStyle w:val="PargrafodaLista"/>
        <w:jc w:val="center"/>
      </w:pPr>
      <w:r>
        <w:t>Lei Complementar.</w:t>
      </w:r>
    </w:p>
    <w:p w:rsidR="006215F4" w:rsidRDefault="006215F4" w:rsidP="006215F4">
      <w:pPr>
        <w:pStyle w:val="PargrafodaLista"/>
        <w:jc w:val="center"/>
      </w:pPr>
      <w:r>
        <w:t xml:space="preserve">Parágrafo único.  Ficará dispensado de comprovar o requisito </w:t>
      </w:r>
      <w:proofErr w:type="spellStart"/>
      <w:r>
        <w:t>constan</w:t>
      </w:r>
      <w:proofErr w:type="spellEnd"/>
    </w:p>
    <w:p w:rsidR="006215F4" w:rsidRDefault="006215F4" w:rsidP="006215F4">
      <w:pPr>
        <w:pStyle w:val="PargrafodaLista"/>
        <w:jc w:val="center"/>
      </w:pPr>
      <w:proofErr w:type="gramStart"/>
      <w:r>
        <w:t>te</w:t>
      </w:r>
      <w:proofErr w:type="gramEnd"/>
      <w:r>
        <w:t xml:space="preserve"> no inc. V deste artigo o candidato que tenha exercido a função de Conselheiro</w:t>
      </w:r>
    </w:p>
    <w:p w:rsidR="006215F4" w:rsidRDefault="006215F4" w:rsidP="006215F4">
      <w:pPr>
        <w:pStyle w:val="PargrafodaLista"/>
        <w:jc w:val="center"/>
      </w:pPr>
      <w:r>
        <w:t>Tutelar nos 5 (cinco) anos anteriores à inscrição.</w:t>
      </w:r>
    </w:p>
    <w:p w:rsidR="006215F4" w:rsidRDefault="006215F4" w:rsidP="006215F4">
      <w:pPr>
        <w:pStyle w:val="PargrafodaLista"/>
        <w:jc w:val="center"/>
      </w:pPr>
      <w:r>
        <w:t>Seção II</w:t>
      </w:r>
    </w:p>
    <w:p w:rsidR="006215F4" w:rsidRDefault="006215F4" w:rsidP="006215F4">
      <w:pPr>
        <w:pStyle w:val="PargrafodaLista"/>
        <w:jc w:val="center"/>
      </w:pPr>
      <w:r>
        <w:t>Do Processo de Escolha dos Conselheiros Tutelares</w:t>
      </w:r>
    </w:p>
    <w:p w:rsidR="006215F4" w:rsidRDefault="006215F4" w:rsidP="006215F4">
      <w:pPr>
        <w:pStyle w:val="PargrafodaLista"/>
        <w:jc w:val="center"/>
      </w:pPr>
      <w:r>
        <w:t>Subseção I</w:t>
      </w:r>
    </w:p>
    <w:p w:rsidR="006215F4" w:rsidRDefault="006215F4" w:rsidP="006215F4">
      <w:pPr>
        <w:pStyle w:val="PargrafodaLista"/>
        <w:jc w:val="center"/>
      </w:pPr>
      <w:r>
        <w:t>Da Prova</w:t>
      </w:r>
    </w:p>
    <w:p w:rsidR="006215F4" w:rsidRDefault="006215F4" w:rsidP="006215F4">
      <w:pPr>
        <w:pStyle w:val="PargrafodaLista"/>
        <w:jc w:val="center"/>
      </w:pPr>
      <w:r>
        <w:t>Art. 49.  Submeter-se-ão à prova de conhecimentos os candidatos que</w:t>
      </w:r>
    </w:p>
    <w:p w:rsidR="006215F4" w:rsidRDefault="006215F4" w:rsidP="006215F4">
      <w:pPr>
        <w:pStyle w:val="PargrafodaLista"/>
        <w:jc w:val="center"/>
      </w:pPr>
      <w:proofErr w:type="gramStart"/>
      <w:r>
        <w:t>preencherem</w:t>
      </w:r>
      <w:proofErr w:type="gramEnd"/>
      <w:r>
        <w:t xml:space="preserve"> os requisitos à candidatura constantes nos </w:t>
      </w:r>
      <w:proofErr w:type="spellStart"/>
      <w:r>
        <w:t>incs</w:t>
      </w:r>
      <w:proofErr w:type="spellEnd"/>
      <w:r>
        <w:t>. IV a IX do art. 48</w:t>
      </w:r>
    </w:p>
    <w:p w:rsidR="006215F4" w:rsidRDefault="006215F4" w:rsidP="006215F4">
      <w:pPr>
        <w:pStyle w:val="PargrafodaLista"/>
        <w:jc w:val="center"/>
      </w:pPr>
      <w:proofErr w:type="gramStart"/>
      <w:r>
        <w:t>desta</w:t>
      </w:r>
      <w:proofErr w:type="gramEnd"/>
      <w:r>
        <w:t xml:space="preserve"> Lei Complementar.</w:t>
      </w:r>
    </w:p>
    <w:p w:rsidR="006215F4" w:rsidRDefault="006215F4" w:rsidP="006215F4">
      <w:pPr>
        <w:pStyle w:val="PargrafodaLista"/>
        <w:jc w:val="center"/>
      </w:pPr>
      <w:r>
        <w:t>Parágrafo único.  A prova de conhecimentos para Conselheiro Tutelar</w:t>
      </w:r>
    </w:p>
    <w:p w:rsidR="006215F4" w:rsidRDefault="006215F4" w:rsidP="006215F4">
      <w:pPr>
        <w:pStyle w:val="PargrafodaLista"/>
        <w:jc w:val="center"/>
      </w:pPr>
      <w:proofErr w:type="gramStart"/>
      <w:r>
        <w:t>deverá</w:t>
      </w:r>
      <w:proofErr w:type="gramEnd"/>
      <w:r>
        <w:t xml:space="preserve"> ser realizada no mês de julho do ano de cada eleição, exceto no caso</w:t>
      </w:r>
    </w:p>
    <w:p w:rsidR="006215F4" w:rsidRDefault="006215F4" w:rsidP="006215F4">
      <w:pPr>
        <w:pStyle w:val="PargrafodaLista"/>
        <w:jc w:val="center"/>
      </w:pPr>
      <w:proofErr w:type="gramStart"/>
      <w:r>
        <w:t>previsto</w:t>
      </w:r>
      <w:proofErr w:type="gramEnd"/>
      <w:r>
        <w:t xml:space="preserve"> no parágrafo único do art. 61 desta Lei Complementar.</w:t>
      </w:r>
    </w:p>
    <w:p w:rsidR="006215F4" w:rsidRDefault="006215F4" w:rsidP="006215F4">
      <w:pPr>
        <w:pStyle w:val="PargrafodaLista"/>
        <w:jc w:val="center"/>
      </w:pPr>
      <w:r>
        <w:t>Art. 50.  A Comissão Eleitoral publicará a lista contendo o nome dos</w:t>
      </w:r>
    </w:p>
    <w:p w:rsidR="006215F4" w:rsidRDefault="006215F4" w:rsidP="006215F4">
      <w:pPr>
        <w:pStyle w:val="PargrafodaLista"/>
        <w:jc w:val="center"/>
      </w:pPr>
      <w:proofErr w:type="gramStart"/>
      <w:r>
        <w:t>candidatos</w:t>
      </w:r>
      <w:proofErr w:type="gramEnd"/>
      <w:r>
        <w:t xml:space="preserve"> que forem considerados aptos a prestar a prova de conhecimentos.</w:t>
      </w:r>
    </w:p>
    <w:p w:rsidR="006215F4" w:rsidRDefault="006215F4" w:rsidP="006215F4">
      <w:pPr>
        <w:pStyle w:val="PargrafodaLista"/>
        <w:jc w:val="center"/>
      </w:pPr>
      <w:r>
        <w:t>Parágrafo único.  Ao candidato considerado não apto a prestar a prova</w:t>
      </w:r>
    </w:p>
    <w:p w:rsidR="006215F4" w:rsidRDefault="006215F4" w:rsidP="006215F4">
      <w:pPr>
        <w:pStyle w:val="PargrafodaLista"/>
        <w:jc w:val="center"/>
      </w:pPr>
      <w:proofErr w:type="gramStart"/>
      <w:r>
        <w:t>de</w:t>
      </w:r>
      <w:proofErr w:type="gramEnd"/>
      <w:r>
        <w:t xml:space="preserve"> conhecimentos caberá recurso, dirigido ao CMDCA, a ser apresentado em até</w:t>
      </w:r>
    </w:p>
    <w:p w:rsidR="006215F4" w:rsidRDefault="006215F4" w:rsidP="006215F4">
      <w:pPr>
        <w:pStyle w:val="PargrafodaLista"/>
        <w:jc w:val="center"/>
      </w:pPr>
      <w:r>
        <w:t>3 (três) dias após a publicação da lista de que trata o “caput” deste artigo.</w:t>
      </w:r>
    </w:p>
    <w:p w:rsidR="006215F4" w:rsidRDefault="006215F4" w:rsidP="006215F4">
      <w:pPr>
        <w:pStyle w:val="PargrafodaLista"/>
        <w:jc w:val="center"/>
      </w:pPr>
      <w:r>
        <w:lastRenderedPageBreak/>
        <w:t>Art. 51.  O CMDCA será o órgão responsável pela realização da prova</w:t>
      </w:r>
    </w:p>
    <w:p w:rsidR="006215F4" w:rsidRDefault="006215F4" w:rsidP="006215F4">
      <w:pPr>
        <w:pStyle w:val="PargrafodaLista"/>
        <w:jc w:val="center"/>
      </w:pPr>
      <w:proofErr w:type="gramStart"/>
      <w:r>
        <w:t>de</w:t>
      </w:r>
      <w:proofErr w:type="gramEnd"/>
      <w:r>
        <w:t xml:space="preserve"> conhecimentos, sob a fiscalização do Ministério Público.</w:t>
      </w:r>
    </w:p>
    <w:p w:rsidR="006215F4" w:rsidRDefault="006215F4" w:rsidP="006215F4">
      <w:pPr>
        <w:pStyle w:val="PargrafodaLista"/>
        <w:jc w:val="center"/>
      </w:pPr>
      <w:r>
        <w:t>Art. 52.  Para a elaboração, a correção e a aferição da nota da prova de</w:t>
      </w:r>
    </w:p>
    <w:p w:rsidR="006215F4" w:rsidRDefault="006215F4" w:rsidP="006215F4">
      <w:pPr>
        <w:pStyle w:val="PargrafodaLista"/>
        <w:jc w:val="center"/>
      </w:pPr>
      <w:proofErr w:type="gramStart"/>
      <w:r>
        <w:t>conhecimentos</w:t>
      </w:r>
      <w:proofErr w:type="gramEnd"/>
      <w:r>
        <w:t xml:space="preserve">, o CMDCA constituirá banca examinadora, composta por </w:t>
      </w:r>
      <w:proofErr w:type="spellStart"/>
      <w:r>
        <w:t>mem</w:t>
      </w:r>
      <w:proofErr w:type="spellEnd"/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bros</w:t>
      </w:r>
      <w:proofErr w:type="spellEnd"/>
      <w:proofErr w:type="gramEnd"/>
      <w:r>
        <w:t xml:space="preserve"> de diferentes áreas, com notório conhecimento do ECA.</w:t>
      </w:r>
    </w:p>
    <w:p w:rsidR="006215F4" w:rsidRDefault="006215F4" w:rsidP="006215F4">
      <w:pPr>
        <w:pStyle w:val="PargrafodaLista"/>
        <w:jc w:val="center"/>
      </w:pPr>
      <w:r>
        <w:t xml:space="preserve">Parágrafo único.  A banca examinadora será composta mediante a </w:t>
      </w:r>
      <w:proofErr w:type="spellStart"/>
      <w:r>
        <w:t>indi</w:t>
      </w:r>
      <w:proofErr w:type="spellEnd"/>
    </w:p>
    <w:p w:rsidR="006215F4" w:rsidRDefault="006215F4" w:rsidP="006215F4">
      <w:pPr>
        <w:pStyle w:val="PargrafodaLista"/>
        <w:jc w:val="center"/>
      </w:pPr>
      <w:proofErr w:type="gramStart"/>
      <w:r>
        <w:t>cação</w:t>
      </w:r>
      <w:proofErr w:type="gramEnd"/>
      <w:r>
        <w:t xml:space="preserve"> de 7 (sete) membros, sendo:</w:t>
      </w:r>
    </w:p>
    <w:p w:rsidR="006215F4" w:rsidRDefault="006215F4" w:rsidP="006215F4">
      <w:pPr>
        <w:pStyle w:val="PargrafodaLista"/>
        <w:jc w:val="center"/>
      </w:pPr>
      <w:r>
        <w:t xml:space="preserve">I – 2 (dois) pelo Conselho Municipal dos Direitos da Criança e do </w:t>
      </w:r>
      <w:proofErr w:type="spellStart"/>
      <w:r>
        <w:t>Adoles</w:t>
      </w:r>
      <w:proofErr w:type="spellEnd"/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cente</w:t>
      </w:r>
      <w:proofErr w:type="spellEnd"/>
      <w:proofErr w:type="gramEnd"/>
      <w:r>
        <w:t>;</w:t>
      </w:r>
    </w:p>
    <w:p w:rsidR="006215F4" w:rsidRDefault="006215F4" w:rsidP="006215F4">
      <w:pPr>
        <w:pStyle w:val="PargrafodaLista"/>
        <w:jc w:val="center"/>
      </w:pPr>
      <w:proofErr w:type="gramStart"/>
      <w:r>
        <w:t>te</w:t>
      </w:r>
      <w:proofErr w:type="gramEnd"/>
      <w:r>
        <w:t>;</w:t>
      </w:r>
    </w:p>
    <w:p w:rsidR="006215F4" w:rsidRDefault="006215F4" w:rsidP="006215F4">
      <w:pPr>
        <w:pStyle w:val="PargrafodaLista"/>
        <w:jc w:val="center"/>
      </w:pPr>
      <w:r>
        <w:t xml:space="preserve">II – 1 (um) pelo Fórum Municipal dos Direitos da Criança e do </w:t>
      </w:r>
      <w:proofErr w:type="spellStart"/>
      <w:r>
        <w:t>Adolescen</w:t>
      </w:r>
      <w:proofErr w:type="spellEnd"/>
    </w:p>
    <w:p w:rsidR="006215F4" w:rsidRDefault="006215F4" w:rsidP="006215F4">
      <w:pPr>
        <w:pStyle w:val="PargrafodaLista"/>
        <w:jc w:val="center"/>
      </w:pPr>
      <w:r>
        <w:t>III – 1 (um) pelo Conselho Municipal de Assistência Social;</w:t>
      </w:r>
    </w:p>
    <w:p w:rsidR="006215F4" w:rsidRDefault="006215F4" w:rsidP="006215F4">
      <w:pPr>
        <w:pStyle w:val="PargrafodaLista"/>
        <w:jc w:val="center"/>
      </w:pPr>
      <w:r>
        <w:t>IV – 1 (um) pelo Conselho Municipal de Educação;</w:t>
      </w:r>
    </w:p>
    <w:p w:rsidR="006215F4" w:rsidRDefault="006215F4" w:rsidP="006215F4">
      <w:pPr>
        <w:pStyle w:val="PargrafodaLista"/>
        <w:jc w:val="center"/>
      </w:pPr>
      <w:r>
        <w:t>V – 1 (um) pelo Conselho Municipal de Saúde; e</w:t>
      </w:r>
    </w:p>
    <w:p w:rsidR="006215F4" w:rsidRDefault="006215F4" w:rsidP="006215F4">
      <w:pPr>
        <w:pStyle w:val="PargrafodaLista"/>
        <w:jc w:val="center"/>
      </w:pPr>
      <w:r>
        <w:t>VI – 1 (um) pelo Conselho Municipal de Direitos Humanos.</w:t>
      </w:r>
    </w:p>
    <w:p w:rsidR="006215F4" w:rsidRDefault="006215F4" w:rsidP="006215F4">
      <w:pPr>
        <w:pStyle w:val="PargrafodaLista"/>
        <w:jc w:val="center"/>
      </w:pPr>
      <w:r>
        <w:t>Art. 53.  A prova de conhecimentos:</w:t>
      </w:r>
    </w:p>
    <w:p w:rsidR="006215F4" w:rsidRDefault="006215F4" w:rsidP="006215F4">
      <w:pPr>
        <w:pStyle w:val="PargrafodaLista"/>
        <w:jc w:val="center"/>
      </w:pPr>
      <w:r>
        <w:t xml:space="preserve">I – </w:t>
      </w:r>
      <w:proofErr w:type="gramStart"/>
      <w:r>
        <w:t>abordará</w:t>
      </w:r>
      <w:proofErr w:type="gramEnd"/>
      <w:r>
        <w:t xml:space="preserve"> os seguintes conteúdos:</w:t>
      </w:r>
    </w:p>
    <w:p w:rsidR="006215F4" w:rsidRDefault="006215F4" w:rsidP="006215F4">
      <w:pPr>
        <w:pStyle w:val="PargrafodaLista"/>
        <w:jc w:val="center"/>
      </w:pPr>
      <w:r>
        <w:t>a) ECA;</w:t>
      </w:r>
    </w:p>
    <w:p w:rsidR="006215F4" w:rsidRDefault="006215F4" w:rsidP="006215F4">
      <w:pPr>
        <w:pStyle w:val="PargrafodaLista"/>
        <w:jc w:val="center"/>
      </w:pPr>
      <w:r>
        <w:t>b) Convenções nos 138 e 182 e a Recomendação nº 190, da Organiza</w:t>
      </w:r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ção</w:t>
      </w:r>
      <w:proofErr w:type="spellEnd"/>
      <w:proofErr w:type="gramEnd"/>
      <w:r>
        <w:t xml:space="preserve"> Internacional do Trabalho – OIT –;</w:t>
      </w:r>
    </w:p>
    <w:p w:rsidR="006215F4" w:rsidRDefault="006215F4" w:rsidP="006215F4">
      <w:pPr>
        <w:pStyle w:val="PargrafodaLista"/>
        <w:jc w:val="center"/>
      </w:pPr>
      <w:r>
        <w:t>c) assuntos gerais referentes às relações humanas; e</w:t>
      </w:r>
    </w:p>
    <w:p w:rsidR="006215F4" w:rsidRDefault="006215F4" w:rsidP="006215F4">
      <w:pPr>
        <w:pStyle w:val="PargrafodaLista"/>
        <w:jc w:val="center"/>
      </w:pPr>
      <w:r>
        <w:t xml:space="preserve">d) casos pertinentes a conflitos </w:t>
      </w:r>
      <w:proofErr w:type="spellStart"/>
      <w:r>
        <w:t>sociofamiliares</w:t>
      </w:r>
      <w:proofErr w:type="spellEnd"/>
      <w:r>
        <w:t xml:space="preserve"> e atinentes ao cargo de</w:t>
      </w:r>
    </w:p>
    <w:p w:rsidR="006215F4" w:rsidRDefault="006215F4" w:rsidP="006215F4">
      <w:pPr>
        <w:pStyle w:val="PargrafodaLista"/>
        <w:jc w:val="center"/>
      </w:pPr>
      <w:r>
        <w:t>Conselheiro Tutelar;</w:t>
      </w:r>
    </w:p>
    <w:p w:rsidR="006215F4" w:rsidRDefault="006215F4" w:rsidP="006215F4">
      <w:pPr>
        <w:pStyle w:val="PargrafodaLista"/>
        <w:jc w:val="center"/>
      </w:pPr>
      <w:r>
        <w:t xml:space="preserve">II – </w:t>
      </w:r>
      <w:proofErr w:type="gramStart"/>
      <w:r>
        <w:t>será</w:t>
      </w:r>
      <w:proofErr w:type="gramEnd"/>
      <w:r>
        <w:t xml:space="preserve"> constituída por:</w:t>
      </w:r>
    </w:p>
    <w:p w:rsidR="006215F4" w:rsidRDefault="006215F4" w:rsidP="006215F4">
      <w:pPr>
        <w:pStyle w:val="PargrafodaLista"/>
        <w:jc w:val="center"/>
      </w:pPr>
      <w:r>
        <w:t>a) 40% (quarenta por cento) de questões sobre o ECA;</w:t>
      </w:r>
    </w:p>
    <w:p w:rsidR="006215F4" w:rsidRDefault="006215F4" w:rsidP="006215F4">
      <w:pPr>
        <w:pStyle w:val="PargrafodaLista"/>
        <w:jc w:val="center"/>
      </w:pPr>
      <w:r>
        <w:t xml:space="preserve">b) 5% (cinco por cento) de questões relativas às convenções </w:t>
      </w:r>
      <w:proofErr w:type="spellStart"/>
      <w:r>
        <w:t>internacio</w:t>
      </w:r>
      <w:proofErr w:type="spellEnd"/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nais</w:t>
      </w:r>
      <w:proofErr w:type="spellEnd"/>
      <w:proofErr w:type="gramEnd"/>
      <w:r>
        <w:t>;</w:t>
      </w:r>
    </w:p>
    <w:p w:rsidR="006215F4" w:rsidRDefault="006215F4" w:rsidP="006215F4">
      <w:pPr>
        <w:pStyle w:val="PargrafodaLista"/>
        <w:jc w:val="center"/>
      </w:pPr>
      <w:r>
        <w:t>c) 10% (dez por cento) de questões relativas às relações humanas; e</w:t>
      </w:r>
    </w:p>
    <w:p w:rsidR="006215F4" w:rsidRDefault="006215F4" w:rsidP="006215F4">
      <w:pPr>
        <w:pStyle w:val="PargrafodaLista"/>
        <w:jc w:val="center"/>
      </w:pPr>
      <w:r>
        <w:t>d) 45% (quarenta e cinco por cento) de questões relativas à aplicação de</w:t>
      </w:r>
    </w:p>
    <w:p w:rsidR="006215F4" w:rsidRDefault="006215F4" w:rsidP="006215F4">
      <w:pPr>
        <w:pStyle w:val="PargrafodaLista"/>
        <w:jc w:val="center"/>
      </w:pPr>
      <w:proofErr w:type="gramStart"/>
      <w:r>
        <w:t>medidas</w:t>
      </w:r>
      <w:proofErr w:type="gramEnd"/>
      <w:r>
        <w:t xml:space="preserve"> de proteção, às atribuições do Conselho Tutelar e a conflitos</w:t>
      </w:r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sociofamiliares</w:t>
      </w:r>
      <w:proofErr w:type="spellEnd"/>
      <w:proofErr w:type="gramEnd"/>
      <w:r>
        <w:t>.</w:t>
      </w:r>
    </w:p>
    <w:p w:rsidR="006215F4" w:rsidRDefault="006215F4" w:rsidP="006215F4">
      <w:pPr>
        <w:pStyle w:val="PargrafodaLista"/>
        <w:jc w:val="center"/>
      </w:pPr>
      <w:r>
        <w:t>Art. 54.  A prova de conhecimentos será escrita, com consulta e não</w:t>
      </w:r>
    </w:p>
    <w:p w:rsidR="006215F4" w:rsidRDefault="006215F4" w:rsidP="006215F4">
      <w:pPr>
        <w:pStyle w:val="PargrafodaLista"/>
        <w:jc w:val="center"/>
      </w:pPr>
      <w:proofErr w:type="gramStart"/>
      <w:r>
        <w:t>poderá</w:t>
      </w:r>
      <w:proofErr w:type="gramEnd"/>
      <w:r>
        <w:t xml:space="preserve"> conter identificação do candidato.</w:t>
      </w:r>
    </w:p>
    <w:p w:rsidR="006215F4" w:rsidRDefault="006215F4" w:rsidP="006215F4">
      <w:pPr>
        <w:pStyle w:val="PargrafodaLista"/>
        <w:jc w:val="center"/>
      </w:pPr>
      <w:r>
        <w:t>Parágrafo único.  Os candidatos poderão optar pela realização de pro</w:t>
      </w:r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va</w:t>
      </w:r>
      <w:proofErr w:type="spellEnd"/>
      <w:proofErr w:type="gramEnd"/>
      <w:r>
        <w:t xml:space="preserve"> oral em substituição à escrita.</w:t>
      </w:r>
    </w:p>
    <w:p w:rsidR="006215F4" w:rsidRDefault="006215F4" w:rsidP="006215F4">
      <w:pPr>
        <w:pStyle w:val="PargrafodaLista"/>
        <w:jc w:val="center"/>
      </w:pPr>
      <w:r>
        <w:t>Art. 55.  Os membros da banca examinadora aferirão nota de 1 (um) a</w:t>
      </w:r>
    </w:p>
    <w:p w:rsidR="006215F4" w:rsidRDefault="006215F4" w:rsidP="006215F4">
      <w:pPr>
        <w:pStyle w:val="PargrafodaLista"/>
        <w:jc w:val="center"/>
      </w:pPr>
      <w:r>
        <w:t xml:space="preserve">10 (dez) aos candidatos, avaliando conhecimento e discernimento para a </w:t>
      </w:r>
      <w:proofErr w:type="spellStart"/>
      <w:r>
        <w:t>resolu</w:t>
      </w:r>
      <w:proofErr w:type="spellEnd"/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ção</w:t>
      </w:r>
      <w:proofErr w:type="spellEnd"/>
      <w:proofErr w:type="gramEnd"/>
      <w:r>
        <w:t xml:space="preserve"> das questões apresentadas.</w:t>
      </w:r>
    </w:p>
    <w:p w:rsidR="006215F4" w:rsidRDefault="006215F4" w:rsidP="006215F4">
      <w:pPr>
        <w:pStyle w:val="PargrafodaLista"/>
        <w:jc w:val="center"/>
      </w:pPr>
      <w:r>
        <w:t xml:space="preserve">Art. 56.  Considerar-se-á aprovado na prova de conhecimentos o </w:t>
      </w:r>
      <w:proofErr w:type="spellStart"/>
      <w:r>
        <w:t>candi</w:t>
      </w:r>
      <w:proofErr w:type="spellEnd"/>
    </w:p>
    <w:p w:rsidR="006215F4" w:rsidRDefault="006215F4" w:rsidP="006215F4">
      <w:pPr>
        <w:pStyle w:val="PargrafodaLista"/>
        <w:jc w:val="center"/>
      </w:pPr>
      <w:proofErr w:type="gramStart"/>
      <w:r>
        <w:t>dato</w:t>
      </w:r>
      <w:proofErr w:type="gramEnd"/>
      <w:r>
        <w:t xml:space="preserve"> que atingir a nota 5 (cinco), obtida pela média aritmética das notas aferidas</w:t>
      </w:r>
    </w:p>
    <w:p w:rsidR="006215F4" w:rsidRDefault="006215F4" w:rsidP="006215F4">
      <w:pPr>
        <w:pStyle w:val="PargrafodaLista"/>
        <w:jc w:val="center"/>
      </w:pPr>
      <w:proofErr w:type="gramStart"/>
      <w:r>
        <w:t>pelos</w:t>
      </w:r>
      <w:proofErr w:type="gramEnd"/>
      <w:r>
        <w:t xml:space="preserve"> membros da banca examinadora.</w:t>
      </w:r>
    </w:p>
    <w:p w:rsidR="006215F4" w:rsidRDefault="006215F4" w:rsidP="006215F4">
      <w:pPr>
        <w:pStyle w:val="PargrafodaLista"/>
        <w:jc w:val="center"/>
      </w:pPr>
      <w:r>
        <w:t>Parágrafo único.  Os candidatos que deixarem de atingir a nota 5 (</w:t>
      </w:r>
      <w:proofErr w:type="spellStart"/>
      <w:r>
        <w:t>cin</w:t>
      </w:r>
      <w:proofErr w:type="spellEnd"/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co</w:t>
      </w:r>
      <w:proofErr w:type="spellEnd"/>
      <w:proofErr w:type="gramEnd"/>
      <w:r>
        <w:t>) não terão suas candidaturas homologadas e não estarão aptos a submete</w:t>
      </w:r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rem</w:t>
      </w:r>
      <w:proofErr w:type="gramEnd"/>
      <w:r>
        <w:t>-se</w:t>
      </w:r>
      <w:proofErr w:type="spellEnd"/>
      <w:r>
        <w:t xml:space="preserve"> ao processo de eleição.</w:t>
      </w:r>
    </w:p>
    <w:p w:rsidR="006215F4" w:rsidRDefault="006215F4" w:rsidP="006215F4">
      <w:pPr>
        <w:pStyle w:val="PargrafodaLista"/>
        <w:jc w:val="center"/>
      </w:pPr>
      <w:r>
        <w:t>Art. 57.  Da decisão da banca examinadora caberá recurso fundamenta</w:t>
      </w:r>
    </w:p>
    <w:p w:rsidR="006215F4" w:rsidRDefault="006215F4" w:rsidP="006215F4">
      <w:pPr>
        <w:pStyle w:val="PargrafodaLista"/>
        <w:jc w:val="center"/>
      </w:pPr>
      <w:proofErr w:type="gramStart"/>
      <w:r>
        <w:t>do</w:t>
      </w:r>
      <w:proofErr w:type="gramEnd"/>
      <w:r>
        <w:t xml:space="preserve"> ao CMDCA, a ser apresentado em até 3 (três) dias da homologação do resulta</w:t>
      </w:r>
    </w:p>
    <w:p w:rsidR="006215F4" w:rsidRDefault="006215F4" w:rsidP="006215F4">
      <w:pPr>
        <w:pStyle w:val="PargrafodaLista"/>
        <w:jc w:val="center"/>
      </w:pPr>
      <w:proofErr w:type="gramStart"/>
      <w:r>
        <w:t>do</w:t>
      </w:r>
      <w:proofErr w:type="gramEnd"/>
      <w:r>
        <w:t>.</w:t>
      </w:r>
    </w:p>
    <w:p w:rsidR="006215F4" w:rsidRDefault="006215F4" w:rsidP="006215F4">
      <w:pPr>
        <w:pStyle w:val="PargrafodaLista"/>
        <w:jc w:val="center"/>
      </w:pPr>
      <w:r>
        <w:t>Art. 58.  Após exame e decisão final dos recursos, o CMDCA publicará a</w:t>
      </w:r>
    </w:p>
    <w:p w:rsidR="006215F4" w:rsidRDefault="006215F4" w:rsidP="006215F4">
      <w:pPr>
        <w:pStyle w:val="PargrafodaLista"/>
        <w:jc w:val="center"/>
      </w:pPr>
      <w:proofErr w:type="gramStart"/>
      <w:r>
        <w:lastRenderedPageBreak/>
        <w:t>lista</w:t>
      </w:r>
      <w:proofErr w:type="gramEnd"/>
      <w:r>
        <w:t xml:space="preserve"> dos aprovados na prova de conhecimentos.</w:t>
      </w:r>
    </w:p>
    <w:p w:rsidR="006215F4" w:rsidRDefault="006215F4" w:rsidP="006215F4">
      <w:pPr>
        <w:pStyle w:val="PargrafodaLista"/>
        <w:jc w:val="center"/>
      </w:pPr>
      <w:r>
        <w:t>Subseção II</w:t>
      </w:r>
    </w:p>
    <w:p w:rsidR="006215F4" w:rsidRDefault="006215F4" w:rsidP="006215F4">
      <w:pPr>
        <w:pStyle w:val="PargrafodaLista"/>
        <w:jc w:val="center"/>
      </w:pPr>
      <w:r>
        <w:t>Da Eleição</w:t>
      </w:r>
    </w:p>
    <w:p w:rsidR="006215F4" w:rsidRDefault="006215F4" w:rsidP="006215F4">
      <w:pPr>
        <w:pStyle w:val="PargrafodaLista"/>
        <w:jc w:val="center"/>
      </w:pPr>
      <w:r>
        <w:t xml:space="preserve">Art. 59.  A eleição para Conselheiros Tutelares será organizada </w:t>
      </w:r>
      <w:proofErr w:type="spellStart"/>
      <w:r>
        <w:t>median</w:t>
      </w:r>
      <w:proofErr w:type="spellEnd"/>
    </w:p>
    <w:p w:rsidR="006215F4" w:rsidRDefault="006215F4" w:rsidP="006215F4">
      <w:pPr>
        <w:pStyle w:val="PargrafodaLista"/>
        <w:jc w:val="center"/>
      </w:pPr>
      <w:proofErr w:type="gramStart"/>
      <w:r>
        <w:t>te</w:t>
      </w:r>
      <w:proofErr w:type="gramEnd"/>
      <w:r>
        <w:t xml:space="preserve"> resolução do CMDCA, editada a cada eleição, e seguirá as normas estabelecidas</w:t>
      </w:r>
      <w:r w:rsidRPr="006215F4">
        <w:t xml:space="preserve"> </w:t>
      </w:r>
      <w:r>
        <w:t>nesta Lei Complementar e no ECA.</w:t>
      </w:r>
    </w:p>
    <w:p w:rsidR="006215F4" w:rsidRDefault="006215F4" w:rsidP="006215F4">
      <w:pPr>
        <w:pStyle w:val="PargrafodaLista"/>
        <w:jc w:val="center"/>
      </w:pPr>
      <w:r>
        <w:t>Art. 60.  Considerar-se-ão eleitos os 5 (cinco) candidatos que obtiverem</w:t>
      </w:r>
    </w:p>
    <w:p w:rsidR="006215F4" w:rsidRDefault="006215F4" w:rsidP="006215F4">
      <w:pPr>
        <w:pStyle w:val="PargrafodaLista"/>
        <w:jc w:val="center"/>
      </w:pPr>
      <w:proofErr w:type="gramStart"/>
      <w:r>
        <w:t>maior</w:t>
      </w:r>
      <w:proofErr w:type="gramEnd"/>
      <w:r>
        <w:t xml:space="preserve"> votação em cada Conselho Tutelar.</w:t>
      </w:r>
    </w:p>
    <w:p w:rsidR="006215F4" w:rsidRDefault="006215F4" w:rsidP="006215F4">
      <w:pPr>
        <w:pStyle w:val="PargrafodaLista"/>
        <w:jc w:val="center"/>
      </w:pPr>
      <w:r>
        <w:t xml:space="preserve">Parágrafo único.  Serão havidos como suplentes os 10 (dez) </w:t>
      </w:r>
      <w:proofErr w:type="spellStart"/>
      <w:r>
        <w:t>candida</w:t>
      </w:r>
      <w:proofErr w:type="spellEnd"/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tos</w:t>
      </w:r>
      <w:proofErr w:type="spellEnd"/>
      <w:proofErr w:type="gramEnd"/>
      <w:r>
        <w:t xml:space="preserve"> subsequentes, observada a ordem resultante da eleição no respectivo </w:t>
      </w:r>
      <w:proofErr w:type="spellStart"/>
      <w:r>
        <w:t>Conse</w:t>
      </w:r>
      <w:proofErr w:type="spellEnd"/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lho</w:t>
      </w:r>
      <w:proofErr w:type="spellEnd"/>
      <w:proofErr w:type="gramEnd"/>
      <w:r>
        <w:t xml:space="preserve"> Tutelar.</w:t>
      </w:r>
    </w:p>
    <w:p w:rsidR="006215F4" w:rsidRDefault="006215F4" w:rsidP="006215F4">
      <w:pPr>
        <w:pStyle w:val="PargrafodaLista"/>
        <w:jc w:val="center"/>
      </w:pPr>
      <w:r>
        <w:t>Art. 61.  A eleição realizar-se-á a cada triênio, em domingo do mês de</w:t>
      </w:r>
    </w:p>
    <w:p w:rsidR="006215F4" w:rsidRDefault="006215F4" w:rsidP="006215F4">
      <w:pPr>
        <w:pStyle w:val="PargrafodaLista"/>
        <w:jc w:val="center"/>
      </w:pPr>
      <w:proofErr w:type="gramStart"/>
      <w:r>
        <w:t>setembro</w:t>
      </w:r>
      <w:proofErr w:type="gramEnd"/>
      <w:r>
        <w:t>, no horário compreendido entre 8 (oito) horas e 30 (trinta) minutos e 17</w:t>
      </w:r>
    </w:p>
    <w:p w:rsidR="006215F4" w:rsidRDefault="006215F4" w:rsidP="006215F4">
      <w:pPr>
        <w:pStyle w:val="PargrafodaLista"/>
        <w:jc w:val="center"/>
      </w:pPr>
      <w:r>
        <w:t>(</w:t>
      </w:r>
      <w:proofErr w:type="gramStart"/>
      <w:r>
        <w:t>dezessete</w:t>
      </w:r>
      <w:proofErr w:type="gramEnd"/>
      <w:r>
        <w:t>) horas.</w:t>
      </w:r>
    </w:p>
    <w:p w:rsidR="006215F4" w:rsidRDefault="006215F4" w:rsidP="006215F4">
      <w:pPr>
        <w:pStyle w:val="PargrafodaLista"/>
        <w:jc w:val="center"/>
      </w:pPr>
      <w:r>
        <w:t xml:space="preserve">Parágrafo único.  Quando o mandato dos Conselheiros Tutelares </w:t>
      </w:r>
      <w:proofErr w:type="spellStart"/>
      <w:r>
        <w:t>en</w:t>
      </w:r>
      <w:proofErr w:type="spellEnd"/>
    </w:p>
    <w:p w:rsidR="006215F4" w:rsidRDefault="006215F4" w:rsidP="006215F4">
      <w:pPr>
        <w:pStyle w:val="PargrafodaLista"/>
        <w:jc w:val="center"/>
      </w:pPr>
      <w:proofErr w:type="gramStart"/>
      <w:r>
        <w:t>cerrar</w:t>
      </w:r>
      <w:proofErr w:type="gramEnd"/>
      <w:r>
        <w:t>-se em ano de eleições gerais, a votação será realizada em domingo do mês</w:t>
      </w:r>
    </w:p>
    <w:p w:rsidR="006215F4" w:rsidRDefault="006215F4" w:rsidP="006215F4">
      <w:pPr>
        <w:pStyle w:val="PargrafodaLista"/>
        <w:jc w:val="center"/>
      </w:pPr>
      <w:proofErr w:type="gramStart"/>
      <w:r>
        <w:t>de</w:t>
      </w:r>
      <w:proofErr w:type="gramEnd"/>
      <w:r>
        <w:t xml:space="preserve"> maio.</w:t>
      </w:r>
    </w:p>
    <w:p w:rsidR="006215F4" w:rsidRDefault="006215F4" w:rsidP="006215F4">
      <w:pPr>
        <w:pStyle w:val="PargrafodaLista"/>
        <w:jc w:val="center"/>
      </w:pPr>
      <w:r>
        <w:t>Art. 62.  Mediante resolução do CMDCA, será divulgado calendário do</w:t>
      </w:r>
    </w:p>
    <w:p w:rsidR="006215F4" w:rsidRDefault="006215F4" w:rsidP="006215F4">
      <w:pPr>
        <w:pStyle w:val="PargrafodaLista"/>
        <w:jc w:val="center"/>
      </w:pPr>
      <w:proofErr w:type="gramStart"/>
      <w:r>
        <w:t>processo</w:t>
      </w:r>
      <w:proofErr w:type="gramEnd"/>
      <w:r>
        <w:t xml:space="preserve"> de seleção dos Conselheiros Tutelares, que conterá:</w:t>
      </w:r>
    </w:p>
    <w:p w:rsidR="006215F4" w:rsidRDefault="006215F4" w:rsidP="006215F4">
      <w:pPr>
        <w:pStyle w:val="PargrafodaLista"/>
        <w:jc w:val="center"/>
      </w:pPr>
      <w:r>
        <w:t xml:space="preserve">I – </w:t>
      </w:r>
      <w:proofErr w:type="gramStart"/>
      <w:r>
        <w:t>período</w:t>
      </w:r>
      <w:proofErr w:type="gramEnd"/>
      <w:r>
        <w:t xml:space="preserve"> de registro de candidatura, que durará, no mínimo, 30 (trinta)</w:t>
      </w:r>
    </w:p>
    <w:p w:rsidR="006215F4" w:rsidRDefault="006215F4" w:rsidP="006215F4">
      <w:pPr>
        <w:pStyle w:val="PargrafodaLista"/>
        <w:jc w:val="center"/>
      </w:pPr>
      <w:proofErr w:type="gramStart"/>
      <w:r>
        <w:t>dias</w:t>
      </w:r>
      <w:proofErr w:type="gramEnd"/>
      <w:r>
        <w:t xml:space="preserve"> e será precedido de ampla divulgação;</w:t>
      </w:r>
    </w:p>
    <w:p w:rsidR="006215F4" w:rsidRDefault="006215F4" w:rsidP="006215F4">
      <w:pPr>
        <w:pStyle w:val="PargrafodaLista"/>
        <w:jc w:val="center"/>
      </w:pPr>
      <w:r>
        <w:t xml:space="preserve">II – </w:t>
      </w:r>
      <w:proofErr w:type="gramStart"/>
      <w:r>
        <w:t>documentos</w:t>
      </w:r>
      <w:proofErr w:type="gramEnd"/>
      <w:r>
        <w:t xml:space="preserve"> necessários ao registro;</w:t>
      </w:r>
    </w:p>
    <w:p w:rsidR="006215F4" w:rsidRDefault="006215F4" w:rsidP="006215F4">
      <w:pPr>
        <w:pStyle w:val="PargrafodaLista"/>
        <w:jc w:val="center"/>
      </w:pPr>
      <w:r>
        <w:t>III – período de campanha eleitoral, que durará, no mínimo, 30 (trinta)</w:t>
      </w:r>
    </w:p>
    <w:p w:rsidR="006215F4" w:rsidRDefault="006215F4" w:rsidP="006215F4">
      <w:pPr>
        <w:pStyle w:val="PargrafodaLista"/>
        <w:jc w:val="center"/>
      </w:pPr>
      <w:proofErr w:type="gramStart"/>
      <w:r>
        <w:t>dias</w:t>
      </w:r>
      <w:proofErr w:type="gramEnd"/>
      <w:r>
        <w:t>; e</w:t>
      </w:r>
    </w:p>
    <w:p w:rsidR="006215F4" w:rsidRDefault="006215F4" w:rsidP="006215F4">
      <w:pPr>
        <w:pStyle w:val="PargrafodaLista"/>
        <w:jc w:val="center"/>
      </w:pPr>
      <w:r>
        <w:t xml:space="preserve">IV – </w:t>
      </w:r>
      <w:proofErr w:type="gramStart"/>
      <w:r>
        <w:t>locais</w:t>
      </w:r>
      <w:proofErr w:type="gramEnd"/>
      <w:r>
        <w:t xml:space="preserve"> de votação, que deverão ser divulgados com 60 (sessenta)</w:t>
      </w:r>
    </w:p>
    <w:p w:rsidR="006215F4" w:rsidRDefault="006215F4" w:rsidP="006215F4">
      <w:pPr>
        <w:pStyle w:val="PargrafodaLista"/>
        <w:jc w:val="center"/>
      </w:pPr>
      <w:proofErr w:type="gramStart"/>
      <w:r>
        <w:t>dias</w:t>
      </w:r>
      <w:proofErr w:type="gramEnd"/>
      <w:r>
        <w:t xml:space="preserve"> de antecedência da eleição.</w:t>
      </w:r>
    </w:p>
    <w:p w:rsidR="006215F4" w:rsidRDefault="006215F4" w:rsidP="006215F4">
      <w:pPr>
        <w:pStyle w:val="PargrafodaLista"/>
        <w:jc w:val="center"/>
      </w:pPr>
      <w:r>
        <w:t xml:space="preserve">Art. 63.  As publicações legais relativas ao processo de eleição dos </w:t>
      </w:r>
      <w:proofErr w:type="spellStart"/>
      <w:r>
        <w:t>Con</w:t>
      </w:r>
      <w:proofErr w:type="spellEnd"/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selheiros</w:t>
      </w:r>
      <w:proofErr w:type="spellEnd"/>
      <w:proofErr w:type="gramEnd"/>
      <w:r>
        <w:t xml:space="preserve"> Tutelares serão veiculadas no DOPA e em jornal de grande circulação,</w:t>
      </w:r>
    </w:p>
    <w:p w:rsidR="006215F4" w:rsidRDefault="006215F4" w:rsidP="006215F4">
      <w:pPr>
        <w:pStyle w:val="PargrafodaLista"/>
        <w:jc w:val="center"/>
      </w:pPr>
      <w:proofErr w:type="gramStart"/>
      <w:r>
        <w:t>além</w:t>
      </w:r>
      <w:proofErr w:type="gramEnd"/>
      <w:r>
        <w:t xml:space="preserve"> de serem enviadas cópias para afixação na CMPA.</w:t>
      </w:r>
    </w:p>
    <w:p w:rsidR="006215F4" w:rsidRDefault="006215F4" w:rsidP="006215F4">
      <w:pPr>
        <w:pStyle w:val="PargrafodaLista"/>
        <w:jc w:val="center"/>
      </w:pPr>
      <w:r>
        <w:t>Subseção III</w:t>
      </w:r>
    </w:p>
    <w:p w:rsidR="006215F4" w:rsidRDefault="006215F4" w:rsidP="006215F4">
      <w:pPr>
        <w:pStyle w:val="PargrafodaLista"/>
        <w:jc w:val="center"/>
      </w:pPr>
      <w:r>
        <w:t>Das Instâncias Eleitorais</w:t>
      </w:r>
    </w:p>
    <w:p w:rsidR="006215F4" w:rsidRDefault="006215F4" w:rsidP="006215F4">
      <w:pPr>
        <w:pStyle w:val="PargrafodaLista"/>
        <w:jc w:val="center"/>
      </w:pPr>
      <w:r>
        <w:t xml:space="preserve">Art. 64.  O CMDCA constituirá Comissão Eleitoral responsável pela </w:t>
      </w:r>
      <w:proofErr w:type="spellStart"/>
      <w:r>
        <w:t>or</w:t>
      </w:r>
      <w:proofErr w:type="spellEnd"/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ganização</w:t>
      </w:r>
      <w:proofErr w:type="spellEnd"/>
      <w:proofErr w:type="gramEnd"/>
      <w:r>
        <w:t xml:space="preserve"> e pela condução do processo eleitoral.</w:t>
      </w:r>
    </w:p>
    <w:p w:rsidR="006215F4" w:rsidRDefault="006215F4" w:rsidP="006215F4">
      <w:pPr>
        <w:pStyle w:val="PargrafodaLista"/>
        <w:jc w:val="center"/>
      </w:pPr>
      <w:r>
        <w:t>Parágrafo único.  Para compor a Comissão Eleitoral, o CMDCA poderá</w:t>
      </w:r>
    </w:p>
    <w:p w:rsidR="006215F4" w:rsidRDefault="006215F4" w:rsidP="006215F4">
      <w:pPr>
        <w:pStyle w:val="PargrafodaLista"/>
        <w:jc w:val="center"/>
      </w:pPr>
      <w:proofErr w:type="gramStart"/>
      <w:r>
        <w:t>indicar</w:t>
      </w:r>
      <w:proofErr w:type="gramEnd"/>
      <w:r>
        <w:t xml:space="preserve"> representantes de entidades e cidadãos de ilibada conduta e reconhecida</w:t>
      </w:r>
    </w:p>
    <w:p w:rsidR="006215F4" w:rsidRDefault="006215F4" w:rsidP="006215F4">
      <w:pPr>
        <w:pStyle w:val="PargrafodaLista"/>
        <w:jc w:val="center"/>
      </w:pPr>
      <w:proofErr w:type="gramStart"/>
      <w:r>
        <w:t>idoneidade</w:t>
      </w:r>
      <w:proofErr w:type="gramEnd"/>
      <w:r>
        <w:t xml:space="preserve"> moral.</w:t>
      </w:r>
    </w:p>
    <w:p w:rsidR="006215F4" w:rsidRDefault="006215F4" w:rsidP="006215F4">
      <w:pPr>
        <w:pStyle w:val="PargrafodaLista"/>
        <w:jc w:val="center"/>
      </w:pPr>
      <w:r>
        <w:t>Art. 65.  Constituem instâncias eleitorais:</w:t>
      </w:r>
    </w:p>
    <w:p w:rsidR="006215F4" w:rsidRDefault="006215F4" w:rsidP="006215F4">
      <w:pPr>
        <w:pStyle w:val="PargrafodaLista"/>
        <w:jc w:val="center"/>
      </w:pPr>
      <w:r>
        <w:t xml:space="preserve">I – </w:t>
      </w:r>
      <w:proofErr w:type="gramStart"/>
      <w:r>
        <w:t>o</w:t>
      </w:r>
      <w:proofErr w:type="gramEnd"/>
      <w:r>
        <w:t xml:space="preserve"> CMDCA;</w:t>
      </w:r>
    </w:p>
    <w:p w:rsidR="006215F4" w:rsidRDefault="006215F4" w:rsidP="006215F4">
      <w:pPr>
        <w:pStyle w:val="PargrafodaLista"/>
        <w:jc w:val="center"/>
      </w:pPr>
      <w:r>
        <w:t xml:space="preserve">II – </w:t>
      </w:r>
      <w:proofErr w:type="gramStart"/>
      <w:r>
        <w:t>a</w:t>
      </w:r>
      <w:proofErr w:type="gramEnd"/>
      <w:r>
        <w:t xml:space="preserve"> Comissão Eleitoral; e</w:t>
      </w:r>
    </w:p>
    <w:p w:rsidR="006215F4" w:rsidRDefault="006215F4" w:rsidP="006215F4">
      <w:pPr>
        <w:pStyle w:val="PargrafodaLista"/>
        <w:jc w:val="center"/>
      </w:pPr>
      <w:r>
        <w:t>III – as Juntas Eleitorais.</w:t>
      </w:r>
    </w:p>
    <w:p w:rsidR="006215F4" w:rsidRDefault="006215F4" w:rsidP="006215F4">
      <w:pPr>
        <w:pStyle w:val="PargrafodaLista"/>
        <w:jc w:val="center"/>
      </w:pPr>
      <w:r>
        <w:t>Parágrafo único.  A cada Conselho Tutelar corresponderá uma Junta</w:t>
      </w:r>
    </w:p>
    <w:p w:rsidR="006215F4" w:rsidRDefault="006215F4" w:rsidP="006215F4">
      <w:pPr>
        <w:pStyle w:val="PargrafodaLista"/>
        <w:jc w:val="center"/>
      </w:pPr>
      <w:r>
        <w:t>Eleitoral.</w:t>
      </w:r>
    </w:p>
    <w:p w:rsidR="006215F4" w:rsidRDefault="006215F4" w:rsidP="006215F4">
      <w:pPr>
        <w:pStyle w:val="PargrafodaLista"/>
        <w:jc w:val="center"/>
      </w:pPr>
      <w:r>
        <w:t>Art. 66.  Compete ao CMDCA:</w:t>
      </w:r>
    </w:p>
    <w:p w:rsidR="006215F4" w:rsidRDefault="006215F4" w:rsidP="006215F4">
      <w:pPr>
        <w:pStyle w:val="PargrafodaLista"/>
        <w:jc w:val="center"/>
      </w:pPr>
      <w:r>
        <w:t xml:space="preserve">I – </w:t>
      </w:r>
      <w:proofErr w:type="gramStart"/>
      <w:r>
        <w:t>formar</w:t>
      </w:r>
      <w:proofErr w:type="gramEnd"/>
      <w:r>
        <w:t xml:space="preserve"> a Comissão Eleitoral;</w:t>
      </w:r>
    </w:p>
    <w:p w:rsidR="006215F4" w:rsidRDefault="006215F4" w:rsidP="006215F4">
      <w:pPr>
        <w:pStyle w:val="PargrafodaLista"/>
        <w:jc w:val="center"/>
      </w:pPr>
      <w:r>
        <w:t xml:space="preserve">II – </w:t>
      </w:r>
      <w:proofErr w:type="gramStart"/>
      <w:r>
        <w:t>aprovar</w:t>
      </w:r>
      <w:proofErr w:type="gramEnd"/>
      <w:r>
        <w:t xml:space="preserve"> a composição das Juntas Eleitorais, proposta pela </w:t>
      </w:r>
      <w:proofErr w:type="spellStart"/>
      <w:r>
        <w:t>Comis</w:t>
      </w:r>
      <w:proofErr w:type="spellEnd"/>
    </w:p>
    <w:p w:rsidR="006215F4" w:rsidRDefault="006215F4" w:rsidP="006215F4">
      <w:pPr>
        <w:pStyle w:val="PargrafodaLista"/>
        <w:jc w:val="center"/>
      </w:pPr>
      <w:proofErr w:type="gramStart"/>
      <w:r>
        <w:t>são</w:t>
      </w:r>
      <w:proofErr w:type="gramEnd"/>
      <w:r>
        <w:t xml:space="preserve"> Eleitoral;</w:t>
      </w:r>
    </w:p>
    <w:p w:rsidR="006215F4" w:rsidRDefault="006215F4" w:rsidP="006215F4">
      <w:pPr>
        <w:pStyle w:val="PargrafodaLista"/>
        <w:jc w:val="center"/>
      </w:pPr>
      <w:r>
        <w:t>III – publicar a composição das Juntas Eleitorais;</w:t>
      </w:r>
    </w:p>
    <w:p w:rsidR="006215F4" w:rsidRDefault="006215F4" w:rsidP="006215F4">
      <w:pPr>
        <w:pStyle w:val="PargrafodaLista"/>
        <w:jc w:val="center"/>
      </w:pPr>
      <w:r>
        <w:t xml:space="preserve">IV – </w:t>
      </w:r>
      <w:proofErr w:type="gramStart"/>
      <w:r>
        <w:t>expedir</w:t>
      </w:r>
      <w:proofErr w:type="gramEnd"/>
      <w:r>
        <w:t xml:space="preserve"> as resoluções acerca do processo eleitoral;</w:t>
      </w:r>
    </w:p>
    <w:p w:rsidR="006215F4" w:rsidRDefault="006215F4" w:rsidP="006215F4">
      <w:pPr>
        <w:pStyle w:val="PargrafodaLista"/>
        <w:jc w:val="center"/>
      </w:pPr>
      <w:r>
        <w:lastRenderedPageBreak/>
        <w:t xml:space="preserve">V – </w:t>
      </w:r>
      <w:proofErr w:type="gramStart"/>
      <w:r>
        <w:t>julgar</w:t>
      </w:r>
      <w:proofErr w:type="gramEnd"/>
      <w:r>
        <w:t>:</w:t>
      </w:r>
    </w:p>
    <w:p w:rsidR="006215F4" w:rsidRDefault="006215F4" w:rsidP="006215F4">
      <w:pPr>
        <w:pStyle w:val="PargrafodaLista"/>
        <w:jc w:val="center"/>
      </w:pPr>
      <w:r>
        <w:t>a) os recursos interpostos contra as decisões da Comissão Eleitoral,</w:t>
      </w:r>
    </w:p>
    <w:p w:rsidR="006215F4" w:rsidRDefault="006215F4" w:rsidP="006215F4">
      <w:pPr>
        <w:pStyle w:val="PargrafodaLista"/>
        <w:jc w:val="center"/>
      </w:pPr>
      <w:proofErr w:type="gramStart"/>
      <w:r>
        <w:t>ressalvado</w:t>
      </w:r>
      <w:proofErr w:type="gramEnd"/>
      <w:r>
        <w:t xml:space="preserve"> o disposto no art. 104 desta Lei Complementar;</w:t>
      </w:r>
    </w:p>
    <w:p w:rsidR="006215F4" w:rsidRDefault="006215F4" w:rsidP="006215F4">
      <w:pPr>
        <w:pStyle w:val="PargrafodaLista"/>
        <w:jc w:val="center"/>
      </w:pPr>
      <w:r>
        <w:t>b) as impugnações à indicação de membros das Juntas Eleitorais; e</w:t>
      </w:r>
    </w:p>
    <w:p w:rsidR="006215F4" w:rsidRDefault="006215F4" w:rsidP="006215F4">
      <w:pPr>
        <w:pStyle w:val="PargrafodaLista"/>
        <w:jc w:val="center"/>
      </w:pPr>
      <w:r>
        <w:t>c) as impugnações ao resultado geral das eleições;</w:t>
      </w:r>
    </w:p>
    <w:p w:rsidR="006215F4" w:rsidRDefault="006215F4" w:rsidP="006215F4">
      <w:pPr>
        <w:pStyle w:val="PargrafodaLista"/>
        <w:jc w:val="center"/>
      </w:pPr>
      <w:r>
        <w:t xml:space="preserve">VI – </w:t>
      </w:r>
      <w:proofErr w:type="gramStart"/>
      <w:r>
        <w:t>publicar</w:t>
      </w:r>
      <w:proofErr w:type="gramEnd"/>
      <w:r>
        <w:t xml:space="preserve"> o resultado geral da eleição; e</w:t>
      </w:r>
    </w:p>
    <w:p w:rsidR="006215F4" w:rsidRDefault="006215F4" w:rsidP="006215F4">
      <w:pPr>
        <w:pStyle w:val="PargrafodaLista"/>
        <w:jc w:val="center"/>
      </w:pPr>
      <w:r>
        <w:t>VII – proclamar os eleitos.</w:t>
      </w:r>
    </w:p>
    <w:p w:rsidR="006215F4" w:rsidRDefault="006215F4" w:rsidP="006215F4">
      <w:pPr>
        <w:pStyle w:val="PargrafodaLista"/>
        <w:jc w:val="center"/>
      </w:pPr>
      <w:r>
        <w:t>Art. 67.  Compete à Comissão Eleitoral:</w:t>
      </w:r>
    </w:p>
    <w:p w:rsidR="006215F4" w:rsidRDefault="006215F4" w:rsidP="006215F4">
      <w:pPr>
        <w:pStyle w:val="PargrafodaLista"/>
        <w:jc w:val="center"/>
      </w:pPr>
      <w:r>
        <w:t xml:space="preserve">I – </w:t>
      </w:r>
      <w:proofErr w:type="gramStart"/>
      <w:r>
        <w:t>dirigir</w:t>
      </w:r>
      <w:proofErr w:type="gramEnd"/>
      <w:r>
        <w:t xml:space="preserve"> o processo eleitoral;</w:t>
      </w:r>
    </w:p>
    <w:p w:rsidR="006215F4" w:rsidRDefault="006215F4" w:rsidP="006215F4">
      <w:pPr>
        <w:pStyle w:val="PargrafodaLista"/>
        <w:jc w:val="center"/>
      </w:pPr>
      <w:r>
        <w:t xml:space="preserve">II – </w:t>
      </w:r>
      <w:proofErr w:type="gramStart"/>
      <w:r>
        <w:t>adotar</w:t>
      </w:r>
      <w:proofErr w:type="gramEnd"/>
      <w:r>
        <w:t xml:space="preserve"> as providências necessárias para a realização da eleição;</w:t>
      </w:r>
    </w:p>
    <w:p w:rsidR="006215F4" w:rsidRDefault="006215F4" w:rsidP="006215F4">
      <w:pPr>
        <w:pStyle w:val="PargrafodaLista"/>
        <w:jc w:val="center"/>
      </w:pPr>
      <w:r>
        <w:t>III – indicar ao CMDCA a composição das Juntas Eleitorais;</w:t>
      </w:r>
    </w:p>
    <w:p w:rsidR="006215F4" w:rsidRDefault="006215F4" w:rsidP="006215F4">
      <w:pPr>
        <w:pStyle w:val="PargrafodaLista"/>
        <w:jc w:val="center"/>
      </w:pPr>
      <w:r>
        <w:t xml:space="preserve">IV – </w:t>
      </w:r>
      <w:proofErr w:type="gramStart"/>
      <w:r>
        <w:t>publicar</w:t>
      </w:r>
      <w:proofErr w:type="gramEnd"/>
      <w:r>
        <w:t xml:space="preserve"> a lista dos mesários e dos apuradores de votos;</w:t>
      </w:r>
    </w:p>
    <w:p w:rsidR="006215F4" w:rsidRDefault="006215F4" w:rsidP="006215F4">
      <w:pPr>
        <w:pStyle w:val="PargrafodaLista"/>
        <w:jc w:val="center"/>
      </w:pPr>
      <w:r>
        <w:t xml:space="preserve">V – </w:t>
      </w:r>
      <w:proofErr w:type="gramStart"/>
      <w:r>
        <w:t>receber e processar</w:t>
      </w:r>
      <w:proofErr w:type="gramEnd"/>
      <w:r>
        <w:t xml:space="preserve"> as impugnações a mesários e apuradores;</w:t>
      </w:r>
    </w:p>
    <w:p w:rsidR="006215F4" w:rsidRDefault="006215F4" w:rsidP="006215F4">
      <w:pPr>
        <w:pStyle w:val="PargrafodaLista"/>
        <w:jc w:val="center"/>
      </w:pPr>
      <w:r>
        <w:t xml:space="preserve">VI – </w:t>
      </w:r>
      <w:proofErr w:type="gramStart"/>
      <w:r>
        <w:t>analisar e homologar</w:t>
      </w:r>
      <w:proofErr w:type="gramEnd"/>
      <w:r>
        <w:t xml:space="preserve"> o registro das candidaturas;</w:t>
      </w:r>
    </w:p>
    <w:p w:rsidR="006215F4" w:rsidRDefault="006215F4" w:rsidP="006215F4">
      <w:pPr>
        <w:pStyle w:val="PargrafodaLista"/>
        <w:jc w:val="center"/>
      </w:pPr>
      <w:r>
        <w:t>VII – receber denúncias contra candidatos, nos casos previstos nesta</w:t>
      </w:r>
    </w:p>
    <w:p w:rsidR="006215F4" w:rsidRDefault="006215F4" w:rsidP="006215F4">
      <w:pPr>
        <w:pStyle w:val="PargrafodaLista"/>
        <w:jc w:val="center"/>
      </w:pPr>
      <w:r>
        <w:t xml:space="preserve">Lei Complementar, bem como adotar os procedimentos necessários para </w:t>
      </w:r>
      <w:proofErr w:type="spellStart"/>
      <w:r>
        <w:t>apurá</w:t>
      </w:r>
      <w:proofErr w:type="spellEnd"/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las</w:t>
      </w:r>
      <w:proofErr w:type="spellEnd"/>
      <w:proofErr w:type="gramEnd"/>
      <w:r>
        <w:t>;</w:t>
      </w:r>
    </w:p>
    <w:p w:rsidR="006215F4" w:rsidRDefault="006215F4" w:rsidP="006215F4">
      <w:pPr>
        <w:pStyle w:val="PargrafodaLista"/>
        <w:jc w:val="center"/>
      </w:pPr>
      <w:r>
        <w:t>VIII – processar e decidir, em primeiro grau, as denúncias referentes à</w:t>
      </w:r>
    </w:p>
    <w:p w:rsidR="006215F4" w:rsidRDefault="006215F4" w:rsidP="006215F4">
      <w:pPr>
        <w:pStyle w:val="PargrafodaLista"/>
        <w:jc w:val="center"/>
      </w:pPr>
      <w:proofErr w:type="gramStart"/>
      <w:r>
        <w:t>impugnação</w:t>
      </w:r>
      <w:proofErr w:type="gramEnd"/>
      <w:r>
        <w:t xml:space="preserve"> e à cassação de candidaturas;</w:t>
      </w:r>
    </w:p>
    <w:p w:rsidR="006215F4" w:rsidRDefault="006215F4" w:rsidP="006215F4">
      <w:pPr>
        <w:pStyle w:val="PargrafodaLista"/>
        <w:jc w:val="center"/>
      </w:pPr>
      <w:r>
        <w:t xml:space="preserve">IX – </w:t>
      </w:r>
      <w:proofErr w:type="gramStart"/>
      <w:r>
        <w:t>julgar</w:t>
      </w:r>
      <w:proofErr w:type="gramEnd"/>
      <w:r>
        <w:t>:</w:t>
      </w:r>
    </w:p>
    <w:p w:rsidR="006215F4" w:rsidRDefault="006215F4" w:rsidP="006215F4">
      <w:pPr>
        <w:pStyle w:val="PargrafodaLista"/>
        <w:jc w:val="center"/>
      </w:pPr>
      <w:r>
        <w:t>a) os recursos interpostos contra as decisões das Juntas Eleitorais; e</w:t>
      </w:r>
    </w:p>
    <w:p w:rsidR="006215F4" w:rsidRDefault="006215F4" w:rsidP="006215F4">
      <w:pPr>
        <w:pStyle w:val="PargrafodaLista"/>
        <w:jc w:val="center"/>
      </w:pPr>
      <w:r>
        <w:t>b) as impugnações apresentadas contra mesários e apuradores;</w:t>
      </w:r>
    </w:p>
    <w:p w:rsidR="006215F4" w:rsidRDefault="006215F4" w:rsidP="006215F4">
      <w:pPr>
        <w:pStyle w:val="PargrafodaLista"/>
        <w:jc w:val="center"/>
      </w:pPr>
      <w:r>
        <w:t xml:space="preserve">X – </w:t>
      </w:r>
      <w:proofErr w:type="gramStart"/>
      <w:r>
        <w:t>publicar</w:t>
      </w:r>
      <w:proofErr w:type="gramEnd"/>
      <w:r>
        <w:t xml:space="preserve"> o resultado da eleição, abrindo prazo para recurso, nos ter</w:t>
      </w:r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mos</w:t>
      </w:r>
      <w:proofErr w:type="spellEnd"/>
      <w:proofErr w:type="gramEnd"/>
      <w:r>
        <w:t xml:space="preserve"> desta Lei Complementar; e</w:t>
      </w:r>
    </w:p>
    <w:p w:rsidR="006215F4" w:rsidRDefault="006215F4" w:rsidP="006215F4">
      <w:pPr>
        <w:pStyle w:val="PargrafodaLista"/>
        <w:jc w:val="center"/>
      </w:pPr>
      <w:r>
        <w:t>XI – processar e decidir as denúncias referentes à propaganda eleitoral.</w:t>
      </w:r>
    </w:p>
    <w:p w:rsidR="006215F4" w:rsidRDefault="006215F4" w:rsidP="006215F4">
      <w:pPr>
        <w:pStyle w:val="PargrafodaLista"/>
        <w:jc w:val="center"/>
      </w:pPr>
      <w:r>
        <w:t>Art. 68.  Compete às Juntas Eleitorais:</w:t>
      </w:r>
    </w:p>
    <w:p w:rsidR="006215F4" w:rsidRDefault="006215F4" w:rsidP="006215F4">
      <w:pPr>
        <w:pStyle w:val="PargrafodaLista"/>
        <w:jc w:val="center"/>
      </w:pPr>
      <w:r>
        <w:t xml:space="preserve">I – </w:t>
      </w:r>
      <w:proofErr w:type="gramStart"/>
      <w:r>
        <w:t>responsabilizar-se</w:t>
      </w:r>
      <w:proofErr w:type="gramEnd"/>
      <w:r>
        <w:t xml:space="preserve"> pelo bom andamento da votação no seu Conselho</w:t>
      </w:r>
    </w:p>
    <w:p w:rsidR="006215F4" w:rsidRDefault="006215F4" w:rsidP="006215F4">
      <w:pPr>
        <w:pStyle w:val="PargrafodaLista"/>
        <w:jc w:val="center"/>
      </w:pPr>
      <w:r>
        <w:t>Tutelar;</w:t>
      </w:r>
    </w:p>
    <w:p w:rsidR="006215F4" w:rsidRDefault="006215F4" w:rsidP="006215F4">
      <w:pPr>
        <w:pStyle w:val="PargrafodaLista"/>
        <w:jc w:val="center"/>
      </w:pPr>
      <w:r>
        <w:t xml:space="preserve">II – </w:t>
      </w:r>
      <w:proofErr w:type="gramStart"/>
      <w:r>
        <w:t>resolver</w:t>
      </w:r>
      <w:proofErr w:type="gramEnd"/>
      <w:r>
        <w:t xml:space="preserve"> os eventuais incidentes que venham a ocorrer na área de</w:t>
      </w:r>
    </w:p>
    <w:p w:rsidR="006215F4" w:rsidRDefault="006215F4" w:rsidP="006215F4">
      <w:pPr>
        <w:pStyle w:val="PargrafodaLista"/>
        <w:jc w:val="center"/>
      </w:pPr>
      <w:proofErr w:type="gramStart"/>
      <w:r>
        <w:t>sua</w:t>
      </w:r>
      <w:proofErr w:type="gramEnd"/>
      <w:r>
        <w:t xml:space="preserve"> competência;</w:t>
      </w:r>
    </w:p>
    <w:p w:rsidR="006215F4" w:rsidRDefault="006215F4" w:rsidP="006215F4">
      <w:pPr>
        <w:pStyle w:val="PargrafodaLista"/>
        <w:jc w:val="center"/>
      </w:pPr>
      <w:r>
        <w:t>III – resolver as impugnações de votos, de urnas e demais incidentes</w:t>
      </w:r>
    </w:p>
    <w:p w:rsidR="006215F4" w:rsidRDefault="006215F4" w:rsidP="006215F4">
      <w:pPr>
        <w:pStyle w:val="PargrafodaLista"/>
        <w:jc w:val="center"/>
      </w:pPr>
      <w:proofErr w:type="gramStart"/>
      <w:r>
        <w:t>verificados</w:t>
      </w:r>
      <w:proofErr w:type="gramEnd"/>
      <w:r>
        <w:t xml:space="preserve"> durante os trabalhos de apuração de votos;</w:t>
      </w:r>
    </w:p>
    <w:p w:rsidR="006215F4" w:rsidRDefault="006215F4" w:rsidP="006215F4">
      <w:pPr>
        <w:pStyle w:val="PargrafodaLista"/>
        <w:jc w:val="center"/>
      </w:pPr>
      <w:r>
        <w:t xml:space="preserve">IV – </w:t>
      </w:r>
      <w:proofErr w:type="gramStart"/>
      <w:r>
        <w:t>fiscalizar</w:t>
      </w:r>
      <w:proofErr w:type="gramEnd"/>
      <w:r>
        <w:t xml:space="preserve"> a apuração dos votos; e</w:t>
      </w:r>
    </w:p>
    <w:p w:rsidR="006215F4" w:rsidRDefault="006215F4" w:rsidP="006215F4">
      <w:pPr>
        <w:pStyle w:val="PargrafodaLista"/>
        <w:jc w:val="center"/>
      </w:pPr>
      <w:r>
        <w:t xml:space="preserve">V – </w:t>
      </w:r>
      <w:proofErr w:type="gramStart"/>
      <w:r>
        <w:t>expedir</w:t>
      </w:r>
      <w:proofErr w:type="gramEnd"/>
      <w:r>
        <w:t xml:space="preserve"> os boletins e as atas de apuração das urnas localizadas no</w:t>
      </w:r>
    </w:p>
    <w:p w:rsidR="006215F4" w:rsidRDefault="006215F4" w:rsidP="006215F4">
      <w:pPr>
        <w:pStyle w:val="PargrafodaLista"/>
        <w:jc w:val="center"/>
      </w:pPr>
      <w:proofErr w:type="gramStart"/>
      <w:r>
        <w:t>seu</w:t>
      </w:r>
      <w:proofErr w:type="gramEnd"/>
      <w:r>
        <w:t xml:space="preserve"> Conselho Tutelar.</w:t>
      </w:r>
    </w:p>
    <w:p w:rsidR="006215F4" w:rsidRDefault="006215F4" w:rsidP="006215F4">
      <w:pPr>
        <w:pStyle w:val="PargrafodaLista"/>
        <w:jc w:val="center"/>
      </w:pPr>
      <w:r>
        <w:t>Subseção IV</w:t>
      </w:r>
    </w:p>
    <w:p w:rsidR="006215F4" w:rsidRDefault="006215F4" w:rsidP="006215F4">
      <w:pPr>
        <w:pStyle w:val="PargrafodaLista"/>
        <w:jc w:val="center"/>
      </w:pPr>
      <w:r>
        <w:t>Do Registro das Candidaturas</w:t>
      </w:r>
    </w:p>
    <w:p w:rsidR="006215F4" w:rsidRDefault="006215F4" w:rsidP="006215F4">
      <w:pPr>
        <w:pStyle w:val="PargrafodaLista"/>
        <w:jc w:val="center"/>
      </w:pPr>
      <w:r>
        <w:t>Art. 69.  As candidaturas serão registradas individualmente, sendo que</w:t>
      </w:r>
    </w:p>
    <w:p w:rsidR="006215F4" w:rsidRDefault="006215F4" w:rsidP="006215F4">
      <w:pPr>
        <w:pStyle w:val="PargrafodaLista"/>
        <w:jc w:val="center"/>
      </w:pPr>
      <w:proofErr w:type="gramStart"/>
      <w:r>
        <w:t>o</w:t>
      </w:r>
      <w:proofErr w:type="gramEnd"/>
      <w:r>
        <w:t xml:space="preserve"> candidato poderá concorrer apenas por 1 (um) Conselho Tutelar.</w:t>
      </w:r>
    </w:p>
    <w:p w:rsidR="006215F4" w:rsidRDefault="006215F4" w:rsidP="006215F4">
      <w:pPr>
        <w:pStyle w:val="PargrafodaLista"/>
        <w:jc w:val="center"/>
      </w:pPr>
      <w:r>
        <w:t>§ 1</w:t>
      </w:r>
      <w:proofErr w:type="gramStart"/>
      <w:r>
        <w:t>º  Será</w:t>
      </w:r>
      <w:proofErr w:type="gramEnd"/>
      <w:r>
        <w:t xml:space="preserve"> vedada outra forma de candidatura que não a individual.</w:t>
      </w:r>
    </w:p>
    <w:p w:rsidR="006215F4" w:rsidRDefault="006215F4" w:rsidP="006215F4">
      <w:pPr>
        <w:pStyle w:val="PargrafodaLista"/>
        <w:jc w:val="center"/>
      </w:pPr>
      <w:r>
        <w:t>§ 2</w:t>
      </w:r>
      <w:proofErr w:type="gramStart"/>
      <w:r>
        <w:t>º  O</w:t>
      </w:r>
      <w:proofErr w:type="gramEnd"/>
      <w:r>
        <w:t xml:space="preserve"> candidato poderá registrar um apelido.</w:t>
      </w:r>
    </w:p>
    <w:p w:rsidR="006215F4" w:rsidRDefault="006215F4" w:rsidP="006215F4">
      <w:pPr>
        <w:pStyle w:val="PargrafodaLista"/>
        <w:jc w:val="center"/>
      </w:pPr>
      <w:r>
        <w:t>Art. 70.  A Comissão Eleitoral indeferirá o registro de candidatura que</w:t>
      </w:r>
    </w:p>
    <w:p w:rsidR="006215F4" w:rsidRDefault="006215F4" w:rsidP="006215F4">
      <w:pPr>
        <w:pStyle w:val="PargrafodaLista"/>
        <w:jc w:val="center"/>
      </w:pPr>
      <w:proofErr w:type="gramStart"/>
      <w:r>
        <w:t>deixe</w:t>
      </w:r>
      <w:proofErr w:type="gramEnd"/>
      <w:r>
        <w:t xml:space="preserve"> de preencher os requisitos constantes no art. 48 desta Lei Complementar.</w:t>
      </w:r>
    </w:p>
    <w:p w:rsidR="006215F4" w:rsidRDefault="006215F4" w:rsidP="006215F4">
      <w:pPr>
        <w:pStyle w:val="PargrafodaLista"/>
        <w:jc w:val="center"/>
      </w:pPr>
      <w:r>
        <w:t>Art. 71.  O candidato que tiver seu registro de candidatura indeferido</w:t>
      </w:r>
    </w:p>
    <w:p w:rsidR="006215F4" w:rsidRDefault="006215F4" w:rsidP="006215F4">
      <w:pPr>
        <w:pStyle w:val="PargrafodaLista"/>
        <w:jc w:val="center"/>
      </w:pPr>
      <w:proofErr w:type="gramStart"/>
      <w:r>
        <w:t>deverá</w:t>
      </w:r>
      <w:proofErr w:type="gramEnd"/>
      <w:r>
        <w:t xml:space="preserve"> ser notificado e poderá, no prazo de 3 (três) dias úteis, apresentar recurso.</w:t>
      </w:r>
    </w:p>
    <w:p w:rsidR="006215F4" w:rsidRDefault="006215F4" w:rsidP="006215F4">
      <w:pPr>
        <w:pStyle w:val="PargrafodaLista"/>
        <w:jc w:val="center"/>
      </w:pPr>
      <w:r>
        <w:t>Art. 72.  Após o deferimento do registro das candidaturas, a Comissão</w:t>
      </w:r>
    </w:p>
    <w:p w:rsidR="006215F4" w:rsidRDefault="006215F4" w:rsidP="006215F4">
      <w:pPr>
        <w:pStyle w:val="PargrafodaLista"/>
        <w:jc w:val="center"/>
      </w:pPr>
      <w:r>
        <w:t>Eleitoral fará publicar a lista dos inscritos por Conselho Tutelar.</w:t>
      </w:r>
    </w:p>
    <w:p w:rsidR="006215F4" w:rsidRDefault="006215F4" w:rsidP="006215F4">
      <w:pPr>
        <w:pStyle w:val="PargrafodaLista"/>
        <w:jc w:val="center"/>
      </w:pPr>
      <w:r>
        <w:t>Art. 73.  Publicada a lista dos inscritos por Conselho Tutelar, será aberto</w:t>
      </w:r>
    </w:p>
    <w:p w:rsidR="006215F4" w:rsidRDefault="006215F4" w:rsidP="006215F4">
      <w:pPr>
        <w:pStyle w:val="PargrafodaLista"/>
        <w:jc w:val="center"/>
      </w:pPr>
      <w:proofErr w:type="gramStart"/>
      <w:r>
        <w:lastRenderedPageBreak/>
        <w:t>prazo</w:t>
      </w:r>
      <w:proofErr w:type="gramEnd"/>
      <w:r>
        <w:t xml:space="preserve"> de 3 (três) dias úteis, contados da data da publicação, para pedidos de</w:t>
      </w:r>
    </w:p>
    <w:p w:rsidR="006215F4" w:rsidRDefault="006215F4" w:rsidP="006215F4">
      <w:pPr>
        <w:pStyle w:val="PargrafodaLista"/>
        <w:jc w:val="center"/>
      </w:pPr>
      <w:proofErr w:type="gramStart"/>
      <w:r>
        <w:t>impugnação</w:t>
      </w:r>
      <w:proofErr w:type="gramEnd"/>
      <w:r>
        <w:t xml:space="preserve"> de inscrições.</w:t>
      </w:r>
    </w:p>
    <w:p w:rsidR="006215F4" w:rsidRDefault="006215F4" w:rsidP="006215F4">
      <w:pPr>
        <w:pStyle w:val="PargrafodaLista"/>
        <w:jc w:val="center"/>
      </w:pPr>
      <w:r>
        <w:t>Art. 74.  Constitui caso de impugnação o não preenchimento de qual</w:t>
      </w:r>
    </w:p>
    <w:p w:rsidR="006215F4" w:rsidRDefault="006215F4" w:rsidP="006215F4">
      <w:pPr>
        <w:pStyle w:val="PargrafodaLista"/>
        <w:jc w:val="center"/>
      </w:pPr>
      <w:proofErr w:type="gramStart"/>
      <w:r>
        <w:t>quer</w:t>
      </w:r>
      <w:proofErr w:type="gramEnd"/>
      <w:r>
        <w:t xml:space="preserve"> dos requisitos para a candidatura ou a incidência de alguma hipótese de</w:t>
      </w:r>
    </w:p>
    <w:p w:rsidR="006215F4" w:rsidRDefault="006215F4" w:rsidP="006215F4">
      <w:pPr>
        <w:pStyle w:val="PargrafodaLista"/>
        <w:jc w:val="center"/>
      </w:pPr>
      <w:proofErr w:type="gramStart"/>
      <w:r>
        <w:t>impedimento</w:t>
      </w:r>
      <w:proofErr w:type="gramEnd"/>
      <w:r>
        <w:t xml:space="preserve"> para o exercício do cargo de Conselheiro Tutelar prevista na legisla</w:t>
      </w:r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ção</w:t>
      </w:r>
      <w:proofErr w:type="spellEnd"/>
      <w:proofErr w:type="gramEnd"/>
      <w:r>
        <w:t xml:space="preserve"> em vigor e nesta Lei Complementar.</w:t>
      </w:r>
    </w:p>
    <w:p w:rsidR="006215F4" w:rsidRDefault="006215F4" w:rsidP="006215F4">
      <w:pPr>
        <w:pStyle w:val="PargrafodaLista"/>
        <w:jc w:val="center"/>
      </w:pPr>
      <w:r>
        <w:t xml:space="preserve">Art. 75.  As impugnações podem ser apresentadas por qualquer </w:t>
      </w:r>
      <w:proofErr w:type="spellStart"/>
      <w:r>
        <w:t>cida</w:t>
      </w:r>
      <w:proofErr w:type="spellEnd"/>
    </w:p>
    <w:p w:rsidR="006215F4" w:rsidRDefault="006215F4" w:rsidP="006215F4">
      <w:pPr>
        <w:pStyle w:val="PargrafodaLista"/>
        <w:jc w:val="center"/>
      </w:pPr>
      <w:proofErr w:type="gramStart"/>
      <w:r>
        <w:t>dão</w:t>
      </w:r>
      <w:proofErr w:type="gramEnd"/>
      <w:r>
        <w:t>, desde que fundamentadas e com a devida comprovação.</w:t>
      </w:r>
    </w:p>
    <w:p w:rsidR="006215F4" w:rsidRDefault="006215F4" w:rsidP="006215F4">
      <w:pPr>
        <w:pStyle w:val="PargrafodaLista"/>
        <w:jc w:val="center"/>
      </w:pPr>
      <w:r>
        <w:t>Art. 76.  Aos candidatos com pedido de impugnação de sua candidatura</w:t>
      </w:r>
    </w:p>
    <w:p w:rsidR="006215F4" w:rsidRDefault="006215F4" w:rsidP="006215F4">
      <w:pPr>
        <w:pStyle w:val="PargrafodaLista"/>
        <w:jc w:val="center"/>
      </w:pPr>
      <w:proofErr w:type="gramStart"/>
      <w:r>
        <w:t>dar</w:t>
      </w:r>
      <w:proofErr w:type="gramEnd"/>
      <w:r>
        <w:t>-se-á o direito de defesa, que deverá ser apresentada em até 3 (três) dias</w:t>
      </w:r>
    </w:p>
    <w:p w:rsidR="006215F4" w:rsidRDefault="006215F4" w:rsidP="006215F4">
      <w:pPr>
        <w:pStyle w:val="PargrafodaLista"/>
        <w:jc w:val="center"/>
      </w:pPr>
      <w:proofErr w:type="gramStart"/>
      <w:r>
        <w:t>úteis</w:t>
      </w:r>
      <w:proofErr w:type="gramEnd"/>
      <w:r>
        <w:t>, a contar da notificação.</w:t>
      </w:r>
    </w:p>
    <w:p w:rsidR="006215F4" w:rsidRDefault="006215F4" w:rsidP="006215F4">
      <w:pPr>
        <w:pStyle w:val="PargrafodaLista"/>
        <w:jc w:val="center"/>
      </w:pPr>
      <w:r>
        <w:t xml:space="preserve">Art. 77.  A Comissão Eleitoral avaliará o pedido de impugnação e </w:t>
      </w:r>
      <w:proofErr w:type="spellStart"/>
      <w:r>
        <w:t>notifi</w:t>
      </w:r>
      <w:proofErr w:type="spellEnd"/>
    </w:p>
    <w:p w:rsidR="006215F4" w:rsidRDefault="006215F4" w:rsidP="006215F4">
      <w:pPr>
        <w:pStyle w:val="PargrafodaLista"/>
        <w:jc w:val="center"/>
      </w:pPr>
      <w:proofErr w:type="gramStart"/>
      <w:r>
        <w:t>cará</w:t>
      </w:r>
      <w:proofErr w:type="gramEnd"/>
      <w:r>
        <w:t xml:space="preserve"> da sua decisão o impugnante e o candidato.</w:t>
      </w:r>
    </w:p>
    <w:p w:rsidR="006215F4" w:rsidRDefault="006215F4" w:rsidP="006215F4">
      <w:pPr>
        <w:pStyle w:val="PargrafodaLista"/>
        <w:jc w:val="center"/>
      </w:pPr>
      <w:r>
        <w:t>Art. 78.  Da decisão da Comissão Eleitoral caberá recurso ao CMDCA,</w:t>
      </w:r>
    </w:p>
    <w:p w:rsidR="006215F4" w:rsidRDefault="006215F4" w:rsidP="006215F4">
      <w:pPr>
        <w:pStyle w:val="PargrafodaLista"/>
        <w:jc w:val="center"/>
      </w:pPr>
      <w:proofErr w:type="gramStart"/>
      <w:r>
        <w:t>que</w:t>
      </w:r>
      <w:proofErr w:type="gramEnd"/>
      <w:r>
        <w:t xml:space="preserve"> deverá ser apresentado em até 3 (três) dias úteis, contados da notificação da</w:t>
      </w:r>
      <w:r>
        <w:t xml:space="preserve"> </w:t>
      </w:r>
      <w:r>
        <w:t>decisão.</w:t>
      </w:r>
    </w:p>
    <w:p w:rsidR="006215F4" w:rsidRDefault="006215F4" w:rsidP="006215F4">
      <w:pPr>
        <w:pStyle w:val="PargrafodaLista"/>
        <w:jc w:val="center"/>
      </w:pPr>
      <w:proofErr w:type="gramStart"/>
      <w:r>
        <w:t>úteis</w:t>
      </w:r>
      <w:proofErr w:type="gramEnd"/>
      <w:r>
        <w:t>.</w:t>
      </w:r>
    </w:p>
    <w:p w:rsidR="006215F4" w:rsidRDefault="006215F4" w:rsidP="006215F4">
      <w:pPr>
        <w:pStyle w:val="PargrafodaLista"/>
        <w:jc w:val="center"/>
      </w:pPr>
      <w:r>
        <w:t>Parágrafo único.  O CMDCA deverá manifestar-se em até 5 (cinco) dias</w:t>
      </w:r>
    </w:p>
    <w:p w:rsidR="006215F4" w:rsidRDefault="006215F4" w:rsidP="006215F4">
      <w:pPr>
        <w:pStyle w:val="PargrafodaLista"/>
        <w:jc w:val="center"/>
      </w:pPr>
      <w:r>
        <w:t>Subseção V</w:t>
      </w:r>
    </w:p>
    <w:p w:rsidR="006215F4" w:rsidRDefault="006215F4" w:rsidP="006215F4">
      <w:pPr>
        <w:pStyle w:val="PargrafodaLista"/>
        <w:jc w:val="center"/>
      </w:pPr>
      <w:r>
        <w:t>Da Homologação das Candidaturas</w:t>
      </w:r>
    </w:p>
    <w:p w:rsidR="006215F4" w:rsidRDefault="006215F4" w:rsidP="006215F4">
      <w:pPr>
        <w:pStyle w:val="PargrafodaLista"/>
        <w:jc w:val="center"/>
      </w:pPr>
      <w:r>
        <w:t>Art. 79.  Concluídos os prazos para recursos de impugnações, serão</w:t>
      </w:r>
    </w:p>
    <w:p w:rsidR="006215F4" w:rsidRDefault="006215F4" w:rsidP="006215F4">
      <w:pPr>
        <w:pStyle w:val="PargrafodaLista"/>
        <w:jc w:val="center"/>
      </w:pPr>
      <w:proofErr w:type="gramStart"/>
      <w:r>
        <w:t>homologadas</w:t>
      </w:r>
      <w:proofErr w:type="gramEnd"/>
      <w:r>
        <w:t xml:space="preserve"> as candidaturas, e será publicada a lista dos candidatos.</w:t>
      </w:r>
    </w:p>
    <w:p w:rsidR="006215F4" w:rsidRDefault="006215F4" w:rsidP="006215F4">
      <w:pPr>
        <w:pStyle w:val="PargrafodaLista"/>
        <w:jc w:val="center"/>
      </w:pPr>
      <w:r>
        <w:t xml:space="preserve">Art. 80.  Após a homologação das candidaturas, será atribuído um </w:t>
      </w:r>
      <w:proofErr w:type="spellStart"/>
      <w:r>
        <w:t>nú</w:t>
      </w:r>
      <w:proofErr w:type="spellEnd"/>
    </w:p>
    <w:p w:rsidR="006215F4" w:rsidRDefault="006215F4" w:rsidP="006215F4">
      <w:pPr>
        <w:pStyle w:val="PargrafodaLista"/>
        <w:jc w:val="center"/>
      </w:pPr>
      <w:proofErr w:type="gramStart"/>
      <w:r>
        <w:t>mero</w:t>
      </w:r>
      <w:proofErr w:type="gramEnd"/>
      <w:r>
        <w:t xml:space="preserve"> ao candidato mediante sorteio, em ato público, na CMPA, cujo resultado</w:t>
      </w:r>
    </w:p>
    <w:p w:rsidR="006215F4" w:rsidRDefault="006215F4" w:rsidP="006215F4">
      <w:pPr>
        <w:pStyle w:val="PargrafodaLista"/>
        <w:jc w:val="center"/>
      </w:pPr>
      <w:proofErr w:type="gramStart"/>
      <w:r>
        <w:t>será</w:t>
      </w:r>
      <w:proofErr w:type="gramEnd"/>
      <w:r>
        <w:t xml:space="preserve"> publicado na forma do art. 63 desta Lei Complementar.</w:t>
      </w:r>
    </w:p>
    <w:p w:rsidR="006215F4" w:rsidRDefault="006215F4" w:rsidP="006215F4">
      <w:pPr>
        <w:pStyle w:val="PargrafodaLista"/>
        <w:jc w:val="center"/>
      </w:pPr>
      <w:r>
        <w:t>Subseção VI</w:t>
      </w:r>
    </w:p>
    <w:p w:rsidR="006215F4" w:rsidRDefault="006215F4" w:rsidP="006215F4">
      <w:pPr>
        <w:pStyle w:val="PargrafodaLista"/>
        <w:jc w:val="center"/>
      </w:pPr>
      <w:r>
        <w:t>Da Propaganda Eleitoral</w:t>
      </w:r>
    </w:p>
    <w:p w:rsidR="006215F4" w:rsidRDefault="006215F4" w:rsidP="006215F4">
      <w:pPr>
        <w:pStyle w:val="PargrafodaLista"/>
        <w:jc w:val="center"/>
      </w:pPr>
      <w:r>
        <w:t>Art. 81.  A propaganda eleitoral somente será permitida após o sorteio</w:t>
      </w:r>
    </w:p>
    <w:p w:rsidR="006215F4" w:rsidRDefault="006215F4" w:rsidP="006215F4">
      <w:pPr>
        <w:pStyle w:val="PargrafodaLista"/>
        <w:jc w:val="center"/>
      </w:pPr>
      <w:proofErr w:type="gramStart"/>
      <w:r>
        <w:t>dos</w:t>
      </w:r>
      <w:proofErr w:type="gramEnd"/>
      <w:r>
        <w:t xml:space="preserve"> números correspondentes a cada candidato, nos termos do art. 80 desta Lei</w:t>
      </w:r>
    </w:p>
    <w:p w:rsidR="006215F4" w:rsidRDefault="006215F4" w:rsidP="006215F4">
      <w:pPr>
        <w:pStyle w:val="PargrafodaLista"/>
        <w:jc w:val="center"/>
      </w:pPr>
      <w:r>
        <w:t>Complementar.</w:t>
      </w:r>
    </w:p>
    <w:p w:rsidR="006215F4" w:rsidRDefault="006215F4" w:rsidP="006215F4">
      <w:pPr>
        <w:pStyle w:val="PargrafodaLista"/>
        <w:jc w:val="center"/>
      </w:pPr>
      <w:r>
        <w:t xml:space="preserve">Art. 82.  Toda propaganda eleitoral será realizada sob a </w:t>
      </w:r>
      <w:proofErr w:type="spellStart"/>
      <w:r>
        <w:t>responsabilida</w:t>
      </w:r>
      <w:proofErr w:type="spellEnd"/>
    </w:p>
    <w:p w:rsidR="006215F4" w:rsidRDefault="006215F4" w:rsidP="006215F4">
      <w:pPr>
        <w:pStyle w:val="PargrafodaLista"/>
        <w:jc w:val="center"/>
      </w:pPr>
      <w:proofErr w:type="gramStart"/>
      <w:r>
        <w:t>de</w:t>
      </w:r>
      <w:proofErr w:type="gramEnd"/>
      <w:r>
        <w:t xml:space="preserve"> dos candidatos, que responderão solidariamente pelos excessos praticados</w:t>
      </w:r>
    </w:p>
    <w:p w:rsidR="006215F4" w:rsidRDefault="006215F4" w:rsidP="006215F4">
      <w:pPr>
        <w:pStyle w:val="PargrafodaLista"/>
        <w:jc w:val="center"/>
      </w:pPr>
      <w:proofErr w:type="gramStart"/>
      <w:r>
        <w:t>por</w:t>
      </w:r>
      <w:proofErr w:type="gramEnd"/>
      <w:r>
        <w:t xml:space="preserve"> seus simpatizantes.</w:t>
      </w:r>
    </w:p>
    <w:p w:rsidR="006215F4" w:rsidRDefault="006215F4" w:rsidP="006215F4">
      <w:pPr>
        <w:pStyle w:val="PargrafodaLista"/>
        <w:jc w:val="center"/>
      </w:pPr>
      <w:r>
        <w:t>Art. 83.  Não será permitido propaganda eleitoral que implique grave</w:t>
      </w:r>
    </w:p>
    <w:p w:rsidR="006215F4" w:rsidRDefault="006215F4" w:rsidP="006215F4">
      <w:pPr>
        <w:pStyle w:val="PargrafodaLista"/>
        <w:jc w:val="center"/>
      </w:pPr>
      <w:proofErr w:type="gramStart"/>
      <w:r>
        <w:t>perturbação</w:t>
      </w:r>
      <w:proofErr w:type="gramEnd"/>
      <w:r>
        <w:t xml:space="preserve"> à ordem, aliciamento de eleitores por meios insidiosos e propaganda</w:t>
      </w:r>
    </w:p>
    <w:p w:rsidR="006215F4" w:rsidRDefault="006215F4" w:rsidP="006215F4">
      <w:pPr>
        <w:pStyle w:val="PargrafodaLista"/>
        <w:jc w:val="center"/>
      </w:pPr>
      <w:proofErr w:type="gramStart"/>
      <w:r>
        <w:t>enganosa</w:t>
      </w:r>
      <w:proofErr w:type="gramEnd"/>
      <w:r>
        <w:t>.</w:t>
      </w:r>
    </w:p>
    <w:p w:rsidR="006215F4" w:rsidRDefault="006215F4" w:rsidP="006215F4">
      <w:pPr>
        <w:pStyle w:val="PargrafodaLista"/>
        <w:jc w:val="center"/>
      </w:pPr>
      <w:r>
        <w:t>Parágrafo único.  Para os fins desta Lei Complementar, considera-se:</w:t>
      </w:r>
    </w:p>
    <w:p w:rsidR="006215F4" w:rsidRDefault="006215F4" w:rsidP="006215F4">
      <w:pPr>
        <w:pStyle w:val="PargrafodaLista"/>
        <w:jc w:val="center"/>
      </w:pPr>
      <w:r>
        <w:t xml:space="preserve">I – </w:t>
      </w:r>
      <w:proofErr w:type="gramStart"/>
      <w:r>
        <w:t>propaganda</w:t>
      </w:r>
      <w:proofErr w:type="gramEnd"/>
      <w:r>
        <w:t xml:space="preserve"> eleitoral que implique grave perturbação à ordem a que</w:t>
      </w:r>
    </w:p>
    <w:p w:rsidR="006215F4" w:rsidRDefault="006215F4" w:rsidP="006215F4">
      <w:pPr>
        <w:pStyle w:val="PargrafodaLista"/>
        <w:jc w:val="center"/>
      </w:pPr>
      <w:proofErr w:type="gramStart"/>
      <w:r>
        <w:t>fira</w:t>
      </w:r>
      <w:proofErr w:type="gramEnd"/>
      <w:r>
        <w:t xml:space="preserve"> as posturas municipais, que perturbe o sossego público ou que prejudique a</w:t>
      </w:r>
    </w:p>
    <w:p w:rsidR="006215F4" w:rsidRDefault="006215F4" w:rsidP="006215F4">
      <w:pPr>
        <w:pStyle w:val="PargrafodaLista"/>
        <w:jc w:val="center"/>
      </w:pPr>
      <w:proofErr w:type="gramStart"/>
      <w:r>
        <w:t>higiene</w:t>
      </w:r>
      <w:proofErr w:type="gramEnd"/>
      <w:r>
        <w:t xml:space="preserve"> e a estética urbana;</w:t>
      </w:r>
    </w:p>
    <w:p w:rsidR="006215F4" w:rsidRDefault="006215F4" w:rsidP="006215F4">
      <w:pPr>
        <w:pStyle w:val="PargrafodaLista"/>
        <w:jc w:val="center"/>
      </w:pPr>
      <w:r>
        <w:t xml:space="preserve">II – </w:t>
      </w:r>
      <w:proofErr w:type="gramStart"/>
      <w:r>
        <w:t>aliciamento</w:t>
      </w:r>
      <w:proofErr w:type="gramEnd"/>
      <w:r>
        <w:t xml:space="preserve"> de eleitores por meios insidiosos o oferecimento ou a</w:t>
      </w:r>
    </w:p>
    <w:p w:rsidR="006215F4" w:rsidRDefault="006215F4" w:rsidP="006215F4">
      <w:pPr>
        <w:pStyle w:val="PargrafodaLista"/>
        <w:jc w:val="center"/>
      </w:pPr>
      <w:proofErr w:type="gramStart"/>
      <w:r>
        <w:t>promessa</w:t>
      </w:r>
      <w:proofErr w:type="gramEnd"/>
      <w:r>
        <w:t xml:space="preserve"> de dinheiro, dádivas, benefícios ou vantagens de qualquer natureza em</w:t>
      </w:r>
    </w:p>
    <w:p w:rsidR="006215F4" w:rsidRDefault="006215F4" w:rsidP="006215F4">
      <w:pPr>
        <w:pStyle w:val="PargrafodaLista"/>
        <w:jc w:val="center"/>
      </w:pPr>
      <w:proofErr w:type="gramStart"/>
      <w:r>
        <w:t>troca</w:t>
      </w:r>
      <w:proofErr w:type="gramEnd"/>
      <w:r>
        <w:t xml:space="preserve"> de apoio a candidaturas; e</w:t>
      </w:r>
    </w:p>
    <w:p w:rsidR="006215F4" w:rsidRDefault="006215F4" w:rsidP="006215F4">
      <w:pPr>
        <w:pStyle w:val="PargrafodaLista"/>
        <w:jc w:val="center"/>
      </w:pPr>
      <w:r>
        <w:t>III – propaganda enganosa:</w:t>
      </w:r>
    </w:p>
    <w:p w:rsidR="006215F4" w:rsidRDefault="006215F4" w:rsidP="006215F4">
      <w:pPr>
        <w:pStyle w:val="PargrafodaLista"/>
        <w:jc w:val="center"/>
      </w:pPr>
      <w:r>
        <w:t>a) a promessa de resolver eventuais demandas que não se enquadrem</w:t>
      </w:r>
    </w:p>
    <w:p w:rsidR="006215F4" w:rsidRDefault="006215F4" w:rsidP="006215F4">
      <w:pPr>
        <w:pStyle w:val="PargrafodaLista"/>
        <w:jc w:val="center"/>
      </w:pPr>
      <w:proofErr w:type="gramStart"/>
      <w:r>
        <w:t>nas</w:t>
      </w:r>
      <w:proofErr w:type="gramEnd"/>
      <w:r>
        <w:t xml:space="preserve"> atribuições do Conselho Tutelar;</w:t>
      </w:r>
    </w:p>
    <w:p w:rsidR="006215F4" w:rsidRDefault="006215F4" w:rsidP="006215F4">
      <w:pPr>
        <w:pStyle w:val="PargrafodaLista"/>
        <w:jc w:val="center"/>
      </w:pPr>
      <w:r>
        <w:t>b) a criação de expectativas na população que, sabidamente, não pode</w:t>
      </w:r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rão</w:t>
      </w:r>
      <w:proofErr w:type="spellEnd"/>
      <w:proofErr w:type="gramEnd"/>
      <w:r>
        <w:t xml:space="preserve"> ser equacionadas pelo Conselho Tutelar; e</w:t>
      </w:r>
    </w:p>
    <w:p w:rsidR="006215F4" w:rsidRDefault="006215F4" w:rsidP="006215F4">
      <w:pPr>
        <w:pStyle w:val="PargrafodaLista"/>
        <w:jc w:val="center"/>
      </w:pPr>
      <w:r>
        <w:lastRenderedPageBreak/>
        <w:t>c) qualquer outra prática que induza dolosamente o eleitor a erro com</w:t>
      </w:r>
    </w:p>
    <w:p w:rsidR="006215F4" w:rsidRDefault="006215F4" w:rsidP="006215F4">
      <w:pPr>
        <w:pStyle w:val="PargrafodaLista"/>
        <w:jc w:val="center"/>
      </w:pPr>
      <w:proofErr w:type="gramStart"/>
      <w:r>
        <w:t>objetivo</w:t>
      </w:r>
      <w:proofErr w:type="gramEnd"/>
      <w:r>
        <w:t xml:space="preserve"> de auferir vantagem a candidaturas.</w:t>
      </w:r>
    </w:p>
    <w:p w:rsidR="006215F4" w:rsidRDefault="006215F4" w:rsidP="006215F4">
      <w:pPr>
        <w:pStyle w:val="PargrafodaLista"/>
        <w:jc w:val="center"/>
      </w:pPr>
      <w:r>
        <w:t>Art. 84.  Qualquer cidadão, fundamentadamente, poderá denunciar à</w:t>
      </w:r>
    </w:p>
    <w:p w:rsidR="006215F4" w:rsidRDefault="006215F4" w:rsidP="006215F4">
      <w:pPr>
        <w:pStyle w:val="PargrafodaLista"/>
        <w:jc w:val="center"/>
      </w:pPr>
      <w:r>
        <w:t>Comissão Eleitoral a existência de propaganda eleitoral irregular.</w:t>
      </w:r>
    </w:p>
    <w:p w:rsidR="006215F4" w:rsidRDefault="006215F4" w:rsidP="006215F4">
      <w:pPr>
        <w:pStyle w:val="PargrafodaLista"/>
        <w:jc w:val="center"/>
      </w:pPr>
      <w:r>
        <w:t xml:space="preserve">Art. 85.  A Comissão Eleitoral processará e decidirá as denúncias </w:t>
      </w:r>
      <w:proofErr w:type="spellStart"/>
      <w:r>
        <w:t>refe</w:t>
      </w:r>
      <w:proofErr w:type="spellEnd"/>
    </w:p>
    <w:p w:rsidR="006215F4" w:rsidRDefault="006215F4" w:rsidP="006215F4">
      <w:pPr>
        <w:pStyle w:val="PargrafodaLista"/>
        <w:jc w:val="center"/>
      </w:pPr>
      <w:proofErr w:type="gramStart"/>
      <w:r>
        <w:t>rentes</w:t>
      </w:r>
      <w:proofErr w:type="gramEnd"/>
      <w:r>
        <w:t xml:space="preserve"> à propaganda eleitoral, podendo, inclusive, determinar a retirada ou a sus</w:t>
      </w:r>
    </w:p>
    <w:p w:rsidR="006215F4" w:rsidRDefault="006215F4" w:rsidP="006215F4">
      <w:pPr>
        <w:pStyle w:val="PargrafodaLista"/>
        <w:jc w:val="center"/>
      </w:pPr>
      <w:proofErr w:type="gramStart"/>
      <w:r>
        <w:t>pensão</w:t>
      </w:r>
      <w:proofErr w:type="gramEnd"/>
      <w:r>
        <w:t xml:space="preserve"> da propaganda, o recolhimento do material e a cassação da candidatura.</w:t>
      </w:r>
    </w:p>
    <w:p w:rsidR="006215F4" w:rsidRDefault="006215F4" w:rsidP="006215F4">
      <w:pPr>
        <w:pStyle w:val="PargrafodaLista"/>
        <w:jc w:val="center"/>
      </w:pPr>
      <w:r>
        <w:t>Parágrafo único.  A Comissão Eleitoral poderá, liminarmente, determinar</w:t>
      </w:r>
    </w:p>
    <w:p w:rsidR="006215F4" w:rsidRDefault="006215F4" w:rsidP="006215F4">
      <w:pPr>
        <w:pStyle w:val="PargrafodaLista"/>
        <w:jc w:val="center"/>
      </w:pPr>
      <w:proofErr w:type="gramStart"/>
      <w:r>
        <w:t>a</w:t>
      </w:r>
      <w:proofErr w:type="gramEnd"/>
      <w:r>
        <w:t xml:space="preserve"> retirada e a suspensão da propaganda e o recolhimento do respectivo material.</w:t>
      </w:r>
    </w:p>
    <w:p w:rsidR="006215F4" w:rsidRDefault="006215F4" w:rsidP="006215F4">
      <w:pPr>
        <w:pStyle w:val="PargrafodaLista"/>
        <w:jc w:val="center"/>
      </w:pPr>
      <w:r>
        <w:t xml:space="preserve">Art. 86.  Nos casos previstos nos </w:t>
      </w:r>
      <w:proofErr w:type="spellStart"/>
      <w:r>
        <w:t>arts</w:t>
      </w:r>
      <w:proofErr w:type="spellEnd"/>
      <w:r>
        <w:t>. 84 e 85 desta Lei Complementar,</w:t>
      </w:r>
    </w:p>
    <w:p w:rsidR="006215F4" w:rsidRDefault="006215F4" w:rsidP="006215F4">
      <w:pPr>
        <w:pStyle w:val="PargrafodaLista"/>
        <w:jc w:val="center"/>
      </w:pPr>
      <w:proofErr w:type="gramStart"/>
      <w:r>
        <w:t>caberá</w:t>
      </w:r>
      <w:proofErr w:type="gramEnd"/>
      <w:r>
        <w:t xml:space="preserve"> ao candidato encaminhar defesa à Comissão Eleitoral no prazo de 3 (três)</w:t>
      </w:r>
    </w:p>
    <w:p w:rsidR="006215F4" w:rsidRDefault="006215F4" w:rsidP="006215F4">
      <w:pPr>
        <w:pStyle w:val="PargrafodaLista"/>
        <w:jc w:val="center"/>
      </w:pPr>
      <w:proofErr w:type="gramStart"/>
      <w:r>
        <w:t>dias</w:t>
      </w:r>
      <w:proofErr w:type="gramEnd"/>
      <w:r>
        <w:t xml:space="preserve"> úteis da notificação.</w:t>
      </w:r>
    </w:p>
    <w:p w:rsidR="006215F4" w:rsidRDefault="006215F4" w:rsidP="006215F4">
      <w:pPr>
        <w:pStyle w:val="PargrafodaLista"/>
        <w:jc w:val="center"/>
      </w:pPr>
      <w:r>
        <w:t>Art. 87.  Para instruir sua decisão, a Comissão Eleitoral poderá ouvir</w:t>
      </w:r>
    </w:p>
    <w:p w:rsidR="006215F4" w:rsidRDefault="006215F4" w:rsidP="006215F4">
      <w:pPr>
        <w:pStyle w:val="PargrafodaLista"/>
        <w:jc w:val="center"/>
      </w:pPr>
      <w:proofErr w:type="gramStart"/>
      <w:r>
        <w:t>testemunhas</w:t>
      </w:r>
      <w:proofErr w:type="gramEnd"/>
      <w:r>
        <w:t>, determinar a produção de outras provas e efetuar diligências.</w:t>
      </w:r>
    </w:p>
    <w:p w:rsidR="006215F4" w:rsidRDefault="006215F4" w:rsidP="006215F4">
      <w:pPr>
        <w:pStyle w:val="PargrafodaLista"/>
        <w:jc w:val="center"/>
      </w:pPr>
      <w:r>
        <w:t>Art. 88.  O candidato e o denunciante serão notificados da decisão da</w:t>
      </w:r>
    </w:p>
    <w:p w:rsidR="006215F4" w:rsidRDefault="006215F4" w:rsidP="006215F4">
      <w:pPr>
        <w:pStyle w:val="PargrafodaLista"/>
        <w:jc w:val="center"/>
      </w:pPr>
      <w:r>
        <w:t>Comissão Eleitoral.</w:t>
      </w:r>
    </w:p>
    <w:p w:rsidR="006215F4" w:rsidRDefault="006215F4" w:rsidP="006215F4">
      <w:pPr>
        <w:pStyle w:val="PargrafodaLista"/>
        <w:jc w:val="center"/>
      </w:pPr>
      <w:r>
        <w:t>Art. 89.  Da decisão da Comissão Eleitoral, caberá recurso ao CMDCA,</w:t>
      </w:r>
    </w:p>
    <w:p w:rsidR="006215F4" w:rsidRDefault="006215F4" w:rsidP="006215F4">
      <w:pPr>
        <w:pStyle w:val="PargrafodaLista"/>
        <w:jc w:val="center"/>
      </w:pPr>
      <w:proofErr w:type="gramStart"/>
      <w:r>
        <w:t>que</w:t>
      </w:r>
      <w:proofErr w:type="gramEnd"/>
      <w:r>
        <w:t xml:space="preserve"> deverá ser apresentado em 3 (três) dias, a contar da notificação.</w:t>
      </w:r>
    </w:p>
    <w:p w:rsidR="006215F4" w:rsidRDefault="006215F4" w:rsidP="006215F4">
      <w:pPr>
        <w:pStyle w:val="PargrafodaLista"/>
        <w:jc w:val="center"/>
      </w:pPr>
      <w:r>
        <w:t>Subseção VII</w:t>
      </w:r>
    </w:p>
    <w:p w:rsidR="006215F4" w:rsidRDefault="006215F4" w:rsidP="006215F4">
      <w:pPr>
        <w:pStyle w:val="PargrafodaLista"/>
        <w:jc w:val="center"/>
      </w:pPr>
      <w:r>
        <w:t>Dos Mesários e Escrutinadores</w:t>
      </w:r>
    </w:p>
    <w:p w:rsidR="006215F4" w:rsidRDefault="006215F4" w:rsidP="006215F4">
      <w:pPr>
        <w:pStyle w:val="PargrafodaLista"/>
        <w:jc w:val="center"/>
      </w:pPr>
      <w:r>
        <w:t>Art. 90.  Para fins de escolha de mesários e escrutinadores, os Poderes</w:t>
      </w:r>
    </w:p>
    <w:p w:rsidR="006215F4" w:rsidRDefault="006215F4" w:rsidP="006215F4">
      <w:pPr>
        <w:pStyle w:val="PargrafodaLista"/>
        <w:jc w:val="center"/>
      </w:pPr>
      <w:proofErr w:type="gramStart"/>
      <w:r>
        <w:t>Executivo e Legislativo Municipais</w:t>
      </w:r>
      <w:proofErr w:type="gramEnd"/>
      <w:r>
        <w:t xml:space="preserve"> fornecerão à Comissão Eleitoral listagem de</w:t>
      </w:r>
    </w:p>
    <w:p w:rsidR="006215F4" w:rsidRDefault="006215F4" w:rsidP="006215F4">
      <w:pPr>
        <w:pStyle w:val="PargrafodaLista"/>
        <w:jc w:val="center"/>
      </w:pPr>
      <w:proofErr w:type="gramStart"/>
      <w:r>
        <w:t>seus</w:t>
      </w:r>
      <w:proofErr w:type="gramEnd"/>
      <w:r>
        <w:t xml:space="preserve"> funcionários.</w:t>
      </w:r>
    </w:p>
    <w:p w:rsidR="006215F4" w:rsidRDefault="006215F4" w:rsidP="006215F4">
      <w:pPr>
        <w:pStyle w:val="PargrafodaLista"/>
        <w:jc w:val="center"/>
      </w:pPr>
      <w:r>
        <w:t>§ 1</w:t>
      </w:r>
      <w:proofErr w:type="gramStart"/>
      <w:r>
        <w:t>º  Na</w:t>
      </w:r>
      <w:proofErr w:type="gramEnd"/>
      <w:r>
        <w:t xml:space="preserve"> impossibilidade de completar-se o quadro de mesários e</w:t>
      </w:r>
    </w:p>
    <w:p w:rsidR="006215F4" w:rsidRDefault="006215F4" w:rsidP="006215F4">
      <w:pPr>
        <w:pStyle w:val="PargrafodaLista"/>
        <w:jc w:val="center"/>
      </w:pPr>
      <w:proofErr w:type="gramStart"/>
      <w:r>
        <w:t>escrutinadores</w:t>
      </w:r>
      <w:proofErr w:type="gramEnd"/>
      <w:r>
        <w:t xml:space="preserve"> com servidores municipais, o CMDCA e a Comissão Eleitoral </w:t>
      </w:r>
      <w:proofErr w:type="spellStart"/>
      <w:r>
        <w:t>fi</w:t>
      </w:r>
      <w:proofErr w:type="spellEnd"/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cam</w:t>
      </w:r>
      <w:proofErr w:type="spellEnd"/>
      <w:proofErr w:type="gramEnd"/>
      <w:r>
        <w:t xml:space="preserve"> autorizados a convocar outros cidadãos, indicados por entidades.</w:t>
      </w:r>
    </w:p>
    <w:p w:rsidR="006215F4" w:rsidRDefault="006215F4" w:rsidP="006215F4">
      <w:pPr>
        <w:pStyle w:val="PargrafodaLista"/>
        <w:jc w:val="center"/>
      </w:pPr>
      <w:r>
        <w:t>§ 2</w:t>
      </w:r>
      <w:proofErr w:type="gramStart"/>
      <w:r>
        <w:t>º  Ocorrendo</w:t>
      </w:r>
      <w:proofErr w:type="gramEnd"/>
      <w:r>
        <w:t xml:space="preserve"> o previsto no § 1º deste artigo, fica o Executivo </w:t>
      </w:r>
      <w:proofErr w:type="spellStart"/>
      <w:r>
        <w:t>Munici</w:t>
      </w:r>
      <w:proofErr w:type="spellEnd"/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pal</w:t>
      </w:r>
      <w:proofErr w:type="spellEnd"/>
      <w:proofErr w:type="gramEnd"/>
      <w:r>
        <w:t xml:space="preserve"> autorizado a remunerar esses mesários e escrutinadores, tendo como parâmetro</w:t>
      </w:r>
    </w:p>
    <w:p w:rsidR="006215F4" w:rsidRDefault="006215F4" w:rsidP="006215F4">
      <w:pPr>
        <w:pStyle w:val="PargrafodaLista"/>
        <w:jc w:val="center"/>
      </w:pPr>
      <w:proofErr w:type="gramStart"/>
      <w:r>
        <w:t>o</w:t>
      </w:r>
      <w:proofErr w:type="gramEnd"/>
      <w:r>
        <w:t xml:space="preserve"> valor fixado no Decreto nº 12.160, de 19 de novembro de 1998, e alterações</w:t>
      </w:r>
    </w:p>
    <w:p w:rsidR="006215F4" w:rsidRDefault="006215F4" w:rsidP="006215F4">
      <w:pPr>
        <w:pStyle w:val="PargrafodaLista"/>
        <w:jc w:val="center"/>
      </w:pPr>
      <w:proofErr w:type="gramStart"/>
      <w:r>
        <w:t>posteriores</w:t>
      </w:r>
      <w:proofErr w:type="gramEnd"/>
      <w:r>
        <w:t>.</w:t>
      </w:r>
    </w:p>
    <w:p w:rsidR="006215F4" w:rsidRDefault="006215F4" w:rsidP="006215F4">
      <w:pPr>
        <w:pStyle w:val="PargrafodaLista"/>
        <w:jc w:val="center"/>
      </w:pPr>
      <w:r>
        <w:t>Art. 91.  Não podem atuar como mesários e escrutinadores:</w:t>
      </w:r>
    </w:p>
    <w:p w:rsidR="006215F4" w:rsidRDefault="006215F4" w:rsidP="006215F4">
      <w:pPr>
        <w:pStyle w:val="PargrafodaLista"/>
        <w:jc w:val="center"/>
      </w:pPr>
      <w:r>
        <w:t xml:space="preserve">I – </w:t>
      </w:r>
      <w:proofErr w:type="gramStart"/>
      <w:r>
        <w:t>candidatos</w:t>
      </w:r>
      <w:proofErr w:type="gramEnd"/>
      <w:r>
        <w:t xml:space="preserve"> e seus parentes, ainda que por afinidade, até o segundo</w:t>
      </w:r>
    </w:p>
    <w:p w:rsidR="006215F4" w:rsidRDefault="006215F4" w:rsidP="006215F4">
      <w:pPr>
        <w:pStyle w:val="PargrafodaLista"/>
        <w:jc w:val="center"/>
      </w:pPr>
      <w:proofErr w:type="gramStart"/>
      <w:r>
        <w:t>grau</w:t>
      </w:r>
      <w:proofErr w:type="gramEnd"/>
      <w:r>
        <w:t>;</w:t>
      </w:r>
    </w:p>
    <w:p w:rsidR="006215F4" w:rsidRDefault="006215F4" w:rsidP="006215F4">
      <w:pPr>
        <w:pStyle w:val="PargrafodaLista"/>
        <w:jc w:val="center"/>
      </w:pPr>
      <w:proofErr w:type="gramStart"/>
      <w:r>
        <w:t>dato</w:t>
      </w:r>
      <w:proofErr w:type="gramEnd"/>
      <w:r>
        <w:t>.</w:t>
      </w:r>
    </w:p>
    <w:p w:rsidR="006215F4" w:rsidRDefault="006215F4" w:rsidP="006215F4">
      <w:pPr>
        <w:pStyle w:val="PargrafodaLista"/>
        <w:jc w:val="center"/>
      </w:pPr>
      <w:r>
        <w:t xml:space="preserve">II – </w:t>
      </w:r>
      <w:proofErr w:type="gramStart"/>
      <w:r>
        <w:t>cônjuge</w:t>
      </w:r>
      <w:proofErr w:type="gramEnd"/>
      <w:r>
        <w:t xml:space="preserve"> ou companheiro de candidato; e</w:t>
      </w:r>
    </w:p>
    <w:p w:rsidR="006215F4" w:rsidRDefault="006215F4" w:rsidP="006215F4">
      <w:pPr>
        <w:pStyle w:val="PargrafodaLista"/>
        <w:jc w:val="center"/>
      </w:pPr>
      <w:r>
        <w:t xml:space="preserve">III – pessoas que notoriamente estejam fazendo campanha para </w:t>
      </w:r>
      <w:proofErr w:type="spellStart"/>
      <w:r>
        <w:t>candi</w:t>
      </w:r>
      <w:proofErr w:type="spellEnd"/>
    </w:p>
    <w:p w:rsidR="006215F4" w:rsidRDefault="006215F4" w:rsidP="006215F4">
      <w:pPr>
        <w:pStyle w:val="PargrafodaLista"/>
        <w:jc w:val="center"/>
      </w:pPr>
      <w:r>
        <w:t xml:space="preserve">Art. 92.  O edital contendo a </w:t>
      </w:r>
      <w:proofErr w:type="spellStart"/>
      <w:r>
        <w:t>nominata</w:t>
      </w:r>
      <w:proofErr w:type="spellEnd"/>
      <w:r>
        <w:t xml:space="preserve"> dos mesários e escrutinadores</w:t>
      </w:r>
    </w:p>
    <w:p w:rsidR="006215F4" w:rsidRDefault="006215F4" w:rsidP="006215F4">
      <w:pPr>
        <w:pStyle w:val="PargrafodaLista"/>
        <w:jc w:val="center"/>
      </w:pPr>
      <w:proofErr w:type="gramStart"/>
      <w:r>
        <w:t>que</w:t>
      </w:r>
      <w:proofErr w:type="gramEnd"/>
      <w:r>
        <w:t xml:space="preserve"> trabalharão na eleição será publicado no DOPA e em jornal de grande circula</w:t>
      </w:r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ção</w:t>
      </w:r>
      <w:proofErr w:type="spellEnd"/>
      <w:proofErr w:type="gramEnd"/>
      <w:r>
        <w:t xml:space="preserve"> e será afixado em locais públicos, entre os quais a CMPA.</w:t>
      </w:r>
    </w:p>
    <w:p w:rsidR="006215F4" w:rsidRDefault="006215F4" w:rsidP="006215F4">
      <w:pPr>
        <w:pStyle w:val="PargrafodaLista"/>
        <w:jc w:val="center"/>
      </w:pPr>
      <w:r>
        <w:t>Parágrafo único.  O candidato ou qualquer cidadão poderão impugnar</w:t>
      </w:r>
    </w:p>
    <w:p w:rsidR="006215F4" w:rsidRDefault="006215F4" w:rsidP="006215F4">
      <w:pPr>
        <w:pStyle w:val="PargrafodaLista"/>
        <w:jc w:val="center"/>
      </w:pPr>
      <w:proofErr w:type="gramStart"/>
      <w:r>
        <w:t>a</w:t>
      </w:r>
      <w:proofErr w:type="gramEnd"/>
      <w:r>
        <w:t xml:space="preserve"> indicação de mesário ou escrutinador, fundamentadamente, no prazo de 3 (três)</w:t>
      </w:r>
    </w:p>
    <w:p w:rsidR="006215F4" w:rsidRDefault="006215F4" w:rsidP="006215F4">
      <w:pPr>
        <w:pStyle w:val="PargrafodaLista"/>
        <w:jc w:val="center"/>
      </w:pPr>
      <w:proofErr w:type="gramStart"/>
      <w:r>
        <w:t>dias</w:t>
      </w:r>
      <w:proofErr w:type="gramEnd"/>
      <w:r>
        <w:t xml:space="preserve"> úteis, contados da publicação do edital.</w:t>
      </w:r>
    </w:p>
    <w:p w:rsidR="006215F4" w:rsidRDefault="006215F4" w:rsidP="006215F4">
      <w:pPr>
        <w:pStyle w:val="PargrafodaLista"/>
        <w:jc w:val="center"/>
      </w:pPr>
      <w:r>
        <w:t>Art. 93.  A Comissão Eleitoral processará e decidirá as impugnações a</w:t>
      </w:r>
    </w:p>
    <w:p w:rsidR="006215F4" w:rsidRDefault="006215F4" w:rsidP="006215F4">
      <w:pPr>
        <w:pStyle w:val="PargrafodaLista"/>
        <w:jc w:val="center"/>
      </w:pPr>
      <w:proofErr w:type="gramStart"/>
      <w:r>
        <w:t>mesários</w:t>
      </w:r>
      <w:proofErr w:type="gramEnd"/>
      <w:r>
        <w:t xml:space="preserve"> e a escrutinadores, notificando esses e os impugnantes de sua decisão.</w:t>
      </w:r>
    </w:p>
    <w:p w:rsidR="006215F4" w:rsidRDefault="006215F4" w:rsidP="006215F4">
      <w:pPr>
        <w:pStyle w:val="PargrafodaLista"/>
        <w:jc w:val="center"/>
      </w:pPr>
      <w:r>
        <w:t>Parágrafo único.  Da decisão da Comissão Eleitoral caberá recurso ao</w:t>
      </w:r>
    </w:p>
    <w:p w:rsidR="006215F4" w:rsidRDefault="006215F4" w:rsidP="006215F4">
      <w:pPr>
        <w:pStyle w:val="PargrafodaLista"/>
        <w:jc w:val="center"/>
      </w:pPr>
      <w:r>
        <w:t>CMDCA, que deverá ser apresentado em 3 (três) dias úteis, contados da notificação.</w:t>
      </w:r>
    </w:p>
    <w:p w:rsidR="006215F4" w:rsidRDefault="006215F4" w:rsidP="006215F4">
      <w:pPr>
        <w:pStyle w:val="PargrafodaLista"/>
        <w:jc w:val="center"/>
      </w:pPr>
      <w:r>
        <w:t>Art. 94.  Os servidores municipais que atuarem como mesários ou</w:t>
      </w:r>
    </w:p>
    <w:p w:rsidR="006215F4" w:rsidRDefault="006215F4" w:rsidP="006215F4">
      <w:pPr>
        <w:pStyle w:val="PargrafodaLista"/>
        <w:jc w:val="center"/>
      </w:pPr>
      <w:proofErr w:type="gramStart"/>
      <w:r>
        <w:t>escrutinadores</w:t>
      </w:r>
      <w:proofErr w:type="gramEnd"/>
      <w:r>
        <w:t xml:space="preserve"> serão, no dia seguinte ao da eleição, dispensados de comparecer</w:t>
      </w:r>
    </w:p>
    <w:p w:rsidR="006215F4" w:rsidRDefault="006215F4" w:rsidP="006215F4">
      <w:pPr>
        <w:pStyle w:val="PargrafodaLista"/>
        <w:jc w:val="center"/>
      </w:pPr>
      <w:proofErr w:type="gramStart"/>
      <w:r>
        <w:lastRenderedPageBreak/>
        <w:t>ao</w:t>
      </w:r>
      <w:proofErr w:type="gramEnd"/>
      <w:r>
        <w:t xml:space="preserve"> trabalho, mediante comprovação expedida pela Comissão Eleitoral.</w:t>
      </w:r>
    </w:p>
    <w:p w:rsidR="006215F4" w:rsidRDefault="006215F4" w:rsidP="006215F4">
      <w:pPr>
        <w:pStyle w:val="PargrafodaLista"/>
        <w:jc w:val="center"/>
      </w:pPr>
      <w:r>
        <w:t>Subseção VIII</w:t>
      </w:r>
    </w:p>
    <w:p w:rsidR="006215F4" w:rsidRDefault="006215F4" w:rsidP="006215F4">
      <w:pPr>
        <w:pStyle w:val="PargrafodaLista"/>
        <w:jc w:val="center"/>
      </w:pPr>
      <w:r>
        <w:t>Da Votação</w:t>
      </w:r>
    </w:p>
    <w:p w:rsidR="006215F4" w:rsidRDefault="006215F4" w:rsidP="006215F4">
      <w:pPr>
        <w:pStyle w:val="PargrafodaLista"/>
        <w:jc w:val="center"/>
      </w:pPr>
      <w:r>
        <w:t>Art. 95.  Os locais de votação serão definidos em resolução, observadas</w:t>
      </w:r>
    </w:p>
    <w:p w:rsidR="006215F4" w:rsidRDefault="006215F4" w:rsidP="006215F4">
      <w:pPr>
        <w:pStyle w:val="PargrafodaLista"/>
        <w:jc w:val="center"/>
      </w:pPr>
      <w:proofErr w:type="gramStart"/>
      <w:r>
        <w:t>as</w:t>
      </w:r>
      <w:proofErr w:type="gramEnd"/>
      <w:r>
        <w:t xml:space="preserve"> zonas eleitorais estabelecidas pelo Tribunal Regional Eleitoral.</w:t>
      </w:r>
    </w:p>
    <w:p w:rsidR="006215F4" w:rsidRDefault="006215F4" w:rsidP="006215F4">
      <w:pPr>
        <w:pStyle w:val="PargrafodaLista"/>
        <w:jc w:val="center"/>
      </w:pPr>
      <w:r>
        <w:t>Art. 96.  O eleitor poderá votar em até 5 (cinco) candidatos, desde que</w:t>
      </w:r>
    </w:p>
    <w:p w:rsidR="006215F4" w:rsidRDefault="006215F4" w:rsidP="006215F4">
      <w:pPr>
        <w:pStyle w:val="PargrafodaLista"/>
        <w:jc w:val="center"/>
      </w:pPr>
      <w:proofErr w:type="gramStart"/>
      <w:r>
        <w:t>esses</w:t>
      </w:r>
      <w:proofErr w:type="gramEnd"/>
      <w:r>
        <w:t xml:space="preserve"> concorram pelo mesmo Conselho Tutelar.</w:t>
      </w:r>
    </w:p>
    <w:p w:rsidR="006215F4" w:rsidRDefault="006215F4" w:rsidP="006215F4">
      <w:pPr>
        <w:pStyle w:val="PargrafodaLista"/>
        <w:jc w:val="center"/>
      </w:pPr>
      <w:r>
        <w:t>Parágrafo único.  Será considerado nulo o voto que indicar candidatos</w:t>
      </w:r>
    </w:p>
    <w:p w:rsidR="006215F4" w:rsidRDefault="006215F4" w:rsidP="006215F4">
      <w:pPr>
        <w:pStyle w:val="PargrafodaLista"/>
        <w:jc w:val="center"/>
      </w:pPr>
      <w:proofErr w:type="gramStart"/>
      <w:r>
        <w:t>de</w:t>
      </w:r>
      <w:proofErr w:type="gramEnd"/>
      <w:r>
        <w:t xml:space="preserve"> Conselhos Tutelares de Microrregiões diferentes.</w:t>
      </w:r>
    </w:p>
    <w:p w:rsidR="006215F4" w:rsidRDefault="006215F4" w:rsidP="006215F4">
      <w:pPr>
        <w:pStyle w:val="PargrafodaLista"/>
        <w:jc w:val="center"/>
      </w:pPr>
      <w:r>
        <w:t>Art. 97.  Nas mesas receptoras de votos, será permitida a fiscalização</w:t>
      </w:r>
    </w:p>
    <w:p w:rsidR="006215F4" w:rsidRDefault="006215F4" w:rsidP="006215F4">
      <w:pPr>
        <w:pStyle w:val="PargrafodaLista"/>
        <w:jc w:val="center"/>
      </w:pPr>
      <w:proofErr w:type="gramStart"/>
      <w:r>
        <w:t>da</w:t>
      </w:r>
      <w:proofErr w:type="gramEnd"/>
      <w:r>
        <w:t xml:space="preserve"> votação, a formulação de protestos e impugnações, inclusive quanto à </w:t>
      </w:r>
      <w:proofErr w:type="spellStart"/>
      <w:r>
        <w:t>identi</w:t>
      </w:r>
      <w:proofErr w:type="spellEnd"/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dade</w:t>
      </w:r>
      <w:proofErr w:type="spellEnd"/>
      <w:proofErr w:type="gramEnd"/>
      <w:r>
        <w:t xml:space="preserve"> do eleitor, devendo tudo ser registrado em ata de votação.</w:t>
      </w:r>
    </w:p>
    <w:p w:rsidR="006215F4" w:rsidRDefault="006215F4" w:rsidP="006215F4">
      <w:pPr>
        <w:pStyle w:val="PargrafodaLista"/>
        <w:jc w:val="center"/>
      </w:pPr>
      <w:r>
        <w:t>Parágrafo único.  Cada candidato poderá credenciar 1 (um) fiscal para</w:t>
      </w:r>
    </w:p>
    <w:p w:rsidR="006215F4" w:rsidRDefault="006215F4" w:rsidP="006215F4">
      <w:pPr>
        <w:pStyle w:val="PargrafodaLista"/>
        <w:jc w:val="center"/>
      </w:pPr>
      <w:proofErr w:type="gramStart"/>
      <w:r>
        <w:t>atuar</w:t>
      </w:r>
      <w:proofErr w:type="gramEnd"/>
      <w:r>
        <w:t xml:space="preserve"> junto à mesa receptora de votos.</w:t>
      </w:r>
    </w:p>
    <w:p w:rsidR="006215F4" w:rsidRDefault="006215F4" w:rsidP="006215F4">
      <w:pPr>
        <w:pStyle w:val="PargrafodaLista"/>
        <w:jc w:val="center"/>
      </w:pPr>
      <w:r>
        <w:t>Subseção IX</w:t>
      </w:r>
    </w:p>
    <w:p w:rsidR="006215F4" w:rsidRDefault="006215F4" w:rsidP="006215F4">
      <w:pPr>
        <w:pStyle w:val="PargrafodaLista"/>
        <w:jc w:val="center"/>
      </w:pPr>
      <w:r>
        <w:t>Da Apuração dos Votos</w:t>
      </w:r>
    </w:p>
    <w:p w:rsidR="006215F4" w:rsidRDefault="006215F4" w:rsidP="006215F4">
      <w:pPr>
        <w:pStyle w:val="PargrafodaLista"/>
        <w:jc w:val="center"/>
      </w:pPr>
      <w:r>
        <w:t>Art. 98.  A apuração dos votos será fiscalizada pela Junta Eleitoral e</w:t>
      </w:r>
    </w:p>
    <w:p w:rsidR="006215F4" w:rsidRDefault="006215F4" w:rsidP="006215F4">
      <w:pPr>
        <w:pStyle w:val="PargrafodaLista"/>
        <w:jc w:val="center"/>
      </w:pPr>
      <w:proofErr w:type="gramStart"/>
      <w:r>
        <w:t>pelos</w:t>
      </w:r>
      <w:proofErr w:type="gramEnd"/>
      <w:r>
        <w:t xml:space="preserve"> fiscais das candidaturas ou, quando for o caso, pela Comissão Eleitoral.</w:t>
      </w:r>
    </w:p>
    <w:p w:rsidR="006215F4" w:rsidRDefault="006215F4" w:rsidP="006215F4">
      <w:pPr>
        <w:pStyle w:val="PargrafodaLista"/>
        <w:jc w:val="center"/>
      </w:pPr>
      <w:r>
        <w:t>§ 1</w:t>
      </w:r>
      <w:proofErr w:type="gramStart"/>
      <w:r>
        <w:t>º  Cada</w:t>
      </w:r>
      <w:proofErr w:type="gramEnd"/>
      <w:r>
        <w:t xml:space="preserve"> candidato poderá credenciar 1 (um) fiscal para atuar na </w:t>
      </w:r>
      <w:proofErr w:type="spellStart"/>
      <w:r>
        <w:t>apu</w:t>
      </w:r>
      <w:proofErr w:type="spellEnd"/>
    </w:p>
    <w:p w:rsidR="006215F4" w:rsidRDefault="006215F4" w:rsidP="006215F4">
      <w:pPr>
        <w:pStyle w:val="PargrafodaLista"/>
        <w:jc w:val="center"/>
      </w:pPr>
      <w:proofErr w:type="gramStart"/>
      <w:r>
        <w:t>ração</w:t>
      </w:r>
      <w:proofErr w:type="gramEnd"/>
      <w:r>
        <w:t xml:space="preserve"> dos votos.</w:t>
      </w:r>
    </w:p>
    <w:p w:rsidR="006215F4" w:rsidRDefault="006215F4" w:rsidP="006215F4">
      <w:pPr>
        <w:pStyle w:val="PargrafodaLista"/>
        <w:jc w:val="center"/>
      </w:pPr>
      <w:r>
        <w:t>§ 2</w:t>
      </w:r>
      <w:proofErr w:type="gramStart"/>
      <w:r>
        <w:t>º  O</w:t>
      </w:r>
      <w:proofErr w:type="gramEnd"/>
      <w:r>
        <w:t xml:space="preserve"> fiscal indicado representará o candidato em toda a apuração,</w:t>
      </w:r>
    </w:p>
    <w:p w:rsidR="006215F4" w:rsidRDefault="006215F4" w:rsidP="006215F4">
      <w:pPr>
        <w:pStyle w:val="PargrafodaLista"/>
        <w:jc w:val="center"/>
      </w:pPr>
      <w:proofErr w:type="gramStart"/>
      <w:r>
        <w:t>sendo</w:t>
      </w:r>
      <w:proofErr w:type="gramEnd"/>
      <w:r>
        <w:t xml:space="preserve"> vedada a presença de pessoa não credenciada, inclusive candidato, no</w:t>
      </w:r>
    </w:p>
    <w:p w:rsidR="006215F4" w:rsidRDefault="006215F4" w:rsidP="006215F4">
      <w:pPr>
        <w:pStyle w:val="PargrafodaLista"/>
        <w:jc w:val="center"/>
      </w:pPr>
      <w:proofErr w:type="gramStart"/>
      <w:r>
        <w:t>recinto</w:t>
      </w:r>
      <w:proofErr w:type="gramEnd"/>
      <w:r>
        <w:t xml:space="preserve"> destinado à apuração.</w:t>
      </w:r>
    </w:p>
    <w:p w:rsidR="006215F4" w:rsidRDefault="006215F4" w:rsidP="006215F4">
      <w:pPr>
        <w:pStyle w:val="PargrafodaLista"/>
        <w:jc w:val="center"/>
      </w:pPr>
      <w:r>
        <w:t>Art. 99.  Antes do início da apuração dos votos, a Junta Eleitoral decidirá</w:t>
      </w:r>
    </w:p>
    <w:p w:rsidR="006215F4" w:rsidRDefault="006215F4" w:rsidP="006215F4">
      <w:pPr>
        <w:pStyle w:val="PargrafodaLista"/>
        <w:jc w:val="center"/>
      </w:pPr>
      <w:proofErr w:type="gramStart"/>
      <w:r>
        <w:t>as</w:t>
      </w:r>
      <w:proofErr w:type="gramEnd"/>
      <w:r>
        <w:t xml:space="preserve"> impugnações constantes das atas de votação.</w:t>
      </w:r>
    </w:p>
    <w:p w:rsidR="006215F4" w:rsidRDefault="006215F4" w:rsidP="006215F4">
      <w:pPr>
        <w:pStyle w:val="PargrafodaLista"/>
        <w:jc w:val="center"/>
      </w:pPr>
      <w:r>
        <w:t>Art. 100.  Iniciada a apuração, as impugnações de votos e de urnas</w:t>
      </w:r>
    </w:p>
    <w:p w:rsidR="006215F4" w:rsidRDefault="006215F4" w:rsidP="006215F4">
      <w:pPr>
        <w:pStyle w:val="PargrafodaLista"/>
        <w:jc w:val="center"/>
      </w:pPr>
      <w:proofErr w:type="gramStart"/>
      <w:r>
        <w:t>deverão</w:t>
      </w:r>
      <w:proofErr w:type="gramEnd"/>
      <w:r>
        <w:t xml:space="preserve"> ser apresentadas à Junta Eleitoral pelos fiscais no momento em que es</w:t>
      </w:r>
    </w:p>
    <w:p w:rsidR="006215F4" w:rsidRDefault="006215F4" w:rsidP="006215F4">
      <w:pPr>
        <w:pStyle w:val="PargrafodaLista"/>
        <w:jc w:val="center"/>
      </w:pPr>
      <w:proofErr w:type="gramStart"/>
      <w:r>
        <w:t>tiverem</w:t>
      </w:r>
      <w:proofErr w:type="gramEnd"/>
      <w:r>
        <w:t xml:space="preserve"> sendo apurados, sob pena de preclusão do direito.</w:t>
      </w:r>
    </w:p>
    <w:p w:rsidR="006215F4" w:rsidRDefault="006215F4" w:rsidP="006215F4">
      <w:pPr>
        <w:pStyle w:val="PargrafodaLista"/>
        <w:jc w:val="center"/>
      </w:pPr>
      <w:r>
        <w:t>§ 1</w:t>
      </w:r>
      <w:proofErr w:type="gramStart"/>
      <w:r>
        <w:t>º  Das</w:t>
      </w:r>
      <w:proofErr w:type="gramEnd"/>
      <w:r>
        <w:t xml:space="preserve"> decisões da Junta Eleitoral caberá recurso à Comissão Eleito</w:t>
      </w:r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ral</w:t>
      </w:r>
      <w:proofErr w:type="spellEnd"/>
      <w:proofErr w:type="gramEnd"/>
      <w:r>
        <w:t>, o qual deverá ser apresentado no ato, por escrito e devidamente fundamenta</w:t>
      </w:r>
    </w:p>
    <w:p w:rsidR="006215F4" w:rsidRDefault="006215F4" w:rsidP="006215F4">
      <w:pPr>
        <w:pStyle w:val="PargrafodaLista"/>
        <w:jc w:val="center"/>
      </w:pPr>
      <w:proofErr w:type="gramStart"/>
      <w:r>
        <w:t>do</w:t>
      </w:r>
      <w:proofErr w:type="gramEnd"/>
      <w:r>
        <w:t>, sob pena de não recebimento.</w:t>
      </w:r>
    </w:p>
    <w:p w:rsidR="006215F4" w:rsidRDefault="006215F4" w:rsidP="006215F4">
      <w:pPr>
        <w:pStyle w:val="PargrafodaLista"/>
        <w:jc w:val="center"/>
      </w:pPr>
      <w:r>
        <w:t>§ 2</w:t>
      </w:r>
      <w:proofErr w:type="gramStart"/>
      <w:r>
        <w:t>º  Havendo</w:t>
      </w:r>
      <w:proofErr w:type="gramEnd"/>
      <w:r>
        <w:t xml:space="preserve"> recurso, esse deverá ser remetido à Comissão Eleitoral</w:t>
      </w:r>
    </w:p>
    <w:p w:rsidR="006215F4" w:rsidRDefault="006215F4" w:rsidP="006215F4">
      <w:pPr>
        <w:pStyle w:val="PargrafodaLista"/>
        <w:jc w:val="center"/>
      </w:pPr>
      <w:proofErr w:type="gramStart"/>
      <w:r>
        <w:t>acompanhado</w:t>
      </w:r>
      <w:proofErr w:type="gramEnd"/>
      <w:r>
        <w:t xml:space="preserve"> do voto ou da urna a que se referir e da ata de apuração.</w:t>
      </w:r>
    </w:p>
    <w:p w:rsidR="006215F4" w:rsidRDefault="006215F4" w:rsidP="006215F4">
      <w:pPr>
        <w:pStyle w:val="PargrafodaLista"/>
        <w:jc w:val="center"/>
      </w:pPr>
      <w:r>
        <w:t>§ 3</w:t>
      </w:r>
      <w:proofErr w:type="gramStart"/>
      <w:r>
        <w:t>º  Caberá</w:t>
      </w:r>
      <w:proofErr w:type="gramEnd"/>
      <w:r>
        <w:t xml:space="preserve"> impugnação de urna somente na hipótese de indício de sua</w:t>
      </w:r>
    </w:p>
    <w:p w:rsidR="006215F4" w:rsidRDefault="006215F4" w:rsidP="006215F4">
      <w:pPr>
        <w:pStyle w:val="PargrafodaLista"/>
        <w:jc w:val="center"/>
      </w:pPr>
      <w:proofErr w:type="gramStart"/>
      <w:r>
        <w:t>violação</w:t>
      </w:r>
      <w:proofErr w:type="gramEnd"/>
      <w:r>
        <w:t>.</w:t>
      </w:r>
    </w:p>
    <w:p w:rsidR="006215F4" w:rsidRDefault="006215F4" w:rsidP="006215F4">
      <w:pPr>
        <w:pStyle w:val="PargrafodaLista"/>
        <w:jc w:val="center"/>
      </w:pPr>
      <w:r>
        <w:t>§ 4</w:t>
      </w:r>
      <w:proofErr w:type="gramStart"/>
      <w:r>
        <w:t>º  As</w:t>
      </w:r>
      <w:proofErr w:type="gramEnd"/>
      <w:r>
        <w:t xml:space="preserve"> urnas que tiverem votos impugnados deverão ser devidamente</w:t>
      </w:r>
    </w:p>
    <w:p w:rsidR="006215F4" w:rsidRDefault="006215F4" w:rsidP="006215F4">
      <w:pPr>
        <w:pStyle w:val="PargrafodaLista"/>
        <w:jc w:val="center"/>
      </w:pPr>
      <w:proofErr w:type="gramStart"/>
      <w:r>
        <w:t>apuradas</w:t>
      </w:r>
      <w:proofErr w:type="gramEnd"/>
      <w:r>
        <w:t xml:space="preserve"> e, ao final, lacradas, sendo que os votos impugnados deverão ser reme</w:t>
      </w:r>
    </w:p>
    <w:p w:rsidR="006215F4" w:rsidRDefault="006215F4" w:rsidP="006215F4">
      <w:pPr>
        <w:pStyle w:val="PargrafodaLista"/>
        <w:jc w:val="center"/>
      </w:pPr>
      <w:proofErr w:type="gramStart"/>
      <w:r>
        <w:t>tidos</w:t>
      </w:r>
      <w:proofErr w:type="gramEnd"/>
      <w:r>
        <w:t xml:space="preserve"> em separado à Comissão Eleitoral</w:t>
      </w:r>
      <w:r>
        <w:t xml:space="preserve">. </w:t>
      </w:r>
      <w:r>
        <w:t>Art. 101.  A Junta Eleitoral expedirá boletim de apuração de cada urna</w:t>
      </w:r>
    </w:p>
    <w:p w:rsidR="006215F4" w:rsidRDefault="006215F4" w:rsidP="006215F4">
      <w:pPr>
        <w:pStyle w:val="PargrafodaLista"/>
        <w:jc w:val="center"/>
      </w:pPr>
      <w:proofErr w:type="gramStart"/>
      <w:r>
        <w:t>apurada</w:t>
      </w:r>
      <w:proofErr w:type="gramEnd"/>
      <w:r>
        <w:t>, o qual deverá conter:</w:t>
      </w:r>
    </w:p>
    <w:p w:rsidR="006215F4" w:rsidRDefault="006215F4" w:rsidP="006215F4">
      <w:pPr>
        <w:pStyle w:val="PargrafodaLista"/>
        <w:jc w:val="center"/>
      </w:pPr>
      <w:r>
        <w:t xml:space="preserve">I – </w:t>
      </w:r>
      <w:proofErr w:type="gramStart"/>
      <w:r>
        <w:t>a</w:t>
      </w:r>
      <w:proofErr w:type="gramEnd"/>
      <w:r>
        <w:t xml:space="preserve"> data da eleição;</w:t>
      </w:r>
    </w:p>
    <w:p w:rsidR="006215F4" w:rsidRDefault="006215F4" w:rsidP="006215F4">
      <w:pPr>
        <w:pStyle w:val="PargrafodaLista"/>
        <w:jc w:val="center"/>
      </w:pPr>
      <w:r>
        <w:t xml:space="preserve">II – </w:t>
      </w:r>
      <w:proofErr w:type="gramStart"/>
      <w:r>
        <w:t>o</w:t>
      </w:r>
      <w:proofErr w:type="gramEnd"/>
      <w:r>
        <w:t xml:space="preserve"> número de votantes;</w:t>
      </w:r>
    </w:p>
    <w:p w:rsidR="006215F4" w:rsidRDefault="006215F4" w:rsidP="006215F4">
      <w:pPr>
        <w:pStyle w:val="PargrafodaLista"/>
        <w:jc w:val="center"/>
      </w:pPr>
      <w:r>
        <w:t>III – as seções eleitorais correspondentes;</w:t>
      </w:r>
    </w:p>
    <w:p w:rsidR="006215F4" w:rsidRDefault="006215F4" w:rsidP="006215F4">
      <w:pPr>
        <w:pStyle w:val="PargrafodaLista"/>
        <w:jc w:val="center"/>
      </w:pPr>
      <w:r>
        <w:t xml:space="preserve">IV – </w:t>
      </w:r>
      <w:proofErr w:type="gramStart"/>
      <w:r>
        <w:t>o</w:t>
      </w:r>
      <w:proofErr w:type="gramEnd"/>
      <w:r>
        <w:t xml:space="preserve"> local em que funcionou a mesa receptora de votos;</w:t>
      </w:r>
    </w:p>
    <w:p w:rsidR="006215F4" w:rsidRDefault="006215F4" w:rsidP="006215F4">
      <w:pPr>
        <w:pStyle w:val="PargrafodaLista"/>
        <w:jc w:val="center"/>
      </w:pPr>
      <w:r>
        <w:t xml:space="preserve">V – </w:t>
      </w:r>
      <w:proofErr w:type="gramStart"/>
      <w:r>
        <w:t>o</w:t>
      </w:r>
      <w:proofErr w:type="gramEnd"/>
      <w:r>
        <w:t xml:space="preserve"> número de votos impugnados;</w:t>
      </w:r>
    </w:p>
    <w:p w:rsidR="006215F4" w:rsidRDefault="006215F4" w:rsidP="006215F4">
      <w:pPr>
        <w:pStyle w:val="PargrafodaLista"/>
        <w:jc w:val="center"/>
      </w:pPr>
      <w:r>
        <w:t xml:space="preserve">VI – </w:t>
      </w:r>
      <w:proofErr w:type="gramStart"/>
      <w:r>
        <w:t>o</w:t>
      </w:r>
      <w:proofErr w:type="gramEnd"/>
      <w:r>
        <w:t xml:space="preserve"> número de votos por candidato; e</w:t>
      </w:r>
    </w:p>
    <w:p w:rsidR="006215F4" w:rsidRDefault="006215F4" w:rsidP="006215F4">
      <w:pPr>
        <w:pStyle w:val="PargrafodaLista"/>
        <w:jc w:val="center"/>
      </w:pPr>
      <w:r>
        <w:t>VII – o número de votos brancos, nulos e válidos.</w:t>
      </w:r>
    </w:p>
    <w:p w:rsidR="006215F4" w:rsidRDefault="006215F4" w:rsidP="006215F4">
      <w:pPr>
        <w:pStyle w:val="PargrafodaLista"/>
        <w:jc w:val="center"/>
      </w:pPr>
      <w:r>
        <w:t>Parágrafo único.  Cópia do boletim de apuração será afixada em local</w:t>
      </w:r>
    </w:p>
    <w:p w:rsidR="006215F4" w:rsidRDefault="006215F4" w:rsidP="006215F4">
      <w:pPr>
        <w:pStyle w:val="PargrafodaLista"/>
        <w:jc w:val="center"/>
      </w:pPr>
      <w:proofErr w:type="gramStart"/>
      <w:r>
        <w:lastRenderedPageBreak/>
        <w:t>onde</w:t>
      </w:r>
      <w:proofErr w:type="gramEnd"/>
      <w:r>
        <w:t xml:space="preserve"> possa ser consultada pelo público.</w:t>
      </w:r>
    </w:p>
    <w:p w:rsidR="006215F4" w:rsidRDefault="006215F4" w:rsidP="006215F4">
      <w:pPr>
        <w:pStyle w:val="PargrafodaLista"/>
        <w:jc w:val="center"/>
      </w:pPr>
      <w:r>
        <w:t>Art. 102.  Encerrada a apuração, as Juntas Eleitorais entregarão o bole</w:t>
      </w:r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tim</w:t>
      </w:r>
      <w:proofErr w:type="spellEnd"/>
      <w:proofErr w:type="gramEnd"/>
      <w:r>
        <w:t xml:space="preserve"> e a ata de apuração e devolverão o material utilizado na eleição à Comissão</w:t>
      </w:r>
    </w:p>
    <w:p w:rsidR="006215F4" w:rsidRDefault="006215F4" w:rsidP="006215F4">
      <w:pPr>
        <w:pStyle w:val="PargrafodaLista"/>
        <w:jc w:val="center"/>
      </w:pPr>
      <w:r>
        <w:t>Eleitoral.</w:t>
      </w:r>
    </w:p>
    <w:p w:rsidR="006215F4" w:rsidRDefault="006215F4" w:rsidP="006215F4">
      <w:pPr>
        <w:pStyle w:val="PargrafodaLista"/>
        <w:jc w:val="center"/>
      </w:pPr>
      <w:r>
        <w:t>Art. 103.  Após as urnas serem apuradas e lacradas, não poderão ser</w:t>
      </w:r>
    </w:p>
    <w:p w:rsidR="006215F4" w:rsidRDefault="006215F4" w:rsidP="006215F4">
      <w:pPr>
        <w:pStyle w:val="PargrafodaLista"/>
        <w:jc w:val="center"/>
      </w:pPr>
      <w:proofErr w:type="gramStart"/>
      <w:r>
        <w:t>novamente</w:t>
      </w:r>
      <w:proofErr w:type="gramEnd"/>
      <w:r>
        <w:t xml:space="preserve"> abertas.</w:t>
      </w:r>
    </w:p>
    <w:p w:rsidR="006215F4" w:rsidRDefault="006215F4" w:rsidP="006215F4">
      <w:pPr>
        <w:pStyle w:val="PargrafodaLista"/>
        <w:jc w:val="center"/>
      </w:pPr>
      <w:r>
        <w:t xml:space="preserve">Art. 104.  A Comissão Eleitoral decidirá em definitivo os recursos </w:t>
      </w:r>
      <w:proofErr w:type="spellStart"/>
      <w:r>
        <w:t>refe</w:t>
      </w:r>
      <w:proofErr w:type="spellEnd"/>
    </w:p>
    <w:p w:rsidR="006215F4" w:rsidRDefault="006215F4" w:rsidP="006215F4">
      <w:pPr>
        <w:pStyle w:val="PargrafodaLista"/>
        <w:jc w:val="center"/>
      </w:pPr>
      <w:proofErr w:type="gramStart"/>
      <w:r>
        <w:t>rentes</w:t>
      </w:r>
      <w:proofErr w:type="gramEnd"/>
      <w:r>
        <w:t xml:space="preserve"> às impugnações de votos e de urnas.</w:t>
      </w:r>
    </w:p>
    <w:p w:rsidR="006215F4" w:rsidRDefault="006215F4" w:rsidP="006215F4">
      <w:pPr>
        <w:pStyle w:val="PargrafodaLista"/>
        <w:jc w:val="center"/>
      </w:pPr>
      <w:r>
        <w:t xml:space="preserve">Art. 105.  Para resolver situação de empate entre candidatos, será </w:t>
      </w:r>
      <w:proofErr w:type="spellStart"/>
      <w:r>
        <w:t>rea</w:t>
      </w:r>
      <w:proofErr w:type="spellEnd"/>
    </w:p>
    <w:p w:rsidR="006215F4" w:rsidRDefault="006215F4" w:rsidP="006215F4">
      <w:pPr>
        <w:pStyle w:val="PargrafodaLista"/>
        <w:jc w:val="center"/>
      </w:pPr>
      <w:proofErr w:type="gramStart"/>
      <w:r>
        <w:t>lizado</w:t>
      </w:r>
      <w:proofErr w:type="gramEnd"/>
      <w:r>
        <w:t xml:space="preserve"> sorteio público.</w:t>
      </w:r>
    </w:p>
    <w:p w:rsidR="006215F4" w:rsidRDefault="006215F4" w:rsidP="006215F4">
      <w:pPr>
        <w:pStyle w:val="PargrafodaLista"/>
        <w:jc w:val="center"/>
      </w:pPr>
      <w:r>
        <w:t>Art. 106.  A Comissão Eleitoral, computados os dados constantes dos</w:t>
      </w:r>
    </w:p>
    <w:p w:rsidR="006215F4" w:rsidRDefault="006215F4" w:rsidP="006215F4">
      <w:pPr>
        <w:pStyle w:val="PargrafodaLista"/>
        <w:jc w:val="center"/>
      </w:pPr>
      <w:proofErr w:type="gramStart"/>
      <w:r>
        <w:t>boletins</w:t>
      </w:r>
      <w:proofErr w:type="gramEnd"/>
      <w:r>
        <w:t xml:space="preserve"> de apuração, publicará edital dando conhecimento do resultado da </w:t>
      </w:r>
      <w:proofErr w:type="spellStart"/>
      <w:r>
        <w:t>elei</w:t>
      </w:r>
      <w:proofErr w:type="spellEnd"/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ção</w:t>
      </w:r>
      <w:proofErr w:type="spellEnd"/>
      <w:proofErr w:type="gramEnd"/>
      <w:r>
        <w:t>.</w:t>
      </w:r>
    </w:p>
    <w:p w:rsidR="006215F4" w:rsidRDefault="006215F4" w:rsidP="006215F4">
      <w:pPr>
        <w:pStyle w:val="PargrafodaLista"/>
        <w:jc w:val="center"/>
      </w:pPr>
      <w:r>
        <w:t>Art. 107.  Do resultado final cabe recurso ao CMDCA, o qual deverá ser</w:t>
      </w:r>
    </w:p>
    <w:p w:rsidR="006215F4" w:rsidRDefault="006215F4" w:rsidP="006215F4">
      <w:pPr>
        <w:pStyle w:val="PargrafodaLista"/>
        <w:jc w:val="center"/>
      </w:pPr>
      <w:proofErr w:type="gramStart"/>
      <w:r>
        <w:t>apresentado</w:t>
      </w:r>
      <w:proofErr w:type="gramEnd"/>
      <w:r>
        <w:t xml:space="preserve"> em até 3 (três) dias úteis, a contar da publicação do edital.</w:t>
      </w:r>
    </w:p>
    <w:p w:rsidR="006215F4" w:rsidRDefault="006215F4" w:rsidP="006215F4">
      <w:pPr>
        <w:pStyle w:val="PargrafodaLista"/>
        <w:jc w:val="center"/>
      </w:pPr>
      <w:r>
        <w:t>§ 1</w:t>
      </w:r>
      <w:proofErr w:type="gramStart"/>
      <w:r>
        <w:t>º  O</w:t>
      </w:r>
      <w:proofErr w:type="gramEnd"/>
      <w:r>
        <w:t xml:space="preserve"> recurso deverá ser feito por escrito e devidamente fundamenta</w:t>
      </w:r>
    </w:p>
    <w:p w:rsidR="006215F4" w:rsidRDefault="006215F4" w:rsidP="006215F4">
      <w:pPr>
        <w:pStyle w:val="PargrafodaLista"/>
        <w:jc w:val="center"/>
      </w:pPr>
      <w:proofErr w:type="gramStart"/>
      <w:r>
        <w:t>do</w:t>
      </w:r>
      <w:proofErr w:type="gramEnd"/>
      <w:r>
        <w:t>.</w:t>
      </w:r>
    </w:p>
    <w:p w:rsidR="006215F4" w:rsidRDefault="006215F4" w:rsidP="006215F4">
      <w:pPr>
        <w:pStyle w:val="PargrafodaLista"/>
        <w:jc w:val="center"/>
      </w:pPr>
      <w:r>
        <w:t>§ 2</w:t>
      </w:r>
      <w:proofErr w:type="gramStart"/>
      <w:r>
        <w:t>º  O</w:t>
      </w:r>
      <w:proofErr w:type="gramEnd"/>
      <w:r>
        <w:t xml:space="preserve"> CMDCA decidirá os recursos em reunião convocada exclusiva</w:t>
      </w:r>
    </w:p>
    <w:p w:rsidR="006215F4" w:rsidRDefault="006215F4" w:rsidP="006215F4">
      <w:pPr>
        <w:pStyle w:val="PargrafodaLista"/>
        <w:jc w:val="center"/>
      </w:pPr>
      <w:proofErr w:type="gramStart"/>
      <w:r>
        <w:t>mente</w:t>
      </w:r>
      <w:proofErr w:type="gramEnd"/>
      <w:r>
        <w:t xml:space="preserve"> para esse fim.</w:t>
      </w:r>
    </w:p>
    <w:p w:rsidR="006215F4" w:rsidRDefault="006215F4" w:rsidP="006215F4">
      <w:pPr>
        <w:pStyle w:val="PargrafodaLista"/>
        <w:jc w:val="center"/>
      </w:pPr>
      <w:r>
        <w:t>Seção III</w:t>
      </w:r>
    </w:p>
    <w:p w:rsidR="006215F4" w:rsidRDefault="006215F4" w:rsidP="006215F4">
      <w:pPr>
        <w:pStyle w:val="PargrafodaLista"/>
        <w:jc w:val="center"/>
      </w:pPr>
      <w:r>
        <w:t>Dos Cargos de Conselheiros Tutelares</w:t>
      </w:r>
    </w:p>
    <w:p w:rsidR="006215F4" w:rsidRDefault="006215F4" w:rsidP="006215F4">
      <w:pPr>
        <w:pStyle w:val="PargrafodaLista"/>
        <w:jc w:val="center"/>
      </w:pPr>
      <w:r>
        <w:t xml:space="preserve">Art. 108.  Ficam criados 50 (cinquenta) cargos em comissão de </w:t>
      </w:r>
      <w:proofErr w:type="spellStart"/>
      <w:r>
        <w:t>Conse</w:t>
      </w:r>
      <w:proofErr w:type="spellEnd"/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lheiro</w:t>
      </w:r>
      <w:proofErr w:type="spellEnd"/>
      <w:proofErr w:type="gramEnd"/>
      <w:r>
        <w:t xml:space="preserve"> Tutelar, código 2.1.2.5, no Quadro de Cargos em Comissão e Funções</w:t>
      </w:r>
    </w:p>
    <w:p w:rsidR="006215F4" w:rsidRDefault="006215F4" w:rsidP="006215F4">
      <w:pPr>
        <w:pStyle w:val="PargrafodaLista"/>
        <w:jc w:val="center"/>
      </w:pPr>
      <w:r>
        <w:t xml:space="preserve">Gratificadas da Administração Centralizada do Município de Porto Alegre, </w:t>
      </w:r>
      <w:proofErr w:type="spellStart"/>
      <w:r>
        <w:t>cons</w:t>
      </w:r>
      <w:proofErr w:type="spellEnd"/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tante</w:t>
      </w:r>
      <w:proofErr w:type="spellEnd"/>
      <w:proofErr w:type="gramEnd"/>
      <w:r>
        <w:t xml:space="preserve"> da letra “c” do Anexo I da Lei nº 6.309, de 28 de dezembro de 1988, e altera</w:t>
      </w:r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ções</w:t>
      </w:r>
      <w:proofErr w:type="spellEnd"/>
      <w:proofErr w:type="gramEnd"/>
      <w:r>
        <w:t xml:space="preserve"> posteriores.</w:t>
      </w:r>
    </w:p>
    <w:p w:rsidR="006215F4" w:rsidRDefault="006215F4" w:rsidP="006215F4">
      <w:pPr>
        <w:pStyle w:val="PargrafodaLista"/>
        <w:jc w:val="center"/>
      </w:pPr>
      <w:r>
        <w:t>§ 1</w:t>
      </w:r>
      <w:proofErr w:type="gramStart"/>
      <w:r>
        <w:t>º  Os</w:t>
      </w:r>
      <w:proofErr w:type="gramEnd"/>
      <w:r>
        <w:t xml:space="preserve"> cargos serão lotados na SMCPGL, nas unidades de trabalho</w:t>
      </w:r>
    </w:p>
    <w:p w:rsidR="006215F4" w:rsidRDefault="006215F4" w:rsidP="006215F4">
      <w:pPr>
        <w:pStyle w:val="PargrafodaLista"/>
        <w:jc w:val="center"/>
      </w:pPr>
      <w:proofErr w:type="gramStart"/>
      <w:r>
        <w:t>denominadas</w:t>
      </w:r>
      <w:proofErr w:type="gramEnd"/>
      <w:r>
        <w:t xml:space="preserve"> Conselhos Tutelares.</w:t>
      </w:r>
    </w:p>
    <w:p w:rsidR="006215F4" w:rsidRDefault="006215F4" w:rsidP="006215F4">
      <w:pPr>
        <w:pStyle w:val="PargrafodaLista"/>
        <w:jc w:val="center"/>
      </w:pPr>
      <w:r>
        <w:t>§ 2</w:t>
      </w:r>
      <w:proofErr w:type="gramStart"/>
      <w:r>
        <w:t>º  Os</w:t>
      </w:r>
      <w:proofErr w:type="gramEnd"/>
      <w:r>
        <w:t xml:space="preserve"> Conselheiros Tutelares serão, por ato do Prefeito, nomeados e, ao</w:t>
      </w:r>
    </w:p>
    <w:p w:rsidR="006215F4" w:rsidRDefault="006215F4" w:rsidP="006215F4">
      <w:pPr>
        <w:pStyle w:val="PargrafodaLista"/>
        <w:jc w:val="center"/>
      </w:pPr>
      <w:proofErr w:type="gramStart"/>
      <w:r>
        <w:t>final</w:t>
      </w:r>
      <w:proofErr w:type="gramEnd"/>
      <w:r>
        <w:t xml:space="preserve"> de seus mandatos ou nos casos previstos nesta Lei Complementar, exonerados.</w:t>
      </w:r>
    </w:p>
    <w:p w:rsidR="006215F4" w:rsidRDefault="006215F4" w:rsidP="006215F4">
      <w:pPr>
        <w:pStyle w:val="PargrafodaLista"/>
        <w:jc w:val="center"/>
      </w:pPr>
      <w:r>
        <w:t>§ 3</w:t>
      </w:r>
      <w:proofErr w:type="gramStart"/>
      <w:r>
        <w:t>º  O</w:t>
      </w:r>
      <w:proofErr w:type="gramEnd"/>
      <w:r>
        <w:t xml:space="preserve"> exercício do cargo em comissão de Conselheiro Tutelar será em</w:t>
      </w:r>
    </w:p>
    <w:p w:rsidR="006215F4" w:rsidRDefault="006215F4" w:rsidP="006215F4">
      <w:pPr>
        <w:pStyle w:val="PargrafodaLista"/>
        <w:jc w:val="center"/>
      </w:pPr>
      <w:r>
        <w:t>Regime de Dedicação Exclusiva, e o vencimento básico corresponderá ao nível</w:t>
      </w:r>
    </w:p>
    <w:p w:rsidR="006215F4" w:rsidRDefault="006215F4" w:rsidP="006215F4">
      <w:pPr>
        <w:pStyle w:val="PargrafodaLista"/>
        <w:jc w:val="center"/>
      </w:pPr>
      <w:proofErr w:type="gramStart"/>
      <w:r>
        <w:t>técnico</w:t>
      </w:r>
      <w:proofErr w:type="gramEnd"/>
      <w:r>
        <w:t>-científico.</w:t>
      </w:r>
    </w:p>
    <w:p w:rsidR="006215F4" w:rsidRDefault="006215F4" w:rsidP="006215F4">
      <w:pPr>
        <w:pStyle w:val="PargrafodaLista"/>
        <w:jc w:val="center"/>
      </w:pPr>
      <w:r>
        <w:t>Art. 109.  No que couber, os cargos em comissão de Conselheiro Tutelar</w:t>
      </w:r>
    </w:p>
    <w:p w:rsidR="006215F4" w:rsidRDefault="006215F4" w:rsidP="006215F4">
      <w:pPr>
        <w:pStyle w:val="PargrafodaLista"/>
        <w:jc w:val="center"/>
      </w:pPr>
      <w:proofErr w:type="gramStart"/>
      <w:r>
        <w:t>serão</w:t>
      </w:r>
      <w:proofErr w:type="gramEnd"/>
      <w:r>
        <w:t xml:space="preserve"> regidos pela Lei Complementar nº 133, de 31 de dezembro de 1985, e </w:t>
      </w:r>
      <w:proofErr w:type="spellStart"/>
      <w:r>
        <w:t>alte</w:t>
      </w:r>
      <w:proofErr w:type="spellEnd"/>
    </w:p>
    <w:p w:rsidR="006215F4" w:rsidRDefault="006215F4" w:rsidP="006215F4">
      <w:pPr>
        <w:pStyle w:val="PargrafodaLista"/>
        <w:jc w:val="center"/>
      </w:pPr>
      <w:proofErr w:type="gramStart"/>
      <w:r>
        <w:t>rações</w:t>
      </w:r>
      <w:proofErr w:type="gramEnd"/>
      <w:r>
        <w:t xml:space="preserve"> posteriores.</w:t>
      </w:r>
    </w:p>
    <w:p w:rsidR="006215F4" w:rsidRDefault="006215F4" w:rsidP="006215F4">
      <w:pPr>
        <w:pStyle w:val="PargrafodaLista"/>
        <w:jc w:val="center"/>
      </w:pPr>
      <w:r>
        <w:t xml:space="preserve">Parágrafo único.  O Conselheiro Tutelar não fará jus às licenças </w:t>
      </w:r>
      <w:proofErr w:type="spellStart"/>
      <w:r>
        <w:t>previs</w:t>
      </w:r>
      <w:proofErr w:type="spellEnd"/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tas</w:t>
      </w:r>
      <w:proofErr w:type="spellEnd"/>
      <w:proofErr w:type="gramEnd"/>
      <w:r>
        <w:t xml:space="preserve"> nos </w:t>
      </w:r>
      <w:proofErr w:type="spellStart"/>
      <w:r>
        <w:t>incs</w:t>
      </w:r>
      <w:proofErr w:type="spellEnd"/>
      <w:r>
        <w:t>. II, VII, VIII e IX do art. 141 da Lei Complementar nº 133, de 1985, e</w:t>
      </w:r>
    </w:p>
    <w:p w:rsidR="006215F4" w:rsidRDefault="006215F4" w:rsidP="006215F4">
      <w:pPr>
        <w:pStyle w:val="PargrafodaLista"/>
        <w:jc w:val="center"/>
      </w:pPr>
      <w:proofErr w:type="gramStart"/>
      <w:r>
        <w:t>alterações</w:t>
      </w:r>
      <w:proofErr w:type="gramEnd"/>
      <w:r>
        <w:t xml:space="preserve"> posteriores.</w:t>
      </w:r>
    </w:p>
    <w:p w:rsidR="006215F4" w:rsidRDefault="006215F4" w:rsidP="006215F4">
      <w:pPr>
        <w:pStyle w:val="PargrafodaLista"/>
        <w:jc w:val="center"/>
      </w:pPr>
      <w:r>
        <w:t>Art. 110.  A requerimento de Conselheiro Tutelar, será concedida licença</w:t>
      </w:r>
    </w:p>
    <w:p w:rsidR="006215F4" w:rsidRDefault="006215F4" w:rsidP="006215F4">
      <w:pPr>
        <w:pStyle w:val="PargrafodaLista"/>
        <w:jc w:val="center"/>
      </w:pPr>
      <w:proofErr w:type="gramStart"/>
      <w:r>
        <w:t>não</w:t>
      </w:r>
      <w:proofErr w:type="gramEnd"/>
      <w:r>
        <w:t xml:space="preserve"> remunerada, pelo período mínimo de 3 (três) e máximo de 6 (seis) meses,</w:t>
      </w:r>
    </w:p>
    <w:p w:rsidR="006215F4" w:rsidRDefault="006215F4" w:rsidP="006215F4">
      <w:pPr>
        <w:pStyle w:val="PargrafodaLista"/>
        <w:jc w:val="center"/>
      </w:pPr>
      <w:proofErr w:type="gramStart"/>
      <w:r>
        <w:t>renovável</w:t>
      </w:r>
      <w:proofErr w:type="gramEnd"/>
      <w:r>
        <w:t xml:space="preserve"> por igual período.</w:t>
      </w:r>
    </w:p>
    <w:p w:rsidR="006215F4" w:rsidRDefault="006215F4" w:rsidP="006215F4">
      <w:pPr>
        <w:pStyle w:val="PargrafodaLista"/>
        <w:jc w:val="center"/>
      </w:pPr>
      <w:r>
        <w:t>Seção IV</w:t>
      </w:r>
    </w:p>
    <w:p w:rsidR="006215F4" w:rsidRDefault="006215F4" w:rsidP="006215F4">
      <w:pPr>
        <w:pStyle w:val="PargrafodaLista"/>
        <w:jc w:val="center"/>
      </w:pPr>
      <w:r>
        <w:t>Da Convocação dos Suplentes</w:t>
      </w:r>
    </w:p>
    <w:p w:rsidR="006215F4" w:rsidRDefault="006215F4" w:rsidP="006215F4">
      <w:pPr>
        <w:pStyle w:val="PargrafodaLista"/>
        <w:jc w:val="center"/>
      </w:pPr>
      <w:r>
        <w:t>Art. 111.  Os suplentes serão convocados nos seguintes casos:</w:t>
      </w:r>
    </w:p>
    <w:p w:rsidR="006215F4" w:rsidRDefault="006215F4" w:rsidP="006215F4">
      <w:pPr>
        <w:pStyle w:val="PargrafodaLista"/>
        <w:jc w:val="center"/>
      </w:pPr>
      <w:r>
        <w:t xml:space="preserve">I – </w:t>
      </w:r>
      <w:proofErr w:type="gramStart"/>
      <w:r>
        <w:t>férias</w:t>
      </w:r>
      <w:proofErr w:type="gramEnd"/>
      <w:r>
        <w:t xml:space="preserve"> do titular;</w:t>
      </w:r>
    </w:p>
    <w:p w:rsidR="006215F4" w:rsidRDefault="006215F4" w:rsidP="006215F4">
      <w:pPr>
        <w:pStyle w:val="PargrafodaLista"/>
        <w:jc w:val="center"/>
      </w:pPr>
      <w:r>
        <w:t xml:space="preserve">II – </w:t>
      </w:r>
      <w:proofErr w:type="gramStart"/>
      <w:r>
        <w:t>quando</w:t>
      </w:r>
      <w:proofErr w:type="gramEnd"/>
      <w:r>
        <w:t xml:space="preserve"> as licenças a que fizerem jus os titulares excederem a 15</w:t>
      </w:r>
    </w:p>
    <w:p w:rsidR="006215F4" w:rsidRDefault="006215F4" w:rsidP="006215F4">
      <w:pPr>
        <w:pStyle w:val="PargrafodaLista"/>
        <w:jc w:val="center"/>
      </w:pPr>
      <w:r>
        <w:t>(</w:t>
      </w:r>
      <w:proofErr w:type="gramStart"/>
      <w:r>
        <w:t>quinze</w:t>
      </w:r>
      <w:proofErr w:type="gramEnd"/>
      <w:r>
        <w:t>) dias;</w:t>
      </w:r>
    </w:p>
    <w:p w:rsidR="006215F4" w:rsidRDefault="006215F4" w:rsidP="006215F4">
      <w:pPr>
        <w:pStyle w:val="PargrafodaLista"/>
        <w:jc w:val="center"/>
      </w:pPr>
      <w:r>
        <w:lastRenderedPageBreak/>
        <w:t>III – na hipótese de licença não remunerada prevista no art. 110 desta</w:t>
      </w:r>
    </w:p>
    <w:p w:rsidR="006215F4" w:rsidRDefault="006215F4" w:rsidP="006215F4">
      <w:pPr>
        <w:pStyle w:val="PargrafodaLista"/>
        <w:jc w:val="center"/>
      </w:pPr>
      <w:r>
        <w:t>Lei Complementar; e</w:t>
      </w:r>
    </w:p>
    <w:p w:rsidR="006215F4" w:rsidRDefault="006215F4" w:rsidP="006215F4">
      <w:pPr>
        <w:pStyle w:val="PargrafodaLista"/>
        <w:jc w:val="center"/>
      </w:pPr>
      <w:r>
        <w:t xml:space="preserve">IV – </w:t>
      </w:r>
      <w:proofErr w:type="gramStart"/>
      <w:r>
        <w:t>no</w:t>
      </w:r>
      <w:proofErr w:type="gramEnd"/>
      <w:r>
        <w:t xml:space="preserve"> caso de renúncia do titular.</w:t>
      </w:r>
    </w:p>
    <w:p w:rsidR="006215F4" w:rsidRDefault="006215F4" w:rsidP="006215F4">
      <w:pPr>
        <w:pStyle w:val="PargrafodaLista"/>
        <w:jc w:val="center"/>
      </w:pPr>
      <w:r>
        <w:t>§ 1</w:t>
      </w:r>
      <w:proofErr w:type="gramStart"/>
      <w:r>
        <w:t>º  Reassumindo</w:t>
      </w:r>
      <w:proofErr w:type="gramEnd"/>
      <w:r>
        <w:t xml:space="preserve"> o titular, encerra-se a convocação do suplente.</w:t>
      </w:r>
    </w:p>
    <w:p w:rsidR="006215F4" w:rsidRDefault="006215F4" w:rsidP="006215F4">
      <w:pPr>
        <w:pStyle w:val="PargrafodaLista"/>
        <w:jc w:val="center"/>
      </w:pPr>
      <w:r>
        <w:t>§ 2</w:t>
      </w:r>
      <w:proofErr w:type="gramStart"/>
      <w:r>
        <w:t>º  O</w:t>
      </w:r>
      <w:proofErr w:type="gramEnd"/>
      <w:r>
        <w:t xml:space="preserve"> suplente de Conselheiro Tutelar perceberá a remuneração e os</w:t>
      </w:r>
    </w:p>
    <w:p w:rsidR="006215F4" w:rsidRDefault="006215F4" w:rsidP="006215F4">
      <w:pPr>
        <w:pStyle w:val="PargrafodaLista"/>
        <w:jc w:val="center"/>
      </w:pPr>
      <w:proofErr w:type="gramStart"/>
      <w:r>
        <w:t>direitos</w:t>
      </w:r>
      <w:proofErr w:type="gramEnd"/>
      <w:r>
        <w:t xml:space="preserve"> decorrentes do exercício do cargo quando substituir o titular.</w:t>
      </w:r>
    </w:p>
    <w:p w:rsidR="006215F4" w:rsidRDefault="006215F4" w:rsidP="006215F4">
      <w:pPr>
        <w:pStyle w:val="PargrafodaLista"/>
        <w:jc w:val="center"/>
      </w:pPr>
      <w:r>
        <w:t>§ 3</w:t>
      </w:r>
      <w:proofErr w:type="gramStart"/>
      <w:r>
        <w:t>º  A</w:t>
      </w:r>
      <w:proofErr w:type="gramEnd"/>
      <w:r>
        <w:t xml:space="preserve"> convocação do suplente obedecerá à ordem resultante da eleição</w:t>
      </w:r>
    </w:p>
    <w:p w:rsidR="006215F4" w:rsidRDefault="006215F4" w:rsidP="006215F4">
      <w:pPr>
        <w:pStyle w:val="PargrafodaLista"/>
        <w:jc w:val="center"/>
      </w:pPr>
      <w:proofErr w:type="gramStart"/>
      <w:r>
        <w:t>do</w:t>
      </w:r>
      <w:proofErr w:type="gramEnd"/>
      <w:r>
        <w:t xml:space="preserve"> respectivo Conselho Tutelar.</w:t>
      </w:r>
    </w:p>
    <w:p w:rsidR="006215F4" w:rsidRDefault="006215F4" w:rsidP="006215F4">
      <w:pPr>
        <w:pStyle w:val="PargrafodaLista"/>
        <w:jc w:val="center"/>
      </w:pPr>
      <w:r>
        <w:t>Seção V</w:t>
      </w:r>
    </w:p>
    <w:p w:rsidR="006215F4" w:rsidRDefault="006215F4" w:rsidP="006215F4">
      <w:pPr>
        <w:pStyle w:val="PargrafodaLista"/>
        <w:jc w:val="center"/>
      </w:pPr>
      <w:r>
        <w:t>Da Coordenação e da Corregedoria dos Conselhos Tutelares</w:t>
      </w:r>
    </w:p>
    <w:p w:rsidR="006215F4" w:rsidRDefault="006215F4" w:rsidP="006215F4">
      <w:pPr>
        <w:pStyle w:val="PargrafodaLista"/>
        <w:jc w:val="center"/>
      </w:pPr>
      <w:r>
        <w:t>Subseção I</w:t>
      </w:r>
    </w:p>
    <w:p w:rsidR="006215F4" w:rsidRDefault="006215F4" w:rsidP="006215F4">
      <w:pPr>
        <w:pStyle w:val="PargrafodaLista"/>
        <w:jc w:val="center"/>
      </w:pPr>
      <w:r>
        <w:t>Da Coordenação dos Conselhos Tutelares</w:t>
      </w:r>
    </w:p>
    <w:p w:rsidR="006215F4" w:rsidRDefault="006215F4" w:rsidP="006215F4">
      <w:pPr>
        <w:pStyle w:val="PargrafodaLista"/>
        <w:jc w:val="center"/>
      </w:pPr>
      <w:r>
        <w:t>Art. 112.  Fica criada a Coordenação dos Conselhos Tutelares, órgão</w:t>
      </w:r>
    </w:p>
    <w:p w:rsidR="006215F4" w:rsidRDefault="006215F4" w:rsidP="006215F4">
      <w:pPr>
        <w:pStyle w:val="PargrafodaLista"/>
        <w:jc w:val="center"/>
      </w:pPr>
      <w:proofErr w:type="gramStart"/>
      <w:r>
        <w:t>que</w:t>
      </w:r>
      <w:proofErr w:type="gramEnd"/>
      <w:r>
        <w:t xml:space="preserve"> disciplina a organização interna dos Conselhos Tutelares no Município de</w:t>
      </w:r>
    </w:p>
    <w:p w:rsidR="006215F4" w:rsidRDefault="006215F4" w:rsidP="006215F4">
      <w:pPr>
        <w:pStyle w:val="PargrafodaLista"/>
        <w:jc w:val="center"/>
      </w:pPr>
      <w:r>
        <w:t>Porto Alegre.</w:t>
      </w:r>
    </w:p>
    <w:p w:rsidR="006215F4" w:rsidRDefault="006215F4" w:rsidP="006215F4">
      <w:pPr>
        <w:pStyle w:val="PargrafodaLista"/>
        <w:jc w:val="center"/>
      </w:pPr>
      <w:r>
        <w:t xml:space="preserve">Parágrafo único.  A Coordenação dos Conselhos Tutelares será </w:t>
      </w:r>
      <w:proofErr w:type="spellStart"/>
      <w:r>
        <w:t>cons</w:t>
      </w:r>
      <w:proofErr w:type="spellEnd"/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tituída</w:t>
      </w:r>
      <w:proofErr w:type="spellEnd"/>
      <w:proofErr w:type="gramEnd"/>
      <w:r>
        <w:t xml:space="preserve"> por 1 (um) Conselheiro Tutelar de cada Conselho Tutelar.</w:t>
      </w:r>
    </w:p>
    <w:p w:rsidR="006215F4" w:rsidRDefault="006215F4" w:rsidP="006215F4">
      <w:pPr>
        <w:pStyle w:val="PargrafodaLista"/>
        <w:jc w:val="center"/>
      </w:pPr>
      <w:r>
        <w:t>Art. 113.  Compete à Coordenação dos Conselhos Tutelares:</w:t>
      </w:r>
    </w:p>
    <w:p w:rsidR="006215F4" w:rsidRDefault="006215F4" w:rsidP="006215F4">
      <w:pPr>
        <w:pStyle w:val="PargrafodaLista"/>
        <w:jc w:val="center"/>
      </w:pPr>
      <w:r>
        <w:t xml:space="preserve">I – </w:t>
      </w:r>
      <w:proofErr w:type="gramStart"/>
      <w:r>
        <w:t>elaborar</w:t>
      </w:r>
      <w:proofErr w:type="gramEnd"/>
      <w:r>
        <w:t xml:space="preserve"> o regimento dos Conselhos Tutelares, estabelecendo sua</w:t>
      </w:r>
    </w:p>
    <w:p w:rsidR="006215F4" w:rsidRDefault="006215F4" w:rsidP="006215F4">
      <w:pPr>
        <w:pStyle w:val="PargrafodaLista"/>
        <w:jc w:val="center"/>
      </w:pPr>
      <w:proofErr w:type="gramStart"/>
      <w:r>
        <w:t>forma</w:t>
      </w:r>
      <w:proofErr w:type="gramEnd"/>
      <w:r>
        <w:t xml:space="preserve"> de funcionamento e sua organização interna;</w:t>
      </w:r>
    </w:p>
    <w:p w:rsidR="006215F4" w:rsidRDefault="006215F4" w:rsidP="006215F4">
      <w:pPr>
        <w:pStyle w:val="PargrafodaLista"/>
        <w:jc w:val="center"/>
      </w:pPr>
      <w:r>
        <w:t xml:space="preserve">II – </w:t>
      </w:r>
      <w:proofErr w:type="gramStart"/>
      <w:r>
        <w:t>ordenar</w:t>
      </w:r>
      <w:proofErr w:type="gramEnd"/>
      <w:r>
        <w:t xml:space="preserve"> a forma de distribuição dos casos e o modo de decisão</w:t>
      </w:r>
    </w:p>
    <w:p w:rsidR="006215F4" w:rsidRDefault="006215F4" w:rsidP="006215F4">
      <w:pPr>
        <w:pStyle w:val="PargrafodaLista"/>
        <w:jc w:val="center"/>
      </w:pPr>
      <w:proofErr w:type="gramStart"/>
      <w:r>
        <w:t>coletiva</w:t>
      </w:r>
      <w:proofErr w:type="gramEnd"/>
      <w:r>
        <w:t xml:space="preserve"> dos casos que lhe forem submetidos;</w:t>
      </w:r>
    </w:p>
    <w:p w:rsidR="006215F4" w:rsidRDefault="006215F4" w:rsidP="006215F4">
      <w:pPr>
        <w:pStyle w:val="PargrafodaLista"/>
        <w:jc w:val="center"/>
      </w:pPr>
      <w:r>
        <w:t>III – uniformizar procedimentos, orientações e condutas dos Conselhos</w:t>
      </w:r>
    </w:p>
    <w:p w:rsidR="006215F4" w:rsidRDefault="006215F4" w:rsidP="006215F4">
      <w:pPr>
        <w:pStyle w:val="PargrafodaLista"/>
        <w:jc w:val="center"/>
      </w:pPr>
      <w:r>
        <w:t>Tutelares;</w:t>
      </w:r>
    </w:p>
    <w:p w:rsidR="006215F4" w:rsidRDefault="006215F4" w:rsidP="006215F4">
      <w:pPr>
        <w:pStyle w:val="PargrafodaLista"/>
        <w:jc w:val="center"/>
      </w:pPr>
      <w:r>
        <w:t xml:space="preserve">IV – </w:t>
      </w:r>
      <w:proofErr w:type="gramStart"/>
      <w:r>
        <w:t>manifestar-se</w:t>
      </w:r>
      <w:proofErr w:type="gramEnd"/>
      <w:r>
        <w:t>, em nome dos Conselheiros Tutelares, em matéria</w:t>
      </w:r>
    </w:p>
    <w:p w:rsidR="006215F4" w:rsidRDefault="006215F4" w:rsidP="006215F4">
      <w:pPr>
        <w:pStyle w:val="PargrafodaLista"/>
        <w:jc w:val="center"/>
      </w:pPr>
      <w:proofErr w:type="gramStart"/>
      <w:r>
        <w:t>que</w:t>
      </w:r>
      <w:proofErr w:type="gramEnd"/>
      <w:r>
        <w:t xml:space="preserve"> afete o Órgão;</w:t>
      </w:r>
    </w:p>
    <w:p w:rsidR="006215F4" w:rsidRDefault="006215F4" w:rsidP="006215F4">
      <w:pPr>
        <w:pStyle w:val="PargrafodaLista"/>
        <w:jc w:val="center"/>
      </w:pPr>
      <w:r>
        <w:t xml:space="preserve">V – </w:t>
      </w:r>
      <w:proofErr w:type="gramStart"/>
      <w:r>
        <w:t>representar</w:t>
      </w:r>
      <w:proofErr w:type="gramEnd"/>
      <w:r>
        <w:t xml:space="preserve"> publicamente ou designar representante dos Conselhos</w:t>
      </w:r>
    </w:p>
    <w:p w:rsidR="006215F4" w:rsidRDefault="006215F4" w:rsidP="006215F4">
      <w:pPr>
        <w:pStyle w:val="PargrafodaLista"/>
        <w:jc w:val="center"/>
      </w:pPr>
      <w:r>
        <w:t>Tutelares junto à sociedade e ao Poder Público, quando entender conveniente;</w:t>
      </w:r>
    </w:p>
    <w:p w:rsidR="006215F4" w:rsidRDefault="006215F4" w:rsidP="006215F4">
      <w:pPr>
        <w:pStyle w:val="PargrafodaLista"/>
        <w:jc w:val="center"/>
      </w:pPr>
      <w:r>
        <w:t xml:space="preserve">VI – </w:t>
      </w:r>
      <w:proofErr w:type="gramStart"/>
      <w:r>
        <w:t>decidir</w:t>
      </w:r>
      <w:proofErr w:type="gramEnd"/>
      <w:r>
        <w:t xml:space="preserve"> sobre os conflitos de competência entre os Conselhos Tute</w:t>
      </w:r>
    </w:p>
    <w:p w:rsidR="006215F4" w:rsidRDefault="006215F4" w:rsidP="006215F4">
      <w:pPr>
        <w:pStyle w:val="PargrafodaLista"/>
        <w:jc w:val="center"/>
      </w:pPr>
      <w:proofErr w:type="gramStart"/>
      <w:r>
        <w:t>lares</w:t>
      </w:r>
      <w:proofErr w:type="gramEnd"/>
      <w:r>
        <w:t>;</w:t>
      </w:r>
    </w:p>
    <w:p w:rsidR="006215F4" w:rsidRDefault="006215F4" w:rsidP="006215F4">
      <w:pPr>
        <w:pStyle w:val="PargrafodaLista"/>
        <w:jc w:val="center"/>
      </w:pPr>
      <w:r>
        <w:t>VII – organizar o horário de trabalho dos Conselheiros Tutelares; e</w:t>
      </w:r>
    </w:p>
    <w:p w:rsidR="006215F4" w:rsidRDefault="006215F4" w:rsidP="006215F4">
      <w:pPr>
        <w:pStyle w:val="PargrafodaLista"/>
        <w:jc w:val="center"/>
      </w:pPr>
      <w:r>
        <w:t>VIII – prestar contas, anualmente, dos trabalhos realizados, mediante</w:t>
      </w:r>
    </w:p>
    <w:p w:rsidR="006215F4" w:rsidRDefault="006215F4" w:rsidP="006215F4">
      <w:pPr>
        <w:pStyle w:val="PargrafodaLista"/>
        <w:jc w:val="center"/>
      </w:pPr>
      <w:proofErr w:type="gramStart"/>
      <w:r>
        <w:t>relatório</w:t>
      </w:r>
      <w:proofErr w:type="gramEnd"/>
      <w:r>
        <w:t xml:space="preserve"> circunstanciado, a ser remetido aos Poderes Executivo e Legislativo Mu</w:t>
      </w:r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nicipais</w:t>
      </w:r>
      <w:proofErr w:type="spellEnd"/>
      <w:proofErr w:type="gramEnd"/>
      <w:r>
        <w:t xml:space="preserve"> e ao CMDCA.</w:t>
      </w:r>
    </w:p>
    <w:p w:rsidR="006215F4" w:rsidRDefault="006215F4" w:rsidP="006215F4">
      <w:pPr>
        <w:pStyle w:val="PargrafodaLista"/>
        <w:jc w:val="center"/>
      </w:pPr>
      <w:r>
        <w:t>Subseção II</w:t>
      </w:r>
    </w:p>
    <w:p w:rsidR="006215F4" w:rsidRDefault="006215F4" w:rsidP="006215F4">
      <w:pPr>
        <w:pStyle w:val="PargrafodaLista"/>
        <w:jc w:val="center"/>
      </w:pPr>
      <w:r>
        <w:t>Da Corregedoria dos Conselhos Tutelares</w:t>
      </w:r>
    </w:p>
    <w:p w:rsidR="006215F4" w:rsidRDefault="006215F4" w:rsidP="006215F4">
      <w:pPr>
        <w:pStyle w:val="PargrafodaLista"/>
        <w:jc w:val="center"/>
      </w:pPr>
      <w:r>
        <w:t>Art. 114.  Fica criada a Corregedoria dos Conselhos Tutelares, órgão de</w:t>
      </w:r>
    </w:p>
    <w:p w:rsidR="006215F4" w:rsidRDefault="006215F4" w:rsidP="006215F4">
      <w:pPr>
        <w:pStyle w:val="PargrafodaLista"/>
        <w:jc w:val="center"/>
      </w:pPr>
      <w:proofErr w:type="gramStart"/>
      <w:r>
        <w:t>controle</w:t>
      </w:r>
      <w:proofErr w:type="gramEnd"/>
      <w:r>
        <w:t xml:space="preserve"> e fiscalização da atuação dos Conselhos Tutelares.</w:t>
      </w:r>
    </w:p>
    <w:p w:rsidR="006215F4" w:rsidRDefault="006215F4" w:rsidP="006215F4">
      <w:pPr>
        <w:pStyle w:val="PargrafodaLista"/>
        <w:jc w:val="center"/>
      </w:pPr>
      <w:r>
        <w:t>Art. 115.  A Corregedoria dos Conselhos Tutelares será composta por:</w:t>
      </w:r>
    </w:p>
    <w:p w:rsidR="006215F4" w:rsidRDefault="006215F4" w:rsidP="006215F4">
      <w:pPr>
        <w:pStyle w:val="PargrafodaLista"/>
        <w:jc w:val="center"/>
      </w:pPr>
      <w:r>
        <w:t>I – 2 (dois) Conselheiros Tutelares;</w:t>
      </w:r>
    </w:p>
    <w:p w:rsidR="006215F4" w:rsidRDefault="006215F4" w:rsidP="006215F4">
      <w:pPr>
        <w:pStyle w:val="PargrafodaLista"/>
        <w:jc w:val="center"/>
      </w:pPr>
      <w:r>
        <w:t>II – 1 (um) representante do CMDCA;</w:t>
      </w:r>
    </w:p>
    <w:p w:rsidR="006215F4" w:rsidRDefault="006215F4" w:rsidP="006215F4">
      <w:pPr>
        <w:pStyle w:val="PargrafodaLista"/>
        <w:jc w:val="center"/>
      </w:pPr>
      <w:r>
        <w:t>III – 1 (um) representante do Fórum Municipal dos Direitos da Criança e</w:t>
      </w:r>
    </w:p>
    <w:p w:rsidR="006215F4" w:rsidRDefault="006215F4" w:rsidP="006215F4">
      <w:pPr>
        <w:pStyle w:val="PargrafodaLista"/>
        <w:jc w:val="center"/>
      </w:pPr>
      <w:proofErr w:type="gramStart"/>
      <w:r>
        <w:t>do</w:t>
      </w:r>
      <w:proofErr w:type="gramEnd"/>
      <w:r>
        <w:t xml:space="preserve"> Adolescente;</w:t>
      </w:r>
    </w:p>
    <w:p w:rsidR="006215F4" w:rsidRDefault="006215F4" w:rsidP="006215F4">
      <w:pPr>
        <w:pStyle w:val="PargrafodaLista"/>
        <w:jc w:val="center"/>
      </w:pPr>
      <w:r>
        <w:t>IV – 2 (dois) representantes do Legislativo Municipal; e</w:t>
      </w:r>
    </w:p>
    <w:p w:rsidR="006215F4" w:rsidRDefault="006215F4" w:rsidP="006215F4">
      <w:pPr>
        <w:pStyle w:val="PargrafodaLista"/>
        <w:jc w:val="center"/>
      </w:pPr>
      <w:r>
        <w:t>V – 2 (dois) representantes do Executivo Municipal.</w:t>
      </w:r>
    </w:p>
    <w:p w:rsidR="006215F4" w:rsidRDefault="006215F4" w:rsidP="006215F4">
      <w:pPr>
        <w:pStyle w:val="PargrafodaLista"/>
        <w:jc w:val="center"/>
      </w:pPr>
      <w:r>
        <w:t>Art. 116.  Compete à Corregedoria dos Conselhos Tutelares:</w:t>
      </w:r>
    </w:p>
    <w:p w:rsidR="006215F4" w:rsidRDefault="006215F4" w:rsidP="006215F4">
      <w:pPr>
        <w:pStyle w:val="PargrafodaLista"/>
        <w:jc w:val="center"/>
      </w:pPr>
      <w:r>
        <w:t xml:space="preserve">I – </w:t>
      </w:r>
      <w:proofErr w:type="gramStart"/>
      <w:r>
        <w:t>fiscalizar</w:t>
      </w:r>
      <w:proofErr w:type="gramEnd"/>
      <w:r>
        <w:t xml:space="preserve"> a efetividade, o cumprimento do regime de trabalho, do </w:t>
      </w:r>
      <w:proofErr w:type="spellStart"/>
      <w:r>
        <w:t>ho</w:t>
      </w:r>
      <w:proofErr w:type="spellEnd"/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rário</w:t>
      </w:r>
      <w:proofErr w:type="spellEnd"/>
      <w:proofErr w:type="gramEnd"/>
      <w:r>
        <w:t xml:space="preserve"> e dos plantões dos Conselheiros Tutelares, de forma a garantir o </w:t>
      </w:r>
      <w:proofErr w:type="spellStart"/>
      <w:r>
        <w:t>atendimen</w:t>
      </w:r>
      <w:proofErr w:type="spellEnd"/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lastRenderedPageBreak/>
        <w:t>to</w:t>
      </w:r>
      <w:proofErr w:type="spellEnd"/>
      <w:proofErr w:type="gramEnd"/>
      <w:r>
        <w:t xml:space="preserve"> à população 24 (vinte e quatro) horas por dia;</w:t>
      </w:r>
    </w:p>
    <w:p w:rsidR="006215F4" w:rsidRDefault="006215F4" w:rsidP="006215F4">
      <w:pPr>
        <w:pStyle w:val="PargrafodaLista"/>
        <w:jc w:val="center"/>
      </w:pPr>
      <w:r>
        <w:t xml:space="preserve">II – </w:t>
      </w:r>
      <w:proofErr w:type="gramStart"/>
      <w:r>
        <w:t>instaurar e proceder</w:t>
      </w:r>
      <w:proofErr w:type="gramEnd"/>
      <w:r>
        <w:t xml:space="preserve"> sindicância para apurar eventual falta grave</w:t>
      </w:r>
    </w:p>
    <w:p w:rsidR="006215F4" w:rsidRDefault="006215F4" w:rsidP="006215F4">
      <w:pPr>
        <w:pStyle w:val="PargrafodaLista"/>
        <w:jc w:val="center"/>
      </w:pPr>
      <w:proofErr w:type="gramStart"/>
      <w:r>
        <w:t>cometida</w:t>
      </w:r>
      <w:proofErr w:type="gramEnd"/>
      <w:r>
        <w:t xml:space="preserve"> por Conselheiro Tutelar no desempenho de suas funções;</w:t>
      </w:r>
    </w:p>
    <w:p w:rsidR="006215F4" w:rsidRDefault="006215F4" w:rsidP="006215F4">
      <w:pPr>
        <w:pStyle w:val="PargrafodaLista"/>
        <w:jc w:val="center"/>
      </w:pPr>
      <w:r>
        <w:t xml:space="preserve">III – remeter a decisão condenatória proferida nas sindicâncias ao </w:t>
      </w:r>
      <w:proofErr w:type="spellStart"/>
      <w:r>
        <w:t>Pre</w:t>
      </w:r>
      <w:proofErr w:type="spellEnd"/>
    </w:p>
    <w:p w:rsidR="006215F4" w:rsidRDefault="006215F4" w:rsidP="006215F4">
      <w:pPr>
        <w:pStyle w:val="PargrafodaLista"/>
        <w:jc w:val="center"/>
      </w:pPr>
      <w:proofErr w:type="gramStart"/>
      <w:r>
        <w:t>feito</w:t>
      </w:r>
      <w:proofErr w:type="gramEnd"/>
      <w:r>
        <w:t xml:space="preserve"> Municipal em reexame necessário e, nas hipóteses previstas no art. 134 </w:t>
      </w:r>
      <w:proofErr w:type="spellStart"/>
      <w:r>
        <w:t>des</w:t>
      </w:r>
      <w:proofErr w:type="spellEnd"/>
      <w:r>
        <w:t xml:space="preserve"> </w:t>
      </w:r>
      <w:proofErr w:type="spellStart"/>
      <w:r>
        <w:t>ta</w:t>
      </w:r>
      <w:proofErr w:type="spellEnd"/>
      <w:r>
        <w:t xml:space="preserve"> Lei Complementar, também ao Ministério Público;</w:t>
      </w:r>
    </w:p>
    <w:p w:rsidR="006215F4" w:rsidRDefault="006215F4" w:rsidP="006215F4">
      <w:pPr>
        <w:pStyle w:val="PargrafodaLista"/>
        <w:jc w:val="center"/>
      </w:pPr>
      <w:r>
        <w:t xml:space="preserve">IV – </w:t>
      </w:r>
      <w:proofErr w:type="gramStart"/>
      <w:r>
        <w:t>aplicar</w:t>
      </w:r>
      <w:proofErr w:type="gramEnd"/>
      <w:r>
        <w:t xml:space="preserve"> as penalidades previstas no art. 121 desta Lei </w:t>
      </w:r>
      <w:proofErr w:type="spellStart"/>
      <w:r>
        <w:t>Complemen</w:t>
      </w:r>
      <w:proofErr w:type="spellEnd"/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tar</w:t>
      </w:r>
      <w:proofErr w:type="spellEnd"/>
      <w:proofErr w:type="gramEnd"/>
      <w:r>
        <w:t>.</w:t>
      </w:r>
    </w:p>
    <w:p w:rsidR="006215F4" w:rsidRDefault="006215F4" w:rsidP="006215F4">
      <w:pPr>
        <w:pStyle w:val="PargrafodaLista"/>
        <w:jc w:val="center"/>
      </w:pPr>
      <w:r>
        <w:t>Seção VI</w:t>
      </w:r>
    </w:p>
    <w:p w:rsidR="006215F4" w:rsidRDefault="006215F4" w:rsidP="006215F4">
      <w:pPr>
        <w:pStyle w:val="PargrafodaLista"/>
        <w:jc w:val="center"/>
      </w:pPr>
      <w:r>
        <w:t>Do Processo Disciplinar</w:t>
      </w:r>
    </w:p>
    <w:p w:rsidR="006215F4" w:rsidRDefault="006215F4" w:rsidP="006215F4">
      <w:pPr>
        <w:pStyle w:val="PargrafodaLista"/>
        <w:jc w:val="center"/>
      </w:pPr>
      <w:r>
        <w:t>Subseção I</w:t>
      </w:r>
    </w:p>
    <w:p w:rsidR="006215F4" w:rsidRDefault="006215F4" w:rsidP="006215F4">
      <w:pPr>
        <w:pStyle w:val="PargrafodaLista"/>
        <w:jc w:val="center"/>
      </w:pPr>
      <w:r>
        <w:t>Das Vedações e das Penalidades</w:t>
      </w:r>
    </w:p>
    <w:p w:rsidR="006215F4" w:rsidRDefault="006215F4" w:rsidP="006215F4">
      <w:pPr>
        <w:pStyle w:val="PargrafodaLista"/>
        <w:jc w:val="center"/>
      </w:pPr>
      <w:r>
        <w:t>Art. 117.  É vedado aos Conselheiros Tutelares:</w:t>
      </w:r>
    </w:p>
    <w:p w:rsidR="006215F4" w:rsidRDefault="006215F4" w:rsidP="006215F4">
      <w:pPr>
        <w:pStyle w:val="PargrafodaLista"/>
        <w:jc w:val="center"/>
      </w:pPr>
      <w:r>
        <w:t xml:space="preserve">I – </w:t>
      </w:r>
      <w:proofErr w:type="gramStart"/>
      <w:r>
        <w:t>receber</w:t>
      </w:r>
      <w:proofErr w:type="gramEnd"/>
      <w:r>
        <w:t>, a qualquer título, honorários;</w:t>
      </w:r>
    </w:p>
    <w:p w:rsidR="006215F4" w:rsidRDefault="006215F4" w:rsidP="006215F4">
      <w:pPr>
        <w:pStyle w:val="PargrafodaLista"/>
        <w:jc w:val="center"/>
      </w:pPr>
      <w:r>
        <w:t xml:space="preserve">II – </w:t>
      </w:r>
      <w:proofErr w:type="gramStart"/>
      <w:r>
        <w:t>divulgar</w:t>
      </w:r>
      <w:proofErr w:type="gramEnd"/>
      <w:r>
        <w:t>, por qualquer meio, notícia a respeito de fato que possa</w:t>
      </w:r>
    </w:p>
    <w:p w:rsidR="006215F4" w:rsidRDefault="006215F4" w:rsidP="006215F4">
      <w:pPr>
        <w:pStyle w:val="PargrafodaLista"/>
        <w:jc w:val="center"/>
      </w:pPr>
      <w:proofErr w:type="gramStart"/>
      <w:r>
        <w:t>identificar</w:t>
      </w:r>
      <w:proofErr w:type="gramEnd"/>
      <w:r>
        <w:t xml:space="preserve"> a criança, o adolescente ou sua família, salvo autorização judicial, nos</w:t>
      </w:r>
    </w:p>
    <w:p w:rsidR="006215F4" w:rsidRDefault="006215F4" w:rsidP="006215F4">
      <w:pPr>
        <w:pStyle w:val="PargrafodaLista"/>
        <w:jc w:val="center"/>
      </w:pPr>
      <w:proofErr w:type="gramStart"/>
      <w:r>
        <w:t>termos</w:t>
      </w:r>
      <w:proofErr w:type="gramEnd"/>
      <w:r>
        <w:t xml:space="preserve"> do ECA; e</w:t>
      </w:r>
    </w:p>
    <w:p w:rsidR="006215F4" w:rsidRDefault="006215F4" w:rsidP="006215F4">
      <w:pPr>
        <w:pStyle w:val="PargrafodaLista"/>
        <w:jc w:val="center"/>
      </w:pPr>
      <w:r>
        <w:t>III – deixar de atender, no exercício do cargo, aos requisitos constantes</w:t>
      </w:r>
    </w:p>
    <w:p w:rsidR="006215F4" w:rsidRDefault="006215F4" w:rsidP="006215F4">
      <w:pPr>
        <w:pStyle w:val="PargrafodaLista"/>
        <w:jc w:val="center"/>
      </w:pPr>
      <w:proofErr w:type="gramStart"/>
      <w:r>
        <w:t>nos</w:t>
      </w:r>
      <w:proofErr w:type="gramEnd"/>
      <w:r>
        <w:t xml:space="preserve"> </w:t>
      </w:r>
      <w:proofErr w:type="spellStart"/>
      <w:r>
        <w:t>incs</w:t>
      </w:r>
      <w:proofErr w:type="spellEnd"/>
      <w:r>
        <w:t>. I, III e VII do art. 48 desta Lei Complementar.</w:t>
      </w:r>
    </w:p>
    <w:p w:rsidR="006215F4" w:rsidRDefault="006215F4" w:rsidP="006215F4">
      <w:pPr>
        <w:pStyle w:val="PargrafodaLista"/>
        <w:jc w:val="center"/>
      </w:pPr>
      <w:r>
        <w:t>Art. 118.  Perderá o mandato o Conselheiro Tutelar que for condenado</w:t>
      </w:r>
    </w:p>
    <w:p w:rsidR="006215F4" w:rsidRDefault="006215F4" w:rsidP="006215F4">
      <w:pPr>
        <w:pStyle w:val="PargrafodaLista"/>
        <w:jc w:val="center"/>
      </w:pPr>
      <w:proofErr w:type="gramStart"/>
      <w:r>
        <w:t>por</w:t>
      </w:r>
      <w:proofErr w:type="gramEnd"/>
      <w:r>
        <w:t xml:space="preserve"> sentença irrecorrível pela prática de crime doloso ou pela prática dos crimes e</w:t>
      </w:r>
    </w:p>
    <w:p w:rsidR="006215F4" w:rsidRDefault="006215F4" w:rsidP="006215F4">
      <w:pPr>
        <w:pStyle w:val="PargrafodaLista"/>
        <w:jc w:val="center"/>
      </w:pPr>
      <w:proofErr w:type="gramStart"/>
      <w:r>
        <w:t>infrações</w:t>
      </w:r>
      <w:proofErr w:type="gramEnd"/>
      <w:r>
        <w:t xml:space="preserve"> administrativos previstos no ECA.</w:t>
      </w:r>
    </w:p>
    <w:p w:rsidR="006215F4" w:rsidRDefault="006215F4" w:rsidP="006215F4">
      <w:pPr>
        <w:pStyle w:val="PargrafodaLista"/>
        <w:jc w:val="center"/>
      </w:pPr>
      <w:r>
        <w:t xml:space="preserve">Art. 119.  São impedidos de servir, no mesmo Conselho Tutelar, </w:t>
      </w:r>
      <w:proofErr w:type="spellStart"/>
      <w:r>
        <w:t>cônju</w:t>
      </w:r>
      <w:proofErr w:type="spellEnd"/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ge</w:t>
      </w:r>
      <w:proofErr w:type="spellEnd"/>
      <w:proofErr w:type="gramEnd"/>
      <w:r>
        <w:t>, ascendente e descendente, sogro e genro ou nora, irmãos, cunhados, durante</w:t>
      </w:r>
    </w:p>
    <w:p w:rsidR="006215F4" w:rsidRDefault="006215F4" w:rsidP="006215F4">
      <w:pPr>
        <w:pStyle w:val="PargrafodaLista"/>
        <w:jc w:val="center"/>
      </w:pPr>
      <w:proofErr w:type="gramStart"/>
      <w:r>
        <w:t>o</w:t>
      </w:r>
      <w:proofErr w:type="gramEnd"/>
      <w:r>
        <w:t xml:space="preserve"> </w:t>
      </w:r>
      <w:proofErr w:type="spellStart"/>
      <w:r>
        <w:t>cunhadio</w:t>
      </w:r>
      <w:proofErr w:type="spellEnd"/>
      <w:r>
        <w:t>, tio e sobrinho, padrasto ou madrasta e enteado.</w:t>
      </w:r>
    </w:p>
    <w:p w:rsidR="006215F4" w:rsidRDefault="006215F4" w:rsidP="006215F4">
      <w:pPr>
        <w:pStyle w:val="PargrafodaLista"/>
        <w:jc w:val="center"/>
      </w:pPr>
      <w:r>
        <w:t xml:space="preserve">Parágrafo único.  Estende-se o impedimento constante no “caput” </w:t>
      </w:r>
      <w:proofErr w:type="spellStart"/>
      <w:r>
        <w:t>des</w:t>
      </w:r>
      <w:proofErr w:type="spellEnd"/>
    </w:p>
    <w:p w:rsidR="006215F4" w:rsidRDefault="006215F4" w:rsidP="006215F4">
      <w:pPr>
        <w:pStyle w:val="PargrafodaLista"/>
        <w:jc w:val="center"/>
      </w:pPr>
      <w:proofErr w:type="gramStart"/>
      <w:r>
        <w:t>te</w:t>
      </w:r>
      <w:proofErr w:type="gramEnd"/>
      <w:r>
        <w:t xml:space="preserve"> artigo ao Conselheiro Tutelar em relação à autoridade judiciária e ao </w:t>
      </w:r>
      <w:proofErr w:type="spellStart"/>
      <w:r>
        <w:t>represen</w:t>
      </w:r>
      <w:proofErr w:type="spellEnd"/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tante</w:t>
      </w:r>
      <w:proofErr w:type="spellEnd"/>
      <w:proofErr w:type="gramEnd"/>
      <w:r>
        <w:t xml:space="preserve"> do Ministério Público com atuação na Justiça da Infância e da Juventude em</w:t>
      </w:r>
    </w:p>
    <w:p w:rsidR="006215F4" w:rsidRDefault="006215F4" w:rsidP="006215F4">
      <w:pPr>
        <w:pStyle w:val="PargrafodaLista"/>
        <w:jc w:val="center"/>
      </w:pPr>
      <w:proofErr w:type="gramStart"/>
      <w:r>
        <w:t>exercício</w:t>
      </w:r>
      <w:proofErr w:type="gramEnd"/>
      <w:r>
        <w:t xml:space="preserve"> na comarca, foro regional ou distrital local.</w:t>
      </w:r>
    </w:p>
    <w:p w:rsidR="006215F4" w:rsidRDefault="006215F4" w:rsidP="006215F4">
      <w:pPr>
        <w:pStyle w:val="PargrafodaLista"/>
        <w:jc w:val="center"/>
      </w:pPr>
      <w:r>
        <w:t>Art. 120.  Constituem faltas graves do Conselheiro Tutelar:</w:t>
      </w:r>
    </w:p>
    <w:p w:rsidR="006215F4" w:rsidRDefault="006215F4" w:rsidP="006215F4">
      <w:pPr>
        <w:pStyle w:val="PargrafodaLista"/>
        <w:jc w:val="center"/>
      </w:pPr>
      <w:r>
        <w:t xml:space="preserve">I – </w:t>
      </w:r>
      <w:proofErr w:type="gramStart"/>
      <w:r>
        <w:t>usar</w:t>
      </w:r>
      <w:proofErr w:type="gramEnd"/>
      <w:r>
        <w:t xml:space="preserve"> de sua função para benefício próprio;</w:t>
      </w:r>
    </w:p>
    <w:p w:rsidR="006215F4" w:rsidRDefault="006215F4" w:rsidP="006215F4">
      <w:pPr>
        <w:pStyle w:val="PargrafodaLista"/>
        <w:jc w:val="center"/>
      </w:pPr>
      <w:r>
        <w:t xml:space="preserve">II – </w:t>
      </w:r>
      <w:proofErr w:type="gramStart"/>
      <w:r>
        <w:t>romper</w:t>
      </w:r>
      <w:proofErr w:type="gramEnd"/>
      <w:r>
        <w:t xml:space="preserve"> o sigilo em relação aos casos analisados pelo Conselho Tu</w:t>
      </w:r>
    </w:p>
    <w:p w:rsidR="006215F4" w:rsidRDefault="006215F4" w:rsidP="006215F4">
      <w:pPr>
        <w:pStyle w:val="PargrafodaLista"/>
        <w:jc w:val="center"/>
      </w:pPr>
      <w:proofErr w:type="gramStart"/>
      <w:r>
        <w:t>telar</w:t>
      </w:r>
      <w:proofErr w:type="gramEnd"/>
      <w:r>
        <w:t xml:space="preserve"> do qual faz parte;</w:t>
      </w:r>
    </w:p>
    <w:p w:rsidR="006215F4" w:rsidRDefault="006215F4" w:rsidP="006215F4">
      <w:pPr>
        <w:pStyle w:val="PargrafodaLista"/>
        <w:jc w:val="center"/>
      </w:pPr>
      <w:r>
        <w:t xml:space="preserve">III – exceder-se no exercício da função, de modo a exorbitar sua </w:t>
      </w:r>
      <w:proofErr w:type="spellStart"/>
      <w:r>
        <w:t>compe</w:t>
      </w:r>
      <w:proofErr w:type="spellEnd"/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tência</w:t>
      </w:r>
      <w:proofErr w:type="spellEnd"/>
      <w:proofErr w:type="gramEnd"/>
      <w:r>
        <w:t>, abusando da autoridade que lhe foi conferida;</w:t>
      </w:r>
    </w:p>
    <w:p w:rsidR="006215F4" w:rsidRDefault="006215F4" w:rsidP="006215F4">
      <w:pPr>
        <w:pStyle w:val="PargrafodaLista"/>
        <w:jc w:val="center"/>
      </w:pPr>
      <w:r>
        <w:t xml:space="preserve">IV – </w:t>
      </w:r>
      <w:proofErr w:type="gramStart"/>
      <w:r>
        <w:t>recusar-se</w:t>
      </w:r>
      <w:proofErr w:type="gramEnd"/>
      <w:r>
        <w:t xml:space="preserve"> a prestar atendimento;</w:t>
      </w:r>
    </w:p>
    <w:p w:rsidR="006215F4" w:rsidRDefault="006215F4" w:rsidP="006215F4">
      <w:pPr>
        <w:pStyle w:val="PargrafodaLista"/>
        <w:jc w:val="center"/>
      </w:pPr>
      <w:r>
        <w:t xml:space="preserve">V – </w:t>
      </w:r>
      <w:proofErr w:type="gramStart"/>
      <w:r>
        <w:t>aplicar</w:t>
      </w:r>
      <w:proofErr w:type="gramEnd"/>
      <w:r>
        <w:t xml:space="preserve"> medida de proteção sem a decisão do Conselho Tutelar do</w:t>
      </w:r>
    </w:p>
    <w:p w:rsidR="006215F4" w:rsidRDefault="006215F4" w:rsidP="006215F4">
      <w:pPr>
        <w:pStyle w:val="PargrafodaLista"/>
        <w:jc w:val="center"/>
      </w:pPr>
      <w:proofErr w:type="gramStart"/>
      <w:r>
        <w:t>qual</w:t>
      </w:r>
      <w:proofErr w:type="gramEnd"/>
      <w:r>
        <w:t xml:space="preserve"> faz parte;</w:t>
      </w:r>
    </w:p>
    <w:p w:rsidR="006215F4" w:rsidRDefault="006215F4" w:rsidP="006215F4">
      <w:pPr>
        <w:pStyle w:val="PargrafodaLista"/>
        <w:jc w:val="center"/>
      </w:pPr>
      <w:r>
        <w:t xml:space="preserve">VI – </w:t>
      </w:r>
      <w:proofErr w:type="gramStart"/>
      <w:r>
        <w:t>omitir-se</w:t>
      </w:r>
      <w:proofErr w:type="gramEnd"/>
      <w:r>
        <w:t xml:space="preserve"> quanto ao exercício de suas atribuições;</w:t>
      </w:r>
    </w:p>
    <w:p w:rsidR="006215F4" w:rsidRDefault="006215F4" w:rsidP="006215F4">
      <w:pPr>
        <w:pStyle w:val="PargrafodaLista"/>
        <w:jc w:val="center"/>
      </w:pPr>
      <w:r>
        <w:t>VII – deixar de comparecer no horário de trabalho estabelecido; e</w:t>
      </w:r>
    </w:p>
    <w:p w:rsidR="006215F4" w:rsidRDefault="006215F4" w:rsidP="006215F4">
      <w:pPr>
        <w:pStyle w:val="PargrafodaLista"/>
        <w:jc w:val="center"/>
      </w:pPr>
      <w:r>
        <w:t>VIII – exercer atividade incompatível com a dedicação exclusiva.</w:t>
      </w:r>
    </w:p>
    <w:p w:rsidR="006215F4" w:rsidRDefault="006215F4" w:rsidP="006215F4">
      <w:pPr>
        <w:pStyle w:val="PargrafodaLista"/>
        <w:jc w:val="center"/>
      </w:pPr>
      <w:r>
        <w:t>Art. 121.  Constatada a falta grave, o Conselheiro Tutelar ficará sujeito</w:t>
      </w:r>
    </w:p>
    <w:p w:rsidR="006215F4" w:rsidRDefault="006215F4" w:rsidP="006215F4">
      <w:pPr>
        <w:pStyle w:val="PargrafodaLista"/>
        <w:jc w:val="center"/>
      </w:pPr>
      <w:proofErr w:type="gramStart"/>
      <w:r>
        <w:t>às</w:t>
      </w:r>
      <w:proofErr w:type="gramEnd"/>
      <w:r>
        <w:t xml:space="preserve"> seguintes penalidades:</w:t>
      </w:r>
    </w:p>
    <w:p w:rsidR="006215F4" w:rsidRDefault="006215F4" w:rsidP="006215F4">
      <w:pPr>
        <w:pStyle w:val="PargrafodaLista"/>
        <w:jc w:val="center"/>
      </w:pPr>
      <w:r>
        <w:t xml:space="preserve">I – </w:t>
      </w:r>
      <w:proofErr w:type="gramStart"/>
      <w:r>
        <w:t>advertência</w:t>
      </w:r>
      <w:proofErr w:type="gramEnd"/>
      <w:r>
        <w:t xml:space="preserve">, nas hipóteses previstas nos </w:t>
      </w:r>
      <w:proofErr w:type="spellStart"/>
      <w:r>
        <w:t>incs</w:t>
      </w:r>
      <w:proofErr w:type="spellEnd"/>
      <w:r>
        <w:t>. II a VIII do art. 120</w:t>
      </w:r>
    </w:p>
    <w:p w:rsidR="006215F4" w:rsidRDefault="006215F4" w:rsidP="006215F4">
      <w:pPr>
        <w:pStyle w:val="PargrafodaLista"/>
        <w:jc w:val="center"/>
      </w:pPr>
      <w:proofErr w:type="gramStart"/>
      <w:r>
        <w:t>desta</w:t>
      </w:r>
      <w:proofErr w:type="gramEnd"/>
      <w:r>
        <w:t xml:space="preserve"> Lei Complementar;</w:t>
      </w:r>
    </w:p>
    <w:p w:rsidR="006215F4" w:rsidRDefault="006215F4" w:rsidP="006215F4">
      <w:pPr>
        <w:pStyle w:val="PargrafodaLista"/>
        <w:jc w:val="center"/>
      </w:pPr>
      <w:r>
        <w:t xml:space="preserve">II – </w:t>
      </w:r>
      <w:proofErr w:type="gramStart"/>
      <w:r>
        <w:t>suspensão</w:t>
      </w:r>
      <w:proofErr w:type="gramEnd"/>
      <w:r>
        <w:t xml:space="preserve"> não remunerada:</w:t>
      </w:r>
    </w:p>
    <w:p w:rsidR="006215F4" w:rsidRDefault="006215F4" w:rsidP="006215F4">
      <w:pPr>
        <w:pStyle w:val="PargrafodaLista"/>
        <w:jc w:val="center"/>
      </w:pPr>
      <w:r>
        <w:t xml:space="preserve">a) nas hipóteses previstas nos </w:t>
      </w:r>
      <w:proofErr w:type="spellStart"/>
      <w:r>
        <w:t>incs</w:t>
      </w:r>
      <w:proofErr w:type="spellEnd"/>
      <w:r>
        <w:t>. II, IV e V do art. 120 desta Lei Com</w:t>
      </w:r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plementar</w:t>
      </w:r>
      <w:proofErr w:type="spellEnd"/>
      <w:proofErr w:type="gramEnd"/>
      <w:r>
        <w:t>, desde que caracterizado o irreparável prejuízo pelo cometimento da</w:t>
      </w:r>
    </w:p>
    <w:p w:rsidR="006215F4" w:rsidRDefault="006215F4" w:rsidP="006215F4">
      <w:pPr>
        <w:pStyle w:val="PargrafodaLista"/>
        <w:jc w:val="center"/>
      </w:pPr>
      <w:proofErr w:type="gramStart"/>
      <w:r>
        <w:lastRenderedPageBreak/>
        <w:t>falta</w:t>
      </w:r>
      <w:proofErr w:type="gramEnd"/>
      <w:r>
        <w:t xml:space="preserve"> grave;</w:t>
      </w:r>
    </w:p>
    <w:p w:rsidR="006215F4" w:rsidRDefault="006215F4" w:rsidP="006215F4">
      <w:pPr>
        <w:pStyle w:val="PargrafodaLista"/>
        <w:jc w:val="center"/>
      </w:pPr>
      <w:r>
        <w:t>b) na hipótese prevista no inc. I do art. 120 desta Lei Complementar; e</w:t>
      </w:r>
    </w:p>
    <w:p w:rsidR="006215F4" w:rsidRDefault="006215F4" w:rsidP="006215F4">
      <w:pPr>
        <w:pStyle w:val="PargrafodaLista"/>
        <w:jc w:val="center"/>
      </w:pPr>
      <w:r>
        <w:t>c) na reincidência de falta;</w:t>
      </w:r>
    </w:p>
    <w:p w:rsidR="006215F4" w:rsidRDefault="006215F4" w:rsidP="006215F4">
      <w:pPr>
        <w:pStyle w:val="PargrafodaLista"/>
        <w:jc w:val="center"/>
      </w:pPr>
      <w:r>
        <w:t xml:space="preserve">III – perda da função, quando, após a aplicação de suspensão não </w:t>
      </w:r>
      <w:proofErr w:type="spellStart"/>
      <w:r>
        <w:t>remu</w:t>
      </w:r>
      <w:proofErr w:type="spellEnd"/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nerada</w:t>
      </w:r>
      <w:proofErr w:type="spellEnd"/>
      <w:proofErr w:type="gramEnd"/>
      <w:r>
        <w:t>, o Conselheiro Tutelar cometer falta grave constatada em sindicância.</w:t>
      </w:r>
    </w:p>
    <w:p w:rsidR="006215F4" w:rsidRDefault="006215F4" w:rsidP="006215F4">
      <w:pPr>
        <w:pStyle w:val="PargrafodaLista"/>
        <w:jc w:val="center"/>
      </w:pPr>
      <w:r>
        <w:t>Parágrafo único.  Considera-se reincidência quando constatada falta</w:t>
      </w:r>
    </w:p>
    <w:p w:rsidR="006215F4" w:rsidRDefault="006215F4" w:rsidP="006215F4">
      <w:pPr>
        <w:pStyle w:val="PargrafodaLista"/>
        <w:jc w:val="center"/>
      </w:pPr>
      <w:proofErr w:type="gramStart"/>
      <w:r>
        <w:t>grave</w:t>
      </w:r>
      <w:proofErr w:type="gramEnd"/>
      <w:r>
        <w:t xml:space="preserve"> em sindicância anterior.</w:t>
      </w:r>
    </w:p>
    <w:p w:rsidR="006215F4" w:rsidRDefault="006215F4" w:rsidP="006215F4">
      <w:pPr>
        <w:pStyle w:val="PargrafodaLista"/>
        <w:jc w:val="center"/>
      </w:pPr>
      <w:r>
        <w:t>Subseção II</w:t>
      </w:r>
    </w:p>
    <w:p w:rsidR="006215F4" w:rsidRDefault="006215F4" w:rsidP="006215F4">
      <w:pPr>
        <w:pStyle w:val="PargrafodaLista"/>
        <w:jc w:val="center"/>
      </w:pPr>
      <w:r>
        <w:t>Da Sindicância</w:t>
      </w:r>
    </w:p>
    <w:p w:rsidR="006215F4" w:rsidRDefault="006215F4" w:rsidP="006215F4">
      <w:pPr>
        <w:pStyle w:val="PargrafodaLista"/>
        <w:jc w:val="center"/>
      </w:pPr>
      <w:r>
        <w:t xml:space="preserve">Art. 122.  As irregularidades e as faltas graves cometidas por </w:t>
      </w:r>
      <w:proofErr w:type="spellStart"/>
      <w:r>
        <w:t>Conselhei</w:t>
      </w:r>
      <w:proofErr w:type="spellEnd"/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ros</w:t>
      </w:r>
      <w:proofErr w:type="spellEnd"/>
      <w:proofErr w:type="gramEnd"/>
      <w:r>
        <w:t xml:space="preserve"> Tutelares serão apuradas por meio de sindicância.</w:t>
      </w:r>
    </w:p>
    <w:p w:rsidR="006215F4" w:rsidRDefault="006215F4" w:rsidP="006215F4">
      <w:pPr>
        <w:pStyle w:val="PargrafodaLista"/>
        <w:jc w:val="center"/>
      </w:pPr>
      <w:r>
        <w:t>Art. 123.  Ficam assegurados ao Conselheiro Tutelar, no processo de</w:t>
      </w:r>
    </w:p>
    <w:p w:rsidR="006215F4" w:rsidRDefault="006215F4" w:rsidP="006215F4">
      <w:pPr>
        <w:pStyle w:val="PargrafodaLista"/>
        <w:jc w:val="center"/>
      </w:pPr>
      <w:proofErr w:type="gramStart"/>
      <w:r>
        <w:t>sindicância</w:t>
      </w:r>
      <w:proofErr w:type="gramEnd"/>
      <w:r>
        <w:t xml:space="preserve">, o contraditório e a ampla defesa com os meios e recursos a ela </w:t>
      </w:r>
      <w:proofErr w:type="spellStart"/>
      <w:r>
        <w:t>ine</w:t>
      </w:r>
      <w:proofErr w:type="spellEnd"/>
    </w:p>
    <w:p w:rsidR="006215F4" w:rsidRDefault="006215F4" w:rsidP="006215F4">
      <w:pPr>
        <w:pStyle w:val="PargrafodaLista"/>
        <w:jc w:val="center"/>
      </w:pPr>
      <w:proofErr w:type="gramStart"/>
      <w:r>
        <w:t>rentes</w:t>
      </w:r>
      <w:proofErr w:type="gramEnd"/>
      <w:r>
        <w:t>.</w:t>
      </w:r>
    </w:p>
    <w:p w:rsidR="006215F4" w:rsidRDefault="006215F4" w:rsidP="006215F4">
      <w:pPr>
        <w:pStyle w:val="PargrafodaLista"/>
        <w:jc w:val="center"/>
      </w:pPr>
      <w:r>
        <w:t xml:space="preserve">Art. 124.  A sindicância será instaurada por iniciativa de um dos </w:t>
      </w:r>
      <w:proofErr w:type="spellStart"/>
      <w:r>
        <w:t>mem</w:t>
      </w:r>
      <w:proofErr w:type="spellEnd"/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bros</w:t>
      </w:r>
      <w:proofErr w:type="spellEnd"/>
      <w:proofErr w:type="gramEnd"/>
      <w:r>
        <w:t xml:space="preserve"> da Corregedoria dos Conselhos Tutelares, de ofício, ou a partir de denúncia</w:t>
      </w:r>
    </w:p>
    <w:p w:rsidR="006215F4" w:rsidRDefault="006215F4" w:rsidP="006215F4">
      <w:pPr>
        <w:pStyle w:val="PargrafodaLista"/>
        <w:jc w:val="center"/>
      </w:pPr>
      <w:proofErr w:type="gramStart"/>
      <w:r>
        <w:t>de</w:t>
      </w:r>
      <w:proofErr w:type="gramEnd"/>
      <w:r>
        <w:t xml:space="preserve"> qualquer cidadão.</w:t>
      </w:r>
    </w:p>
    <w:p w:rsidR="006215F4" w:rsidRDefault="006215F4" w:rsidP="006215F4">
      <w:pPr>
        <w:pStyle w:val="PargrafodaLista"/>
        <w:jc w:val="center"/>
      </w:pPr>
      <w:r>
        <w:t>Parágrafo único.  A denúncia poderá ser encaminhada por qualquer</w:t>
      </w:r>
    </w:p>
    <w:p w:rsidR="006215F4" w:rsidRDefault="006215F4" w:rsidP="006215F4">
      <w:pPr>
        <w:pStyle w:val="PargrafodaLista"/>
        <w:jc w:val="center"/>
      </w:pPr>
      <w:proofErr w:type="gramStart"/>
      <w:r>
        <w:t>cidadão</w:t>
      </w:r>
      <w:proofErr w:type="gramEnd"/>
      <w:r>
        <w:t xml:space="preserve"> à Corregedoria dos Conselhos Tutelares, desde que escrita, fundamenta</w:t>
      </w:r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da</w:t>
      </w:r>
      <w:proofErr w:type="spellEnd"/>
      <w:proofErr w:type="gramEnd"/>
      <w:r>
        <w:t xml:space="preserve"> e indicando as provas a serem produzidas.</w:t>
      </w:r>
    </w:p>
    <w:p w:rsidR="006215F4" w:rsidRDefault="006215F4" w:rsidP="006215F4">
      <w:pPr>
        <w:pStyle w:val="PargrafodaLista"/>
        <w:jc w:val="center"/>
      </w:pPr>
      <w:r>
        <w:t>Art. 125.  O processo de sindicância é sigiloso, devendo ser concluído</w:t>
      </w:r>
    </w:p>
    <w:p w:rsidR="006215F4" w:rsidRDefault="006215F4" w:rsidP="006215F4">
      <w:pPr>
        <w:pStyle w:val="PargrafodaLista"/>
        <w:jc w:val="center"/>
      </w:pPr>
      <w:proofErr w:type="gramStart"/>
      <w:r>
        <w:t>em</w:t>
      </w:r>
      <w:proofErr w:type="gramEnd"/>
      <w:r>
        <w:t xml:space="preserve"> 60 (sessenta) dias após sua instauração, salvo impedimento justificado.</w:t>
      </w:r>
    </w:p>
    <w:p w:rsidR="006215F4" w:rsidRDefault="006215F4" w:rsidP="006215F4">
      <w:pPr>
        <w:pStyle w:val="PargrafodaLista"/>
        <w:jc w:val="center"/>
      </w:pPr>
      <w:r>
        <w:t xml:space="preserve">Art. 126.  Instaurada a sindicância, o indiciado deverá ser notificado </w:t>
      </w:r>
      <w:proofErr w:type="spellStart"/>
      <w:r>
        <w:t>pre</w:t>
      </w:r>
      <w:proofErr w:type="spellEnd"/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viamente</w:t>
      </w:r>
      <w:proofErr w:type="spellEnd"/>
      <w:proofErr w:type="gramEnd"/>
      <w:r>
        <w:t xml:space="preserve"> da data em que será ouvido pela Corregedoria dos Conselhos Tutelares.</w:t>
      </w:r>
    </w:p>
    <w:p w:rsidR="006215F4" w:rsidRDefault="006215F4" w:rsidP="006215F4">
      <w:pPr>
        <w:pStyle w:val="PargrafodaLista"/>
        <w:jc w:val="center"/>
      </w:pPr>
      <w:r>
        <w:t>Parágrafo único.  A ausência injustificada do indiciado não interrompe</w:t>
      </w:r>
    </w:p>
    <w:p w:rsidR="006215F4" w:rsidRDefault="006215F4" w:rsidP="006215F4">
      <w:pPr>
        <w:pStyle w:val="PargrafodaLista"/>
        <w:jc w:val="center"/>
      </w:pPr>
      <w:proofErr w:type="gramStart"/>
      <w:r>
        <w:t>rá</w:t>
      </w:r>
      <w:proofErr w:type="gramEnd"/>
      <w:r>
        <w:t xml:space="preserve"> os trabalhos da sindicância.</w:t>
      </w:r>
    </w:p>
    <w:p w:rsidR="006215F4" w:rsidRDefault="006215F4" w:rsidP="006215F4">
      <w:pPr>
        <w:pStyle w:val="PargrafodaLista"/>
        <w:jc w:val="center"/>
      </w:pPr>
      <w:r>
        <w:t xml:space="preserve">Art. 127.  Depois de ouvido, o indiciado terá até 3 (três) dias para </w:t>
      </w:r>
      <w:proofErr w:type="spellStart"/>
      <w:r>
        <w:t>apre</w:t>
      </w:r>
      <w:proofErr w:type="spellEnd"/>
    </w:p>
    <w:p w:rsidR="006215F4" w:rsidRDefault="006215F4" w:rsidP="006215F4">
      <w:pPr>
        <w:pStyle w:val="PargrafodaLista"/>
        <w:jc w:val="center"/>
      </w:pPr>
      <w:proofErr w:type="gramStart"/>
      <w:r>
        <w:t>sentar</w:t>
      </w:r>
      <w:proofErr w:type="gramEnd"/>
      <w:r>
        <w:t xml:space="preserve"> sua defesa prévia, sendo-lhe facultada a consulta aos autos.</w:t>
      </w:r>
    </w:p>
    <w:p w:rsidR="006215F4" w:rsidRDefault="006215F4" w:rsidP="006215F4">
      <w:pPr>
        <w:pStyle w:val="PargrafodaLista"/>
        <w:jc w:val="center"/>
      </w:pPr>
      <w:r>
        <w:t>Parágrafo único.  Na defesa prévia, serão anexados os documentos,</w:t>
      </w:r>
    </w:p>
    <w:p w:rsidR="006215F4" w:rsidRDefault="006215F4" w:rsidP="006215F4">
      <w:pPr>
        <w:pStyle w:val="PargrafodaLista"/>
        <w:jc w:val="center"/>
      </w:pPr>
      <w:proofErr w:type="gramStart"/>
      <w:r>
        <w:t>indicadas</w:t>
      </w:r>
      <w:proofErr w:type="gramEnd"/>
      <w:r>
        <w:t xml:space="preserve"> as provas a serem produzidas e relacionadas as testemunhas, no máxi</w:t>
      </w:r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mo</w:t>
      </w:r>
      <w:proofErr w:type="spellEnd"/>
      <w:proofErr w:type="gramEnd"/>
      <w:r>
        <w:t xml:space="preserve"> de 3 (três) por fato imputado.</w:t>
      </w:r>
    </w:p>
    <w:p w:rsidR="006215F4" w:rsidRDefault="006215F4" w:rsidP="006215F4">
      <w:pPr>
        <w:pStyle w:val="PargrafodaLista"/>
        <w:jc w:val="center"/>
      </w:pPr>
      <w:r>
        <w:t>Art. 128.  Na oitiva das testemunhas, serão ouvidas, primeiramente, as</w:t>
      </w:r>
    </w:p>
    <w:p w:rsidR="006215F4" w:rsidRDefault="006215F4" w:rsidP="006215F4">
      <w:pPr>
        <w:pStyle w:val="PargrafodaLista"/>
        <w:jc w:val="center"/>
      </w:pPr>
      <w:proofErr w:type="gramStart"/>
      <w:r>
        <w:t>de</w:t>
      </w:r>
      <w:proofErr w:type="gramEnd"/>
      <w:r>
        <w:t xml:space="preserve"> acusação.</w:t>
      </w:r>
    </w:p>
    <w:p w:rsidR="006215F4" w:rsidRDefault="006215F4" w:rsidP="006215F4">
      <w:pPr>
        <w:pStyle w:val="PargrafodaLista"/>
        <w:jc w:val="center"/>
      </w:pPr>
      <w:r>
        <w:t xml:space="preserve">Parágrafo único.  As testemunhas de defesa comparecerão </w:t>
      </w:r>
      <w:proofErr w:type="spellStart"/>
      <w:r>
        <w:t>indepen</w:t>
      </w:r>
      <w:proofErr w:type="spellEnd"/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dentemente</w:t>
      </w:r>
      <w:proofErr w:type="spellEnd"/>
      <w:proofErr w:type="gramEnd"/>
      <w:r>
        <w:t xml:space="preserve"> de intimação, e a falta injustificada dessas não obstará o prossegui</w:t>
      </w:r>
    </w:p>
    <w:p w:rsidR="006215F4" w:rsidRDefault="006215F4" w:rsidP="006215F4">
      <w:pPr>
        <w:pStyle w:val="PargrafodaLista"/>
        <w:jc w:val="center"/>
      </w:pPr>
      <w:proofErr w:type="gramStart"/>
      <w:r>
        <w:t>mento</w:t>
      </w:r>
      <w:proofErr w:type="gramEnd"/>
      <w:r>
        <w:t xml:space="preserve"> da instrução.</w:t>
      </w:r>
    </w:p>
    <w:p w:rsidR="006215F4" w:rsidRDefault="006215F4" w:rsidP="006215F4">
      <w:pPr>
        <w:pStyle w:val="PargrafodaLista"/>
        <w:jc w:val="center"/>
      </w:pPr>
      <w:r>
        <w:t>Art. 129.  Concluída a fase instrutória, dar-se-á vista dos autos à defesa</w:t>
      </w:r>
    </w:p>
    <w:p w:rsidR="006215F4" w:rsidRDefault="006215F4" w:rsidP="006215F4">
      <w:pPr>
        <w:pStyle w:val="PargrafodaLista"/>
        <w:jc w:val="center"/>
      </w:pPr>
      <w:proofErr w:type="gramStart"/>
      <w:r>
        <w:t>para</w:t>
      </w:r>
      <w:proofErr w:type="gramEnd"/>
      <w:r>
        <w:t xml:space="preserve"> produzir alegações finais, no prazo de 10 (dez) dias.</w:t>
      </w:r>
    </w:p>
    <w:p w:rsidR="006215F4" w:rsidRDefault="006215F4" w:rsidP="006215F4">
      <w:pPr>
        <w:pStyle w:val="PargrafodaLista"/>
        <w:jc w:val="center"/>
      </w:pPr>
      <w:r>
        <w:t xml:space="preserve">Art. 130.  Apresentadas as alegações finais, a Corregedoria dos </w:t>
      </w:r>
      <w:proofErr w:type="spellStart"/>
      <w:r>
        <w:t>Conse</w:t>
      </w:r>
      <w:proofErr w:type="spellEnd"/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lhos</w:t>
      </w:r>
      <w:proofErr w:type="spellEnd"/>
      <w:proofErr w:type="gramEnd"/>
      <w:r>
        <w:t xml:space="preserve"> Tutelares terá 15 (quinze) dias para concluir a sindicância, pronunciando-se</w:t>
      </w:r>
    </w:p>
    <w:p w:rsidR="006215F4" w:rsidRDefault="006215F4" w:rsidP="006215F4">
      <w:pPr>
        <w:pStyle w:val="PargrafodaLista"/>
        <w:jc w:val="center"/>
      </w:pPr>
      <w:proofErr w:type="gramStart"/>
      <w:r>
        <w:t>pelo</w:t>
      </w:r>
      <w:proofErr w:type="gramEnd"/>
      <w:r>
        <w:t xml:space="preserve"> arquivamento do processo ou pela aplicação de penalidade.</w:t>
      </w:r>
    </w:p>
    <w:p w:rsidR="006215F4" w:rsidRDefault="006215F4" w:rsidP="006215F4">
      <w:pPr>
        <w:pStyle w:val="PargrafodaLista"/>
        <w:jc w:val="center"/>
      </w:pPr>
      <w:r>
        <w:t>Art. 131.  Não será instaurada mais de uma sindicância sobre o mesmo</w:t>
      </w:r>
    </w:p>
    <w:p w:rsidR="006215F4" w:rsidRDefault="006215F4" w:rsidP="006215F4">
      <w:pPr>
        <w:pStyle w:val="PargrafodaLista"/>
        <w:jc w:val="center"/>
      </w:pPr>
      <w:proofErr w:type="gramStart"/>
      <w:r>
        <w:t>fato</w:t>
      </w:r>
      <w:proofErr w:type="gramEnd"/>
      <w:r>
        <w:t>, salvo no caso de arquivamento por falta de provas, mediante a indicação de</w:t>
      </w:r>
    </w:p>
    <w:p w:rsidR="006215F4" w:rsidRDefault="006215F4" w:rsidP="006215F4">
      <w:pPr>
        <w:pStyle w:val="PargrafodaLista"/>
        <w:jc w:val="center"/>
      </w:pPr>
      <w:proofErr w:type="gramStart"/>
      <w:r>
        <w:t>nova</w:t>
      </w:r>
      <w:proofErr w:type="gramEnd"/>
      <w:r>
        <w:t xml:space="preserve"> prova.</w:t>
      </w:r>
    </w:p>
    <w:p w:rsidR="006215F4" w:rsidRDefault="006215F4" w:rsidP="006215F4">
      <w:pPr>
        <w:pStyle w:val="PargrafodaLista"/>
        <w:jc w:val="center"/>
      </w:pPr>
      <w:r>
        <w:t xml:space="preserve">Art. 132.  Da decisão da Corregedoria dos Conselhos Tutelares que </w:t>
      </w:r>
      <w:proofErr w:type="spellStart"/>
      <w:r>
        <w:t>apli</w:t>
      </w:r>
      <w:proofErr w:type="spellEnd"/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car</w:t>
      </w:r>
      <w:proofErr w:type="spellEnd"/>
      <w:proofErr w:type="gramEnd"/>
      <w:r>
        <w:t xml:space="preserve"> a penalidade haverá reexame necessário do Prefeito Municipal.</w:t>
      </w:r>
    </w:p>
    <w:p w:rsidR="006215F4" w:rsidRDefault="006215F4" w:rsidP="006215F4">
      <w:pPr>
        <w:pStyle w:val="PargrafodaLista"/>
        <w:jc w:val="center"/>
      </w:pPr>
      <w:r>
        <w:t>§ 1</w:t>
      </w:r>
      <w:proofErr w:type="gramStart"/>
      <w:r>
        <w:t>º  O</w:t>
      </w:r>
      <w:proofErr w:type="gramEnd"/>
      <w:r>
        <w:t xml:space="preserve"> indiciado poderá interpor recurso, devidamente fundamentado,</w:t>
      </w:r>
    </w:p>
    <w:p w:rsidR="006215F4" w:rsidRDefault="006215F4" w:rsidP="006215F4">
      <w:pPr>
        <w:pStyle w:val="PargrafodaLista"/>
        <w:jc w:val="center"/>
      </w:pPr>
      <w:proofErr w:type="gramStart"/>
      <w:r>
        <w:t>da</w:t>
      </w:r>
      <w:proofErr w:type="gramEnd"/>
      <w:r>
        <w:t xml:space="preserve"> decisão da Corregedoria dos Conselhos Tutelares no prazo de 15 (quinze)</w:t>
      </w:r>
    </w:p>
    <w:p w:rsidR="006215F4" w:rsidRDefault="006215F4" w:rsidP="006215F4">
      <w:pPr>
        <w:pStyle w:val="PargrafodaLista"/>
        <w:jc w:val="center"/>
      </w:pPr>
      <w:proofErr w:type="gramStart"/>
      <w:r>
        <w:lastRenderedPageBreak/>
        <w:t>dias</w:t>
      </w:r>
      <w:proofErr w:type="gramEnd"/>
      <w:r>
        <w:t>, contados da intimação pessoal do indiciado ou de seu procurador.</w:t>
      </w:r>
    </w:p>
    <w:p w:rsidR="006215F4" w:rsidRDefault="006215F4" w:rsidP="006215F4">
      <w:pPr>
        <w:pStyle w:val="PargrafodaLista"/>
        <w:jc w:val="center"/>
      </w:pPr>
      <w:r>
        <w:t>§ 2</w:t>
      </w:r>
      <w:proofErr w:type="gramStart"/>
      <w:r>
        <w:t>º  O</w:t>
      </w:r>
      <w:proofErr w:type="gramEnd"/>
      <w:r>
        <w:t xml:space="preserve"> recurso será interposto junto à Corregedoria dos Conselhos Tute</w:t>
      </w:r>
    </w:p>
    <w:p w:rsidR="006215F4" w:rsidRDefault="006215F4" w:rsidP="006215F4">
      <w:pPr>
        <w:pStyle w:val="PargrafodaLista"/>
        <w:jc w:val="center"/>
      </w:pPr>
      <w:proofErr w:type="gramStart"/>
      <w:r>
        <w:t>lares</w:t>
      </w:r>
      <w:proofErr w:type="gramEnd"/>
      <w:r>
        <w:t xml:space="preserve"> e acompanhará os autos que serão remetidos ao Prefeito Municipal.</w:t>
      </w:r>
    </w:p>
    <w:p w:rsidR="006215F4" w:rsidRDefault="006215F4" w:rsidP="006215F4">
      <w:pPr>
        <w:pStyle w:val="PargrafodaLista"/>
        <w:jc w:val="center"/>
      </w:pPr>
      <w:r>
        <w:t>Art. 133.  Ao denunciante será dado conhecimento da conclusão da</w:t>
      </w:r>
    </w:p>
    <w:p w:rsidR="006215F4" w:rsidRDefault="006215F4" w:rsidP="006215F4">
      <w:pPr>
        <w:pStyle w:val="PargrafodaLista"/>
        <w:jc w:val="center"/>
      </w:pPr>
      <w:proofErr w:type="gramStart"/>
      <w:r>
        <w:t>sindicância</w:t>
      </w:r>
      <w:proofErr w:type="gramEnd"/>
      <w:r>
        <w:t>.</w:t>
      </w:r>
    </w:p>
    <w:p w:rsidR="006215F4" w:rsidRDefault="006215F4" w:rsidP="006215F4">
      <w:pPr>
        <w:pStyle w:val="PargrafodaLista"/>
        <w:jc w:val="center"/>
      </w:pPr>
      <w:r>
        <w:t>Art. 134.  Concluída a sindicância pela incidência de uma das hipóteses</w:t>
      </w:r>
    </w:p>
    <w:p w:rsidR="006215F4" w:rsidRDefault="006215F4" w:rsidP="006215F4">
      <w:pPr>
        <w:pStyle w:val="PargrafodaLista"/>
        <w:jc w:val="center"/>
      </w:pPr>
      <w:proofErr w:type="gramStart"/>
      <w:r>
        <w:t>previstas</w:t>
      </w:r>
      <w:proofErr w:type="gramEnd"/>
      <w:r>
        <w:t xml:space="preserve"> nos </w:t>
      </w:r>
      <w:proofErr w:type="spellStart"/>
      <w:r>
        <w:t>arts</w:t>
      </w:r>
      <w:proofErr w:type="spellEnd"/>
      <w:r>
        <w:t>. 228 a 258 do ECA, os autos serão remetidos ao Ministério</w:t>
      </w:r>
    </w:p>
    <w:p w:rsidR="006215F4" w:rsidRDefault="006215F4" w:rsidP="006215F4">
      <w:pPr>
        <w:pStyle w:val="PargrafodaLista"/>
        <w:jc w:val="center"/>
      </w:pPr>
      <w:r>
        <w:t>Público, sem prejuízo das sanções administrativas cabíveis.</w:t>
      </w:r>
    </w:p>
    <w:p w:rsidR="006215F4" w:rsidRDefault="006215F4" w:rsidP="006215F4">
      <w:pPr>
        <w:pStyle w:val="PargrafodaLista"/>
        <w:jc w:val="center"/>
      </w:pPr>
      <w:r>
        <w:t>CAPÍTULO IX</w:t>
      </w:r>
    </w:p>
    <w:p w:rsidR="006215F4" w:rsidRDefault="006215F4" w:rsidP="006215F4">
      <w:pPr>
        <w:pStyle w:val="PargrafodaLista"/>
        <w:jc w:val="center"/>
      </w:pPr>
      <w:r>
        <w:t>DOS ATOS DE DIVULGAÇÃO DOS DIREITOS DA</w:t>
      </w:r>
    </w:p>
    <w:p w:rsidR="006215F4" w:rsidRDefault="006215F4" w:rsidP="006215F4">
      <w:pPr>
        <w:pStyle w:val="PargrafodaLista"/>
        <w:jc w:val="center"/>
      </w:pPr>
      <w:r>
        <w:t>CRIANÇA E DO ADOLESCENTE</w:t>
      </w:r>
    </w:p>
    <w:p w:rsidR="006215F4" w:rsidRDefault="006215F4" w:rsidP="006215F4">
      <w:pPr>
        <w:pStyle w:val="PargrafodaLista"/>
        <w:jc w:val="center"/>
      </w:pPr>
      <w:r>
        <w:t>Seção I</w:t>
      </w:r>
    </w:p>
    <w:p w:rsidR="006215F4" w:rsidRDefault="006215F4" w:rsidP="006215F4">
      <w:pPr>
        <w:pStyle w:val="PargrafodaLista"/>
        <w:jc w:val="center"/>
      </w:pPr>
      <w:r>
        <w:t>Da Semana Municipal de Luta contra a Violência e a Exploração Sexual de</w:t>
      </w:r>
    </w:p>
    <w:p w:rsidR="006215F4" w:rsidRDefault="006215F4" w:rsidP="006215F4">
      <w:pPr>
        <w:pStyle w:val="PargrafodaLista"/>
        <w:jc w:val="center"/>
      </w:pPr>
      <w:r>
        <w:t>Crianças e de Adolescentes</w:t>
      </w:r>
    </w:p>
    <w:p w:rsidR="006215F4" w:rsidRDefault="006215F4" w:rsidP="006215F4">
      <w:pPr>
        <w:pStyle w:val="PargrafodaLista"/>
        <w:jc w:val="center"/>
      </w:pPr>
      <w:r>
        <w:t>Art. 135.  Fica instituída a Semana Municipal de Luta contra a Violência</w:t>
      </w:r>
    </w:p>
    <w:p w:rsidR="006215F4" w:rsidRDefault="006215F4" w:rsidP="006215F4">
      <w:pPr>
        <w:pStyle w:val="PargrafodaLista"/>
        <w:jc w:val="center"/>
      </w:pPr>
      <w:proofErr w:type="gramStart"/>
      <w:r>
        <w:t>e</w:t>
      </w:r>
      <w:proofErr w:type="gramEnd"/>
      <w:r>
        <w:t xml:space="preserve"> a Exploração Sexual de Crianças e de Adolescentes, a realizar-se anualmente,</w:t>
      </w:r>
    </w:p>
    <w:p w:rsidR="006215F4" w:rsidRDefault="006215F4" w:rsidP="006215F4">
      <w:pPr>
        <w:pStyle w:val="PargrafodaLista"/>
        <w:jc w:val="center"/>
      </w:pPr>
      <w:proofErr w:type="gramStart"/>
      <w:r>
        <w:t>no</w:t>
      </w:r>
      <w:proofErr w:type="gramEnd"/>
      <w:r>
        <w:t xml:space="preserve"> período compreendido entre os dias 12 e 18 de maio.</w:t>
      </w:r>
    </w:p>
    <w:p w:rsidR="006215F4" w:rsidRDefault="006215F4" w:rsidP="006215F4">
      <w:pPr>
        <w:pStyle w:val="PargrafodaLista"/>
        <w:jc w:val="center"/>
      </w:pPr>
      <w:r>
        <w:t>Parágrafo único.  Na Semana, poderão ser desenvolvidos, entre outras</w:t>
      </w:r>
    </w:p>
    <w:p w:rsidR="006215F4" w:rsidRDefault="006215F4" w:rsidP="006215F4">
      <w:pPr>
        <w:pStyle w:val="PargrafodaLista"/>
        <w:jc w:val="center"/>
      </w:pPr>
      <w:proofErr w:type="gramStart"/>
      <w:r>
        <w:t>atividades</w:t>
      </w:r>
      <w:proofErr w:type="gramEnd"/>
      <w:r>
        <w:t xml:space="preserve"> correlatas, debates, palestras e cursos.</w:t>
      </w:r>
    </w:p>
    <w:p w:rsidR="006215F4" w:rsidRDefault="006215F4" w:rsidP="006215F4">
      <w:pPr>
        <w:pStyle w:val="PargrafodaLista"/>
        <w:jc w:val="center"/>
      </w:pPr>
      <w:r>
        <w:t>Art. 136.  A Semana será coordenada por uma comissão composta por</w:t>
      </w:r>
    </w:p>
    <w:p w:rsidR="006215F4" w:rsidRDefault="006215F4" w:rsidP="006215F4">
      <w:pPr>
        <w:pStyle w:val="PargrafodaLista"/>
        <w:jc w:val="center"/>
      </w:pPr>
      <w:proofErr w:type="gramStart"/>
      <w:r>
        <w:t>representantes</w:t>
      </w:r>
      <w:proofErr w:type="gramEnd"/>
      <w:r>
        <w:t xml:space="preserve"> dos Poderes Executivo e Legislativo Municipais.</w:t>
      </w:r>
    </w:p>
    <w:p w:rsidR="006215F4" w:rsidRDefault="006215F4" w:rsidP="006215F4">
      <w:pPr>
        <w:pStyle w:val="PargrafodaLista"/>
        <w:jc w:val="center"/>
      </w:pPr>
      <w:r>
        <w:t>Parágrafo único.  A comissão organizadora da Semana poderá contar</w:t>
      </w:r>
    </w:p>
    <w:p w:rsidR="006215F4" w:rsidRDefault="006215F4" w:rsidP="006215F4">
      <w:pPr>
        <w:pStyle w:val="PargrafodaLista"/>
        <w:jc w:val="center"/>
      </w:pPr>
      <w:proofErr w:type="gramStart"/>
      <w:r>
        <w:t>com</w:t>
      </w:r>
      <w:proofErr w:type="gramEnd"/>
      <w:r>
        <w:t xml:space="preserve"> a parceria de conselhos municipais, de entidades da sociedade civil que de</w:t>
      </w:r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senvolvam</w:t>
      </w:r>
      <w:proofErr w:type="spellEnd"/>
      <w:proofErr w:type="gramEnd"/>
      <w:r>
        <w:t xml:space="preserve"> trabalhos voltados à defesa da criança e do adolescente e de munícipes</w:t>
      </w:r>
    </w:p>
    <w:p w:rsidR="006215F4" w:rsidRDefault="006215F4" w:rsidP="006215F4">
      <w:pPr>
        <w:pStyle w:val="PargrafodaLista"/>
        <w:jc w:val="center"/>
      </w:pPr>
      <w:proofErr w:type="gramStart"/>
      <w:r>
        <w:t>comprometidos</w:t>
      </w:r>
      <w:proofErr w:type="gramEnd"/>
      <w:r>
        <w:t xml:space="preserve"> com a luta em defesa da criança e do adolescente</w:t>
      </w:r>
      <w:r>
        <w:t xml:space="preserve">. </w:t>
      </w:r>
    </w:p>
    <w:p w:rsidR="006215F4" w:rsidRDefault="006215F4" w:rsidP="006215F4">
      <w:pPr>
        <w:pStyle w:val="PargrafodaLista"/>
        <w:jc w:val="center"/>
      </w:pPr>
      <w:r>
        <w:t>Seção II</w:t>
      </w:r>
    </w:p>
    <w:p w:rsidR="006215F4" w:rsidRDefault="006215F4" w:rsidP="006215F4">
      <w:pPr>
        <w:pStyle w:val="PargrafodaLista"/>
        <w:jc w:val="center"/>
      </w:pPr>
      <w:r>
        <w:t>Da Semana em Defesa da Criança e do Adolescente</w:t>
      </w:r>
    </w:p>
    <w:p w:rsidR="006215F4" w:rsidRDefault="006215F4" w:rsidP="006215F4">
      <w:pPr>
        <w:pStyle w:val="PargrafodaLista"/>
        <w:jc w:val="center"/>
      </w:pPr>
      <w:r>
        <w:t xml:space="preserve">Art. 137.  Fica instituída a Semana em Defesa da Criança e do </w:t>
      </w:r>
      <w:proofErr w:type="spellStart"/>
      <w:r>
        <w:t>Adoles</w:t>
      </w:r>
      <w:proofErr w:type="spellEnd"/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cente</w:t>
      </w:r>
      <w:proofErr w:type="spellEnd"/>
      <w:proofErr w:type="gramEnd"/>
      <w:r>
        <w:t xml:space="preserve">, a realizar-se anualmente, no mês de julho, no período em que se </w:t>
      </w:r>
      <w:proofErr w:type="spellStart"/>
      <w:r>
        <w:t>comemo</w:t>
      </w:r>
      <w:proofErr w:type="spellEnd"/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ra</w:t>
      </w:r>
      <w:proofErr w:type="spellEnd"/>
      <w:proofErr w:type="gramEnd"/>
      <w:r>
        <w:t xml:space="preserve"> o aniversário do ECA.</w:t>
      </w:r>
    </w:p>
    <w:p w:rsidR="006215F4" w:rsidRDefault="006215F4" w:rsidP="006215F4">
      <w:pPr>
        <w:pStyle w:val="PargrafodaLista"/>
        <w:jc w:val="center"/>
      </w:pPr>
      <w:r>
        <w:t>§ 1</w:t>
      </w:r>
      <w:proofErr w:type="gramStart"/>
      <w:r>
        <w:t>º  O</w:t>
      </w:r>
      <w:proofErr w:type="gramEnd"/>
      <w:r>
        <w:t xml:space="preserve"> evento de que trata o “caput” deste artigo integra o Calendário</w:t>
      </w:r>
    </w:p>
    <w:p w:rsidR="006215F4" w:rsidRDefault="006215F4" w:rsidP="006215F4">
      <w:pPr>
        <w:pStyle w:val="PargrafodaLista"/>
        <w:jc w:val="center"/>
      </w:pPr>
      <w:r>
        <w:t>Oficial de Eventos do Município de Porto Alegre.</w:t>
      </w:r>
    </w:p>
    <w:p w:rsidR="006215F4" w:rsidRDefault="006215F4" w:rsidP="006215F4">
      <w:pPr>
        <w:pStyle w:val="PargrafodaLista"/>
        <w:jc w:val="center"/>
      </w:pPr>
      <w:r>
        <w:t>§ 2</w:t>
      </w:r>
      <w:proofErr w:type="gramStart"/>
      <w:r>
        <w:t>º  O</w:t>
      </w:r>
      <w:proofErr w:type="gramEnd"/>
      <w:r>
        <w:t xml:space="preserve"> Executivo Municipal, por meio de seus órgãos competentes, fica</w:t>
      </w:r>
    </w:p>
    <w:p w:rsidR="006215F4" w:rsidRDefault="006215F4" w:rsidP="006215F4">
      <w:pPr>
        <w:pStyle w:val="PargrafodaLista"/>
        <w:jc w:val="center"/>
      </w:pPr>
      <w:proofErr w:type="gramStart"/>
      <w:r>
        <w:t>autorizado</w:t>
      </w:r>
      <w:proofErr w:type="gramEnd"/>
      <w:r>
        <w:t xml:space="preserve"> a divulgar os eventos da Semana.</w:t>
      </w:r>
    </w:p>
    <w:p w:rsidR="006215F4" w:rsidRDefault="006215F4" w:rsidP="006215F4">
      <w:pPr>
        <w:pStyle w:val="PargrafodaLista"/>
        <w:jc w:val="center"/>
      </w:pPr>
      <w:r>
        <w:t xml:space="preserve">Art. 138.  A Semana será organizada por comissão composta por </w:t>
      </w:r>
      <w:proofErr w:type="spellStart"/>
      <w:r>
        <w:t>repre</w:t>
      </w:r>
      <w:proofErr w:type="spellEnd"/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sentantes</w:t>
      </w:r>
      <w:proofErr w:type="spellEnd"/>
      <w:proofErr w:type="gramEnd"/>
      <w:r>
        <w:t xml:space="preserve"> do CMDCA, do Fórum Municipal da Criança e do Adolescente e dos</w:t>
      </w:r>
    </w:p>
    <w:p w:rsidR="006215F4" w:rsidRDefault="006215F4" w:rsidP="006215F4">
      <w:pPr>
        <w:pStyle w:val="PargrafodaLista"/>
        <w:jc w:val="center"/>
      </w:pPr>
      <w:r>
        <w:t>Conselhos Tutelares e contará com a parceria de entidades da sociedade civil que</w:t>
      </w:r>
    </w:p>
    <w:p w:rsidR="006215F4" w:rsidRDefault="006215F4" w:rsidP="006215F4">
      <w:pPr>
        <w:pStyle w:val="PargrafodaLista"/>
        <w:jc w:val="center"/>
      </w:pPr>
      <w:proofErr w:type="gramStart"/>
      <w:r>
        <w:t>desenvolvam</w:t>
      </w:r>
      <w:proofErr w:type="gramEnd"/>
      <w:r>
        <w:t xml:space="preserve"> trabalhos voltados à defesa da criança e do adolescente.</w:t>
      </w:r>
    </w:p>
    <w:p w:rsidR="006215F4" w:rsidRDefault="006215F4" w:rsidP="006215F4">
      <w:pPr>
        <w:pStyle w:val="PargrafodaLista"/>
        <w:jc w:val="center"/>
      </w:pPr>
      <w:r>
        <w:t>Parágrafo único.  A comissão organizadora da Semana poderá contar</w:t>
      </w:r>
    </w:p>
    <w:p w:rsidR="006215F4" w:rsidRDefault="006215F4" w:rsidP="006215F4">
      <w:pPr>
        <w:pStyle w:val="PargrafodaLista"/>
        <w:jc w:val="center"/>
      </w:pPr>
      <w:proofErr w:type="gramStart"/>
      <w:r>
        <w:t>com</w:t>
      </w:r>
      <w:proofErr w:type="gramEnd"/>
      <w:r>
        <w:t xml:space="preserve"> a participação de munícipes comprometidos com a luta em defesa da criança</w:t>
      </w:r>
    </w:p>
    <w:p w:rsidR="006215F4" w:rsidRDefault="006215F4" w:rsidP="006215F4">
      <w:pPr>
        <w:pStyle w:val="PargrafodaLista"/>
        <w:jc w:val="center"/>
      </w:pPr>
      <w:proofErr w:type="gramStart"/>
      <w:r>
        <w:t>e</w:t>
      </w:r>
      <w:proofErr w:type="gramEnd"/>
      <w:r>
        <w:t xml:space="preserve"> do adolescente.</w:t>
      </w:r>
    </w:p>
    <w:p w:rsidR="006215F4" w:rsidRDefault="006215F4" w:rsidP="006215F4">
      <w:pPr>
        <w:pStyle w:val="PargrafodaLista"/>
        <w:jc w:val="center"/>
      </w:pPr>
      <w:r>
        <w:t>Art. 139.  A Semana em Defesa da Criança e do Adolescente tem por</w:t>
      </w:r>
    </w:p>
    <w:p w:rsidR="006215F4" w:rsidRDefault="006215F4" w:rsidP="006215F4">
      <w:pPr>
        <w:pStyle w:val="PargrafodaLista"/>
        <w:jc w:val="center"/>
      </w:pPr>
      <w:proofErr w:type="gramStart"/>
      <w:r>
        <w:t>objetivo</w:t>
      </w:r>
      <w:proofErr w:type="gramEnd"/>
      <w:r>
        <w:t>:</w:t>
      </w:r>
    </w:p>
    <w:p w:rsidR="006215F4" w:rsidRDefault="006215F4" w:rsidP="006215F4">
      <w:pPr>
        <w:pStyle w:val="PargrafodaLista"/>
        <w:jc w:val="center"/>
      </w:pPr>
      <w:r>
        <w:t xml:space="preserve">I – </w:t>
      </w:r>
      <w:proofErr w:type="gramStart"/>
      <w:r>
        <w:t>divulgar</w:t>
      </w:r>
      <w:proofErr w:type="gramEnd"/>
      <w:r>
        <w:t xml:space="preserve"> o ECA;</w:t>
      </w:r>
    </w:p>
    <w:p w:rsidR="006215F4" w:rsidRDefault="006215F4" w:rsidP="006215F4">
      <w:pPr>
        <w:pStyle w:val="PargrafodaLista"/>
        <w:jc w:val="center"/>
      </w:pPr>
      <w:r>
        <w:t xml:space="preserve">II – </w:t>
      </w:r>
      <w:proofErr w:type="gramStart"/>
      <w:r>
        <w:t>capacitar</w:t>
      </w:r>
      <w:proofErr w:type="gramEnd"/>
      <w:r>
        <w:t xml:space="preserve"> os agentes que lidam com a questão da criança e do ado</w:t>
      </w:r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lescente</w:t>
      </w:r>
      <w:proofErr w:type="spellEnd"/>
      <w:proofErr w:type="gramEnd"/>
      <w:r>
        <w:t>; e</w:t>
      </w:r>
    </w:p>
    <w:p w:rsidR="006215F4" w:rsidRDefault="006215F4" w:rsidP="006215F4">
      <w:pPr>
        <w:pStyle w:val="PargrafodaLista"/>
        <w:jc w:val="center"/>
      </w:pPr>
      <w:r>
        <w:t>III – promover a reflexão com a sociedade sobre a implementação do</w:t>
      </w:r>
    </w:p>
    <w:p w:rsidR="006215F4" w:rsidRDefault="006215F4" w:rsidP="006215F4">
      <w:pPr>
        <w:pStyle w:val="PargrafodaLista"/>
        <w:jc w:val="center"/>
      </w:pPr>
      <w:r>
        <w:t>ECA.</w:t>
      </w:r>
    </w:p>
    <w:p w:rsidR="006215F4" w:rsidRDefault="006215F4" w:rsidP="006215F4">
      <w:pPr>
        <w:pStyle w:val="PargrafodaLista"/>
        <w:jc w:val="center"/>
      </w:pPr>
      <w:r>
        <w:lastRenderedPageBreak/>
        <w:t xml:space="preserve">Art. 140.  Na Semana, poderão ser desenvolvidos, entre outras </w:t>
      </w:r>
      <w:proofErr w:type="spellStart"/>
      <w:r>
        <w:t>ativida</w:t>
      </w:r>
      <w:proofErr w:type="spellEnd"/>
    </w:p>
    <w:p w:rsidR="006215F4" w:rsidRDefault="006215F4" w:rsidP="006215F4">
      <w:pPr>
        <w:pStyle w:val="PargrafodaLista"/>
        <w:jc w:val="center"/>
      </w:pPr>
      <w:proofErr w:type="spellStart"/>
      <w:proofErr w:type="gramStart"/>
      <w:r>
        <w:t>des</w:t>
      </w:r>
      <w:proofErr w:type="spellEnd"/>
      <w:proofErr w:type="gramEnd"/>
      <w:r>
        <w:t xml:space="preserve"> correlatas, seminários, exposições e oficinas.</w:t>
      </w:r>
    </w:p>
    <w:p w:rsidR="006215F4" w:rsidRDefault="006215F4" w:rsidP="006215F4">
      <w:pPr>
        <w:pStyle w:val="PargrafodaLista"/>
        <w:jc w:val="center"/>
      </w:pPr>
      <w:r>
        <w:t>TÍTULO III</w:t>
      </w:r>
    </w:p>
    <w:p w:rsidR="006215F4" w:rsidRDefault="006215F4" w:rsidP="006215F4">
      <w:pPr>
        <w:pStyle w:val="PargrafodaLista"/>
        <w:jc w:val="center"/>
      </w:pPr>
      <w:r>
        <w:t>DAS DISPOSIÇÕES FINAIS</w:t>
      </w:r>
    </w:p>
    <w:p w:rsidR="006215F4" w:rsidRDefault="006215F4" w:rsidP="006215F4">
      <w:pPr>
        <w:pStyle w:val="PargrafodaLista"/>
        <w:jc w:val="center"/>
      </w:pPr>
      <w:r>
        <w:t>Art. 141.  O Executivo Municipal, por meio de seus órgãos competentes,</w:t>
      </w:r>
    </w:p>
    <w:p w:rsidR="006215F4" w:rsidRDefault="006215F4" w:rsidP="006215F4">
      <w:pPr>
        <w:pStyle w:val="PargrafodaLista"/>
        <w:jc w:val="center"/>
      </w:pPr>
      <w:proofErr w:type="gramStart"/>
      <w:r>
        <w:t>fiscalizará</w:t>
      </w:r>
      <w:proofErr w:type="gramEnd"/>
      <w:r>
        <w:t xml:space="preserve"> a execução desta Lei Complementar.</w:t>
      </w:r>
    </w:p>
    <w:p w:rsidR="006215F4" w:rsidRDefault="006215F4" w:rsidP="006215F4">
      <w:pPr>
        <w:pStyle w:val="PargrafodaLista"/>
        <w:jc w:val="center"/>
      </w:pPr>
      <w:r>
        <w:t>Art. 142.  Na contagem dos prazos previstos nesta Lei Complementar,</w:t>
      </w:r>
    </w:p>
    <w:p w:rsidR="006215F4" w:rsidRDefault="006215F4" w:rsidP="006215F4">
      <w:pPr>
        <w:pStyle w:val="PargrafodaLista"/>
        <w:jc w:val="center"/>
      </w:pPr>
      <w:proofErr w:type="gramStart"/>
      <w:r>
        <w:t>salvo</w:t>
      </w:r>
      <w:proofErr w:type="gramEnd"/>
      <w:r>
        <w:t xml:space="preserve"> disposição em contrário, computam-se os prazos excluindo o dia do começo</w:t>
      </w:r>
    </w:p>
    <w:p w:rsidR="006215F4" w:rsidRDefault="006215F4" w:rsidP="006215F4">
      <w:pPr>
        <w:pStyle w:val="PargrafodaLista"/>
        <w:jc w:val="center"/>
      </w:pPr>
      <w:proofErr w:type="gramStart"/>
      <w:r>
        <w:t>e</w:t>
      </w:r>
      <w:proofErr w:type="gramEnd"/>
      <w:r>
        <w:t xml:space="preserve"> incluindo o do vencimento.</w:t>
      </w:r>
    </w:p>
    <w:p w:rsidR="006215F4" w:rsidRDefault="006215F4" w:rsidP="006215F4">
      <w:pPr>
        <w:pStyle w:val="PargrafodaLista"/>
        <w:jc w:val="center"/>
      </w:pPr>
      <w:r>
        <w:t>§ 1</w:t>
      </w:r>
      <w:proofErr w:type="gramStart"/>
      <w:r>
        <w:t>º  Os</w:t>
      </w:r>
      <w:proofErr w:type="gramEnd"/>
      <w:r>
        <w:t xml:space="preserve"> prazos começarão a correr do primeiro dia útil após a intimação.</w:t>
      </w:r>
    </w:p>
    <w:p w:rsidR="006215F4" w:rsidRDefault="006215F4" w:rsidP="006215F4">
      <w:pPr>
        <w:pStyle w:val="PargrafodaLista"/>
        <w:jc w:val="center"/>
      </w:pPr>
      <w:r>
        <w:t>§ 2</w:t>
      </w:r>
      <w:proofErr w:type="gramStart"/>
      <w:r>
        <w:t>º  Considera</w:t>
      </w:r>
      <w:proofErr w:type="gramEnd"/>
      <w:r>
        <w:t>-se prorrogado o prazo até o primeiro dia útil, se o venci</w:t>
      </w:r>
    </w:p>
    <w:p w:rsidR="006215F4" w:rsidRDefault="006215F4" w:rsidP="006215F4">
      <w:pPr>
        <w:pStyle w:val="PargrafodaLista"/>
        <w:jc w:val="center"/>
      </w:pPr>
      <w:proofErr w:type="gramStart"/>
      <w:r>
        <w:t>mento</w:t>
      </w:r>
      <w:proofErr w:type="gramEnd"/>
      <w:r>
        <w:t xml:space="preserve"> cair em feriado, sábado ou domingo.</w:t>
      </w:r>
    </w:p>
    <w:p w:rsidR="006215F4" w:rsidRDefault="006215F4" w:rsidP="006215F4">
      <w:pPr>
        <w:pStyle w:val="PargrafodaLista"/>
        <w:jc w:val="center"/>
      </w:pPr>
      <w:r>
        <w:t>Art. 143.  Esta Lei Complementar entra em vigor na data de sua publicação.</w:t>
      </w:r>
    </w:p>
    <w:p w:rsidR="006215F4" w:rsidRDefault="006215F4" w:rsidP="006215F4">
      <w:pPr>
        <w:pStyle w:val="PargrafodaLista"/>
        <w:jc w:val="center"/>
      </w:pPr>
      <w:r>
        <w:t>Art. 144.  Ficam revogados:</w:t>
      </w:r>
    </w:p>
    <w:p w:rsidR="006215F4" w:rsidRDefault="006215F4" w:rsidP="006215F4">
      <w:pPr>
        <w:pStyle w:val="PargrafodaLista"/>
        <w:jc w:val="center"/>
      </w:pPr>
      <w:r>
        <w:t>I – Lei nº 6.787, de 11 de janeiro de 1991;</w:t>
      </w:r>
    </w:p>
    <w:p w:rsidR="006215F4" w:rsidRDefault="006215F4" w:rsidP="006215F4">
      <w:pPr>
        <w:pStyle w:val="PargrafodaLista"/>
        <w:jc w:val="center"/>
      </w:pPr>
      <w:r>
        <w:t>II – Lei nº 7.207, de 30 de dezembro de 1992;</w:t>
      </w:r>
    </w:p>
    <w:p w:rsidR="006215F4" w:rsidRDefault="006215F4" w:rsidP="006215F4">
      <w:pPr>
        <w:pStyle w:val="PargrafodaLista"/>
        <w:jc w:val="center"/>
      </w:pPr>
      <w:r>
        <w:t>III – Lei nº 7.394, de 28 de dezembro de 1993;</w:t>
      </w:r>
    </w:p>
    <w:p w:rsidR="006215F4" w:rsidRDefault="006215F4" w:rsidP="006215F4">
      <w:pPr>
        <w:pStyle w:val="PargrafodaLista"/>
        <w:jc w:val="center"/>
      </w:pPr>
      <w:r>
        <w:t>IV – Lei nº 7.453, de 6 de julho de 1994;</w:t>
      </w:r>
    </w:p>
    <w:p w:rsidR="006215F4" w:rsidRDefault="006215F4" w:rsidP="006215F4">
      <w:pPr>
        <w:pStyle w:val="PargrafodaLista"/>
        <w:jc w:val="center"/>
      </w:pPr>
      <w:r>
        <w:t>V – Lei nº 7.497, de 21 de setembro de 1994;</w:t>
      </w:r>
    </w:p>
    <w:p w:rsidR="006215F4" w:rsidRDefault="006215F4" w:rsidP="006215F4">
      <w:pPr>
        <w:pStyle w:val="PargrafodaLista"/>
        <w:jc w:val="center"/>
      </w:pPr>
      <w:r>
        <w:t>VI – Lei nº 7.595, de 17 de janeiro de 1995;</w:t>
      </w:r>
    </w:p>
    <w:p w:rsidR="006215F4" w:rsidRDefault="006215F4" w:rsidP="006215F4">
      <w:pPr>
        <w:pStyle w:val="PargrafodaLista"/>
        <w:jc w:val="center"/>
      </w:pPr>
      <w:r>
        <w:t>VII – Lei nº 7.697, de 10 de novembro de 1995;</w:t>
      </w:r>
    </w:p>
    <w:p w:rsidR="006215F4" w:rsidRDefault="006215F4" w:rsidP="006215F4">
      <w:pPr>
        <w:pStyle w:val="PargrafodaLista"/>
        <w:jc w:val="center"/>
      </w:pPr>
      <w:r>
        <w:t>VIII – Lei nº 7.707, de 23 de novembro 1995;</w:t>
      </w:r>
    </w:p>
    <w:p w:rsidR="006215F4" w:rsidRDefault="006215F4" w:rsidP="006215F4">
      <w:pPr>
        <w:pStyle w:val="PargrafodaLista"/>
        <w:jc w:val="center"/>
      </w:pPr>
      <w:r>
        <w:t>IX – Lei nº 7.859, de 8 de outubro de 1996;</w:t>
      </w:r>
    </w:p>
    <w:p w:rsidR="006215F4" w:rsidRDefault="006215F4" w:rsidP="006215F4">
      <w:pPr>
        <w:pStyle w:val="PargrafodaLista"/>
        <w:jc w:val="center"/>
      </w:pPr>
      <w:r>
        <w:t>X – Lei nº 8.067, de 18 de novembro de 1997;</w:t>
      </w:r>
    </w:p>
    <w:p w:rsidR="006215F4" w:rsidRDefault="006215F4" w:rsidP="006215F4">
      <w:pPr>
        <w:pStyle w:val="PargrafodaLista"/>
        <w:jc w:val="center"/>
      </w:pPr>
      <w:r>
        <w:t>XI – Lei nº 8.098, de 22 de dezembro de 1997;</w:t>
      </w:r>
    </w:p>
    <w:p w:rsidR="006215F4" w:rsidRDefault="006215F4" w:rsidP="006215F4">
      <w:pPr>
        <w:pStyle w:val="PargrafodaLista"/>
        <w:jc w:val="center"/>
      </w:pPr>
      <w:r>
        <w:t>XII – Lei nº 8.162, de 20 de maio de 1998;</w:t>
      </w:r>
    </w:p>
    <w:p w:rsidR="006215F4" w:rsidRDefault="006215F4" w:rsidP="006215F4">
      <w:pPr>
        <w:pStyle w:val="PargrafodaLista"/>
        <w:jc w:val="center"/>
      </w:pPr>
      <w:r>
        <w:t>XIII – Lei nº 8.554, de 13 de julho de 2000;</w:t>
      </w:r>
    </w:p>
    <w:p w:rsidR="006215F4" w:rsidRDefault="006215F4" w:rsidP="006215F4">
      <w:pPr>
        <w:pStyle w:val="PargrafodaLista"/>
        <w:jc w:val="center"/>
      </w:pPr>
      <w:r>
        <w:t>XIV – Lei nº 9.126, de 27 de maio de 2003;</w:t>
      </w:r>
    </w:p>
    <w:p w:rsidR="006215F4" w:rsidRDefault="006215F4" w:rsidP="006215F4">
      <w:pPr>
        <w:pStyle w:val="PargrafodaLista"/>
        <w:jc w:val="center"/>
      </w:pPr>
      <w:r>
        <w:t>XV – Lei nº 9.432, de 20 de abril de 2004;</w:t>
      </w:r>
    </w:p>
    <w:p w:rsidR="006215F4" w:rsidRDefault="006215F4" w:rsidP="006215F4">
      <w:pPr>
        <w:pStyle w:val="PargrafodaLista"/>
        <w:jc w:val="center"/>
      </w:pPr>
      <w:r>
        <w:t>XVI – Lei nº 9.632, de 7 de dezembro de 2004;</w:t>
      </w:r>
    </w:p>
    <w:p w:rsidR="006215F4" w:rsidRDefault="006215F4" w:rsidP="006215F4">
      <w:pPr>
        <w:pStyle w:val="PargrafodaLista"/>
        <w:jc w:val="center"/>
      </w:pPr>
      <w:r>
        <w:t>XVII – Lei nº 9.689, de 28 de dezembro de 2004;</w:t>
      </w:r>
    </w:p>
    <w:p w:rsidR="006215F4" w:rsidRDefault="006215F4" w:rsidP="006215F4">
      <w:pPr>
        <w:pStyle w:val="PargrafodaLista"/>
        <w:jc w:val="center"/>
      </w:pPr>
      <w:r>
        <w:t>XVIII – art. 13 da Lei nº 9.693, de 29 de dezembro de 2004;</w:t>
      </w:r>
    </w:p>
    <w:p w:rsidR="006215F4" w:rsidRDefault="006215F4" w:rsidP="006215F4">
      <w:pPr>
        <w:pStyle w:val="PargrafodaLista"/>
        <w:jc w:val="center"/>
      </w:pPr>
      <w:r>
        <w:t>XIX – Lei nº 9.895, de 23 de dezembro de 2005; e</w:t>
      </w:r>
    </w:p>
    <w:p w:rsidR="006215F4" w:rsidRDefault="006215F4" w:rsidP="006215F4">
      <w:pPr>
        <w:pStyle w:val="PargrafodaLista"/>
        <w:jc w:val="center"/>
      </w:pPr>
      <w:r>
        <w:t>XX – Lei nº 10.179, de 21 de março de 2007.</w:t>
      </w:r>
    </w:p>
    <w:p w:rsidR="006215F4" w:rsidRDefault="006215F4" w:rsidP="006215F4">
      <w:pPr>
        <w:pStyle w:val="PargrafodaLista"/>
        <w:jc w:val="center"/>
      </w:pPr>
      <w:r>
        <w:t>PREFEITURA MUNICIPAL DE PORTO ALEGRE, 17 de agosto de 2009.</w:t>
      </w:r>
    </w:p>
    <w:p w:rsidR="006215F4" w:rsidRDefault="006215F4" w:rsidP="006215F4">
      <w:pPr>
        <w:pStyle w:val="PargrafodaLista"/>
        <w:jc w:val="center"/>
      </w:pPr>
      <w:r>
        <w:t>José Fogaça,</w:t>
      </w:r>
    </w:p>
    <w:p w:rsidR="006215F4" w:rsidRDefault="006215F4" w:rsidP="006215F4">
      <w:pPr>
        <w:pStyle w:val="PargrafodaLista"/>
        <w:jc w:val="center"/>
      </w:pPr>
      <w:r>
        <w:t>Prefeito.</w:t>
      </w:r>
    </w:p>
    <w:p w:rsidR="006215F4" w:rsidRDefault="006215F4" w:rsidP="006215F4">
      <w:pPr>
        <w:pStyle w:val="PargrafodaLista"/>
        <w:jc w:val="center"/>
      </w:pPr>
      <w:r>
        <w:t>Nereu D´Ávila,</w:t>
      </w:r>
    </w:p>
    <w:p w:rsidR="006215F4" w:rsidRDefault="006215F4" w:rsidP="006215F4">
      <w:pPr>
        <w:pStyle w:val="PargrafodaLista"/>
        <w:jc w:val="center"/>
      </w:pPr>
      <w:r>
        <w:t>Secretário Municipal de Direitos Humanos e</w:t>
      </w:r>
    </w:p>
    <w:p w:rsidR="006215F4" w:rsidRDefault="006215F4" w:rsidP="006215F4">
      <w:pPr>
        <w:pStyle w:val="PargrafodaLista"/>
        <w:jc w:val="center"/>
      </w:pPr>
      <w:r>
        <w:t>Segurança Urbana.</w:t>
      </w:r>
    </w:p>
    <w:p w:rsidR="006215F4" w:rsidRDefault="006215F4" w:rsidP="006215F4">
      <w:pPr>
        <w:pStyle w:val="PargrafodaLista"/>
        <w:jc w:val="center"/>
      </w:pPr>
      <w:r>
        <w:t>Registre-se e publique-se.</w:t>
      </w:r>
    </w:p>
    <w:p w:rsidR="006215F4" w:rsidRDefault="006215F4" w:rsidP="006215F4">
      <w:pPr>
        <w:pStyle w:val="PargrafodaLista"/>
        <w:jc w:val="center"/>
      </w:pPr>
      <w:r>
        <w:t>Clóvis Magalhães,</w:t>
      </w:r>
    </w:p>
    <w:p w:rsidR="006215F4" w:rsidRDefault="006215F4" w:rsidP="006215F4">
      <w:pPr>
        <w:pStyle w:val="PargrafodaLista"/>
        <w:jc w:val="center"/>
      </w:pPr>
      <w:r>
        <w:t>Secretário Municipal de Gestão e Acompanhamento Estratégico.</w:t>
      </w:r>
      <w:bookmarkStart w:id="0" w:name="_GoBack"/>
      <w:bookmarkEnd w:id="0"/>
    </w:p>
    <w:sectPr w:rsidR="006215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8B02BF"/>
    <w:multiLevelType w:val="hybridMultilevel"/>
    <w:tmpl w:val="03449C4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544"/>
    <w:rsid w:val="006215F4"/>
    <w:rsid w:val="00A971AB"/>
    <w:rsid w:val="00C44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CFC641-E499-4EDA-86B1-9B11B83E7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445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24</Pages>
  <Words>9139</Words>
  <Characters>49354</Characters>
  <Application>Microsoft Office Word</Application>
  <DocSecurity>0</DocSecurity>
  <Lines>411</Lines>
  <Paragraphs>116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PMPA</Company>
  <LinksUpToDate>false</LinksUpToDate>
  <CharactersWithSpaces>58377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2026-08-25T12:37:00Z</dcterms:created>
  <dcterms:modified xsi:type="dcterms:W3CDTF">2026-08-25T12:51:00Z</dcterms:modified>
</cp:coreProperties>
</file>