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0F2" w:rsidRDefault="004E10F2" w:rsidP="004E10F2">
      <w:pPr>
        <w:jc w:val="center"/>
      </w:pPr>
      <w:bookmarkStart w:id="0" w:name="_GoBack"/>
      <w:r>
        <w:t>LEI COMPLEMENTAR Nº 635</w:t>
      </w:r>
      <w:bookmarkEnd w:id="0"/>
      <w:r>
        <w:t>, DE 8 DE JANEIRO DE 2010.</w:t>
      </w:r>
    </w:p>
    <w:p w:rsidR="004E10F2" w:rsidRPr="004E10F2" w:rsidRDefault="004E10F2" w:rsidP="004E10F2">
      <w:pPr>
        <w:ind w:left="3540"/>
        <w:jc w:val="center"/>
        <w:rPr>
          <w:b/>
        </w:rPr>
      </w:pPr>
      <w:r w:rsidRPr="004E10F2">
        <w:rPr>
          <w:b/>
        </w:rPr>
        <w:t>Inclui inc. XXVI no art. 70 da Lei Complementar</w:t>
      </w:r>
      <w:r>
        <w:rPr>
          <w:b/>
        </w:rPr>
        <w:t xml:space="preserve"> </w:t>
      </w:r>
      <w:r w:rsidRPr="004E10F2">
        <w:rPr>
          <w:b/>
        </w:rPr>
        <w:t>nº 7, de 7 de de</w:t>
      </w:r>
      <w:r>
        <w:rPr>
          <w:b/>
        </w:rPr>
        <w:t xml:space="preserve">zembro de 1973 – que institui e </w:t>
      </w:r>
      <w:r w:rsidRPr="004E10F2">
        <w:rPr>
          <w:b/>
        </w:rPr>
        <w:t>disciplin</w:t>
      </w:r>
      <w:r>
        <w:rPr>
          <w:b/>
        </w:rPr>
        <w:t xml:space="preserve">a os tributos de competência do </w:t>
      </w:r>
      <w:r w:rsidRPr="004E10F2">
        <w:rPr>
          <w:b/>
        </w:rPr>
        <w:t>Município –, e al</w:t>
      </w:r>
      <w:r>
        <w:rPr>
          <w:b/>
        </w:rPr>
        <w:t xml:space="preserve">terações posteriores, incluindo </w:t>
      </w:r>
      <w:r w:rsidRPr="004E10F2">
        <w:rPr>
          <w:b/>
        </w:rPr>
        <w:t>no rol de isentos do</w:t>
      </w:r>
      <w:r>
        <w:rPr>
          <w:b/>
        </w:rPr>
        <w:t xml:space="preserve"> pagamento do Imposto </w:t>
      </w:r>
      <w:r w:rsidRPr="004E10F2">
        <w:rPr>
          <w:b/>
        </w:rPr>
        <w:t>sobre a Proprieda</w:t>
      </w:r>
      <w:r>
        <w:rPr>
          <w:b/>
        </w:rPr>
        <w:t xml:space="preserve">de Predial e Territorial Urbana </w:t>
      </w:r>
      <w:r w:rsidRPr="004E10F2">
        <w:rPr>
          <w:b/>
        </w:rPr>
        <w:t>os imóveis ad</w:t>
      </w:r>
      <w:r>
        <w:rPr>
          <w:b/>
        </w:rPr>
        <w:t>quiridos por meio do Bônus-</w:t>
      </w:r>
      <w:r w:rsidRPr="004E10F2">
        <w:rPr>
          <w:b/>
        </w:rPr>
        <w:t>Moradia, nas condições que determina.</w:t>
      </w:r>
    </w:p>
    <w:p w:rsidR="004E10F2" w:rsidRDefault="004E10F2" w:rsidP="004E10F2">
      <w:pPr>
        <w:jc w:val="center"/>
      </w:pPr>
      <w:r>
        <w:t>O PREFEITO MUNICIPAL DE PORTO ALEGRE</w:t>
      </w:r>
    </w:p>
    <w:p w:rsidR="004E10F2" w:rsidRDefault="004E10F2" w:rsidP="004E10F2">
      <w:pPr>
        <w:jc w:val="center"/>
      </w:pPr>
      <w:r>
        <w:t>Faço saber que a Câmara Municipal aprovou e eu, no uso das atribu</w:t>
      </w:r>
      <w:r>
        <w:t>i</w:t>
      </w:r>
      <w:r>
        <w:t>ções que me confere o inciso II do artigo 94 da L</w:t>
      </w:r>
      <w:r>
        <w:t>ei Orgânica do Município, sanci</w:t>
      </w:r>
      <w:r>
        <w:t>ono a seguinte Lei Complementar:</w:t>
      </w:r>
    </w:p>
    <w:p w:rsidR="004E10F2" w:rsidRDefault="004E10F2" w:rsidP="004E10F2">
      <w:pPr>
        <w:jc w:val="center"/>
      </w:pPr>
      <w:r w:rsidRPr="004E10F2">
        <w:rPr>
          <w:b/>
        </w:rPr>
        <w:t>Art. 1</w:t>
      </w:r>
      <w:proofErr w:type="gramStart"/>
      <w:r w:rsidRPr="004E10F2">
        <w:rPr>
          <w:b/>
        </w:rPr>
        <w:t>º</w:t>
      </w:r>
      <w:r>
        <w:t xml:space="preserve">  Fica</w:t>
      </w:r>
      <w:proofErr w:type="gramEnd"/>
      <w:r>
        <w:t xml:space="preserve"> incluído inc. XXVI no art. 70 da Lei Complementar nº 7, de 7</w:t>
      </w:r>
    </w:p>
    <w:p w:rsidR="004E10F2" w:rsidRDefault="004E10F2" w:rsidP="004E10F2">
      <w:pPr>
        <w:jc w:val="center"/>
      </w:pPr>
      <w:proofErr w:type="gramStart"/>
      <w:r>
        <w:t>de</w:t>
      </w:r>
      <w:proofErr w:type="gramEnd"/>
      <w:r>
        <w:t xml:space="preserve"> dezembro de 1973, e alterações posteriores, conforme segue:</w:t>
      </w:r>
    </w:p>
    <w:p w:rsidR="004E10F2" w:rsidRDefault="004E10F2" w:rsidP="004E10F2">
      <w:pPr>
        <w:jc w:val="center"/>
      </w:pPr>
      <w:r>
        <w:t>“Art. 70.  ....................................................................................</w:t>
      </w:r>
    </w:p>
    <w:p w:rsidR="004E10F2" w:rsidRDefault="004E10F2" w:rsidP="004E10F2">
      <w:pPr>
        <w:jc w:val="center"/>
      </w:pPr>
      <w:r>
        <w:t>..................................................................................................</w:t>
      </w:r>
    </w:p>
    <w:p w:rsidR="004E10F2" w:rsidRDefault="004E10F2" w:rsidP="004E10F2">
      <w:pPr>
        <w:jc w:val="center"/>
      </w:pPr>
      <w:r>
        <w:t xml:space="preserve">XXVI – o imóvel adquirido por meio do Bônus-Moradia, </w:t>
      </w:r>
      <w:proofErr w:type="gramStart"/>
      <w:r>
        <w:t>condicionado à</w:t>
      </w:r>
      <w:proofErr w:type="gramEnd"/>
    </w:p>
    <w:p w:rsidR="004E10F2" w:rsidRDefault="004E10F2" w:rsidP="004E10F2">
      <w:pPr>
        <w:jc w:val="center"/>
      </w:pPr>
      <w:proofErr w:type="gramStart"/>
      <w:r>
        <w:t>comprovação</w:t>
      </w:r>
      <w:proofErr w:type="gramEnd"/>
      <w:r>
        <w:t xml:space="preserve"> anual de que o adquirente do im</w:t>
      </w:r>
      <w:r>
        <w:t>óvel mantém os compromissos fir</w:t>
      </w:r>
      <w:r>
        <w:t>mados por meio do Termo de Compromisso, Quitação e Recebimento do Bônus</w:t>
      </w:r>
    </w:p>
    <w:p w:rsidR="004E10F2" w:rsidRDefault="004E10F2" w:rsidP="004E10F2">
      <w:pPr>
        <w:jc w:val="center"/>
      </w:pPr>
      <w:r>
        <w:t>Moradia (TCR), por 5 (cinco) anos, a contar do exercício seguinte ao da aquisição.</w:t>
      </w:r>
    </w:p>
    <w:p w:rsidR="004E10F2" w:rsidRDefault="004E10F2" w:rsidP="004E10F2">
      <w:pPr>
        <w:jc w:val="center"/>
      </w:pPr>
      <w:r>
        <w:t>.........................................................................................” (NR)</w:t>
      </w:r>
    </w:p>
    <w:p w:rsidR="004E10F2" w:rsidRDefault="004E10F2" w:rsidP="004E10F2">
      <w:pPr>
        <w:jc w:val="center"/>
      </w:pPr>
      <w:r w:rsidRPr="004E10F2">
        <w:rPr>
          <w:b/>
        </w:rPr>
        <w:t>Art. 2</w:t>
      </w:r>
      <w:proofErr w:type="gramStart"/>
      <w:r w:rsidRPr="004E10F2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4E10F2" w:rsidRDefault="004E10F2" w:rsidP="004E10F2">
      <w:pPr>
        <w:jc w:val="center"/>
      </w:pPr>
      <w:r>
        <w:t>PREFEITURA MUNICIPAL DE PORTO ALEGRE, 8 de janeiro de 2010.</w:t>
      </w:r>
    </w:p>
    <w:p w:rsidR="004E10F2" w:rsidRDefault="004E10F2" w:rsidP="004E10F2">
      <w:pPr>
        <w:jc w:val="center"/>
      </w:pPr>
      <w:proofErr w:type="spellStart"/>
      <w:r>
        <w:t>Nelcir</w:t>
      </w:r>
      <w:proofErr w:type="spellEnd"/>
      <w:r>
        <w:t xml:space="preserve"> </w:t>
      </w:r>
      <w:proofErr w:type="spellStart"/>
      <w:r>
        <w:t>Tessaro</w:t>
      </w:r>
      <w:proofErr w:type="spellEnd"/>
      <w:r>
        <w:t>,</w:t>
      </w:r>
    </w:p>
    <w:p w:rsidR="004E10F2" w:rsidRDefault="004E10F2" w:rsidP="004E10F2">
      <w:pPr>
        <w:jc w:val="center"/>
      </w:pPr>
      <w:r>
        <w:t>Prefeito, em exercício.</w:t>
      </w:r>
    </w:p>
    <w:p w:rsidR="004E10F2" w:rsidRDefault="004E10F2" w:rsidP="004E10F2">
      <w:pPr>
        <w:jc w:val="center"/>
      </w:pPr>
      <w:proofErr w:type="spellStart"/>
      <w:r>
        <w:t>Zulmir</w:t>
      </w:r>
      <w:proofErr w:type="spellEnd"/>
      <w:r>
        <w:t xml:space="preserve"> Breda,</w:t>
      </w:r>
    </w:p>
    <w:p w:rsidR="004E10F2" w:rsidRDefault="004E10F2" w:rsidP="004E10F2">
      <w:pPr>
        <w:jc w:val="center"/>
      </w:pPr>
      <w:r>
        <w:t>Secretário Municipal da Fazenda, em exercício.</w:t>
      </w:r>
    </w:p>
    <w:p w:rsidR="004E10F2" w:rsidRDefault="004E10F2" w:rsidP="004E10F2">
      <w:pPr>
        <w:jc w:val="center"/>
      </w:pPr>
      <w:r>
        <w:t>Registre-se e publique-se.</w:t>
      </w:r>
    </w:p>
    <w:p w:rsidR="004E10F2" w:rsidRDefault="004E10F2" w:rsidP="004E10F2">
      <w:pPr>
        <w:jc w:val="center"/>
      </w:pPr>
      <w:r>
        <w:t>Clóvis Magalhães,</w:t>
      </w:r>
    </w:p>
    <w:p w:rsidR="004E10F2" w:rsidRDefault="004E10F2" w:rsidP="004E10F2">
      <w:pPr>
        <w:jc w:val="center"/>
      </w:pPr>
      <w:r>
        <w:t>Secretário Municipal de Gestão e</w:t>
      </w:r>
    </w:p>
    <w:p w:rsidR="00A971AB" w:rsidRDefault="004E10F2" w:rsidP="004E10F2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0F2"/>
    <w:rsid w:val="004E10F2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A4624-7EB2-4A11-B7B4-0D96BF99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1424</Characters>
  <Application>Microsoft Office Word</Application>
  <DocSecurity>0</DocSecurity>
  <Lines>11</Lines>
  <Paragraphs>3</Paragraphs>
  <ScaleCrop>false</ScaleCrop>
  <Company>PMPA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2026-08-25T11:38:00Z</dcterms:created>
  <dcterms:modified xsi:type="dcterms:W3CDTF">2026-08-25T11:40:00Z</dcterms:modified>
</cp:coreProperties>
</file>