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EF7A4" w14:textId="6ECF5335" w:rsidR="001A4765" w:rsidRDefault="006D66BB" w:rsidP="001A4765">
      <w:pPr>
        <w:jc w:val="center"/>
        <w:rPr>
          <w:b/>
        </w:rPr>
      </w:pPr>
      <w:r>
        <w:rPr>
          <w:b/>
        </w:rPr>
        <w:t>LEI Nº 13.517</w:t>
      </w:r>
      <w:r w:rsidR="001A4765">
        <w:rPr>
          <w:b/>
        </w:rPr>
        <w:t xml:space="preserve">, </w:t>
      </w:r>
      <w:r>
        <w:rPr>
          <w:b/>
        </w:rPr>
        <w:t>DE 29 DE JUNHO DE 2023.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2243FC3B" w:rsidR="00CD639D" w:rsidRPr="00F125C7" w:rsidRDefault="00C8339F" w:rsidP="00F125C7">
      <w:pPr>
        <w:ind w:left="42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Inclui a efeméride </w:t>
      </w:r>
      <w:r w:rsidR="00F84AA1" w:rsidRPr="00F84AA1">
        <w:rPr>
          <w:b/>
          <w:bCs/>
          <w:color w:val="000000"/>
        </w:rPr>
        <w:t xml:space="preserve">Dia do Aniversário de Oxalá </w:t>
      </w:r>
      <w:proofErr w:type="spellStart"/>
      <w:r w:rsidR="00F84AA1" w:rsidRPr="00F84AA1">
        <w:rPr>
          <w:b/>
          <w:bCs/>
          <w:color w:val="000000"/>
        </w:rPr>
        <w:t>Elefã</w:t>
      </w:r>
      <w:proofErr w:type="spellEnd"/>
      <w:r w:rsidR="00F84AA1" w:rsidRPr="00F84AA1">
        <w:rPr>
          <w:b/>
          <w:bCs/>
          <w:color w:val="000000"/>
        </w:rPr>
        <w:t xml:space="preserve"> da Nação Cabinda</w:t>
      </w:r>
      <w:r w:rsidR="00C0651D">
        <w:rPr>
          <w:b/>
          <w:bCs/>
          <w:color w:val="000000"/>
        </w:rPr>
        <w:t>,</w:t>
      </w:r>
      <w:r w:rsidR="00C0651D" w:rsidRPr="00C0651D">
        <w:rPr>
          <w:b/>
          <w:bCs/>
          <w:color w:val="000000"/>
        </w:rPr>
        <w:t xml:space="preserve"> de Pai </w:t>
      </w:r>
      <w:proofErr w:type="spellStart"/>
      <w:r w:rsidR="00C0651D" w:rsidRPr="00C0651D">
        <w:rPr>
          <w:b/>
          <w:bCs/>
          <w:color w:val="000000"/>
        </w:rPr>
        <w:t>Cleon</w:t>
      </w:r>
      <w:proofErr w:type="spellEnd"/>
      <w:r w:rsidR="00C0651D" w:rsidRPr="00C0651D">
        <w:rPr>
          <w:b/>
          <w:bCs/>
          <w:color w:val="000000"/>
        </w:rPr>
        <w:t xml:space="preserve"> de Oxalá</w:t>
      </w:r>
      <w:r w:rsidR="00903926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r w:rsidR="002A02AC">
        <w:rPr>
          <w:b/>
          <w:bCs/>
          <w:color w:val="000000"/>
        </w:rPr>
        <w:t xml:space="preserve">no </w:t>
      </w:r>
      <w:r w:rsidR="004B3864" w:rsidRPr="004B3864">
        <w:rPr>
          <w:b/>
          <w:bCs/>
          <w:color w:val="000000"/>
        </w:rPr>
        <w:t xml:space="preserve">Anexo da Lei nº 10.904, de 31 de maio de 2010 – Calendário de Datas Comemorativas e de Conscientização do Município de Porto Alegre –, e alterações posteriores, </w:t>
      </w:r>
      <w:r w:rsidR="00F84AA1" w:rsidRPr="00F84AA1">
        <w:rPr>
          <w:b/>
          <w:bCs/>
          <w:color w:val="000000"/>
        </w:rPr>
        <w:t>no dia 6 de setembro</w:t>
      </w:r>
      <w:r w:rsidR="00AB4F50">
        <w:rPr>
          <w:b/>
          <w:bCs/>
          <w:color w:val="000000"/>
        </w:rPr>
        <w:t>.</w:t>
      </w:r>
    </w:p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1D3E3911" w14:textId="77777777" w:rsidR="001A4765" w:rsidRDefault="001A4765" w:rsidP="001A4765">
      <w:pPr>
        <w:jc w:val="center"/>
      </w:pPr>
    </w:p>
    <w:p w14:paraId="77200FC6" w14:textId="5BBA9354" w:rsidR="001A4765" w:rsidRDefault="001A4765" w:rsidP="001A4765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  <w:r w:rsidR="006D66BB">
        <w:rPr>
          <w:bCs/>
        </w:rPr>
        <w:t>,</w:t>
      </w:r>
    </w:p>
    <w:p w14:paraId="240A0D87" w14:textId="77777777" w:rsidR="001A4765" w:rsidRDefault="001A4765" w:rsidP="001A4765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</w:t>
      </w:r>
      <w:bookmarkStart w:id="0" w:name="_GoBack"/>
      <w:bookmarkEnd w:id="0"/>
      <w:r>
        <w:rPr>
          <w:bCs/>
        </w:rPr>
        <w:t>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60B406BE" w14:textId="4594A4A5" w:rsidR="00CD639D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F84AA1" w:rsidRPr="00F84AA1">
        <w:rPr>
          <w:color w:val="000000"/>
        </w:rPr>
        <w:t xml:space="preserve">Dia do Aniversário de Oxalá </w:t>
      </w:r>
      <w:proofErr w:type="spellStart"/>
      <w:r w:rsidR="00F84AA1" w:rsidRPr="00F84AA1">
        <w:rPr>
          <w:color w:val="000000"/>
        </w:rPr>
        <w:t>Elefã</w:t>
      </w:r>
      <w:proofErr w:type="spellEnd"/>
      <w:r w:rsidR="00F84AA1" w:rsidRPr="00F84AA1">
        <w:rPr>
          <w:color w:val="000000"/>
        </w:rPr>
        <w:t xml:space="preserve"> da Nação </w:t>
      </w:r>
      <w:r w:rsidR="00F84AA1" w:rsidRPr="00C0651D">
        <w:rPr>
          <w:color w:val="000000"/>
        </w:rPr>
        <w:t>Cabinda</w:t>
      </w:r>
      <w:r w:rsidR="00C0651D" w:rsidRPr="00C0651D">
        <w:rPr>
          <w:color w:val="000000"/>
        </w:rPr>
        <w:t xml:space="preserve">, de Pai </w:t>
      </w:r>
      <w:proofErr w:type="spellStart"/>
      <w:r w:rsidR="00C0651D" w:rsidRPr="00C0651D">
        <w:rPr>
          <w:color w:val="000000"/>
        </w:rPr>
        <w:t>Cleon</w:t>
      </w:r>
      <w:proofErr w:type="spellEnd"/>
      <w:r w:rsidR="00C0651D" w:rsidRPr="00C0651D">
        <w:rPr>
          <w:color w:val="000000"/>
        </w:rPr>
        <w:t xml:space="preserve"> de Oxalá</w:t>
      </w:r>
      <w:r w:rsidR="00903926">
        <w:rPr>
          <w:color w:val="000000"/>
        </w:rPr>
        <w:t>,</w:t>
      </w:r>
      <w:r w:rsidR="001973FF" w:rsidRPr="00C0651D">
        <w:rPr>
          <w:color w:val="000000"/>
        </w:rPr>
        <w:t xml:space="preserve"> </w:t>
      </w:r>
      <w:r w:rsidR="0066408C" w:rsidRPr="00C0651D">
        <w:rPr>
          <w:color w:val="000000"/>
        </w:rPr>
        <w:t>no Anexo</w:t>
      </w:r>
      <w:r w:rsidR="0066408C" w:rsidRPr="0066408C">
        <w:rPr>
          <w:color w:val="000000"/>
        </w:rPr>
        <w:t xml:space="preserve"> da Lei nº 10.904, de 31 de maio de 2010 – Calendário de Datas Comemorativas e de Conscientização do Município de Porto Alegre –, e alterações posteriores, </w:t>
      </w:r>
      <w:r w:rsidR="00F84AA1" w:rsidRPr="00F84AA1">
        <w:rPr>
          <w:color w:val="000000"/>
        </w:rPr>
        <w:t>no dia 6 de setembro</w:t>
      </w:r>
      <w:r w:rsidR="00605423">
        <w:rPr>
          <w:color w:val="000000"/>
        </w:rPr>
        <w:t>.</w:t>
      </w:r>
    </w:p>
    <w:p w14:paraId="727D3770" w14:textId="48C4BA4C" w:rsidR="00903926" w:rsidRDefault="00903926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3E2BE421" w14:textId="765B1471" w:rsidR="00903926" w:rsidRDefault="00903926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903926">
        <w:rPr>
          <w:b/>
          <w:bCs/>
          <w:color w:val="000000"/>
        </w:rPr>
        <w:t>Art. 2º</w:t>
      </w:r>
      <w:r>
        <w:rPr>
          <w:color w:val="000000"/>
        </w:rPr>
        <w:t xml:space="preserve">  </w:t>
      </w:r>
      <w:r w:rsidRPr="00903926">
        <w:rPr>
          <w:color w:val="000000"/>
        </w:rPr>
        <w:t xml:space="preserve">Serão incentivadas ações de conscientização sobre </w:t>
      </w:r>
      <w:r>
        <w:rPr>
          <w:color w:val="000000"/>
        </w:rPr>
        <w:t xml:space="preserve">a efeméride incluída no art. 1º desta Lei </w:t>
      </w:r>
      <w:r w:rsidRPr="00903926">
        <w:rPr>
          <w:color w:val="000000"/>
        </w:rPr>
        <w:t>nas escolas municipais para o enfrentamento da intolerância religiosa e a prevenção das violências nas escolas.</w:t>
      </w:r>
    </w:p>
    <w:p w14:paraId="020EAFE5" w14:textId="77777777" w:rsidR="00360C38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r w:rsidRPr="005E4A31">
        <w:rPr>
          <w:color w:val="000000"/>
        </w:rPr>
        <w:t>Esta Lei entra em vigor na data de sua publicação.</w:t>
      </w:r>
    </w:p>
    <w:p w14:paraId="197B4D17" w14:textId="77777777" w:rsidR="001A4765" w:rsidRDefault="001A4765" w:rsidP="001A4765">
      <w:pPr>
        <w:tabs>
          <w:tab w:val="left" w:pos="1560"/>
        </w:tabs>
        <w:ind w:firstLine="1418"/>
        <w:jc w:val="both"/>
      </w:pPr>
    </w:p>
    <w:p w14:paraId="28B64534" w14:textId="00C562C2" w:rsidR="001A4765" w:rsidRDefault="001A4765" w:rsidP="001A4765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6D66BB">
        <w:t>29 de junho de 2023.</w:t>
      </w:r>
    </w:p>
    <w:p w14:paraId="7389B0A2" w14:textId="77777777" w:rsidR="001A4765" w:rsidRDefault="001A4765" w:rsidP="001A4765">
      <w:pPr>
        <w:tabs>
          <w:tab w:val="left" w:pos="1560"/>
        </w:tabs>
        <w:jc w:val="both"/>
      </w:pPr>
    </w:p>
    <w:p w14:paraId="2F6A5C95" w14:textId="77777777" w:rsidR="006D66BB" w:rsidRDefault="006D66BB" w:rsidP="001A4765">
      <w:pPr>
        <w:tabs>
          <w:tab w:val="left" w:pos="1560"/>
        </w:tabs>
        <w:jc w:val="both"/>
      </w:pPr>
    </w:p>
    <w:p w14:paraId="1E6E8B23" w14:textId="77777777" w:rsidR="006D66BB" w:rsidRDefault="006D66BB" w:rsidP="001A4765">
      <w:pPr>
        <w:tabs>
          <w:tab w:val="left" w:pos="1560"/>
        </w:tabs>
        <w:jc w:val="both"/>
      </w:pPr>
    </w:p>
    <w:p w14:paraId="044A2167" w14:textId="77777777" w:rsidR="001A4765" w:rsidRDefault="001A4765" w:rsidP="001A4765">
      <w:pPr>
        <w:tabs>
          <w:tab w:val="left" w:pos="1560"/>
        </w:tabs>
        <w:jc w:val="center"/>
      </w:pPr>
      <w:r>
        <w:t>Sebastião Melo,</w:t>
      </w:r>
    </w:p>
    <w:p w14:paraId="2AF02B49" w14:textId="77777777" w:rsidR="001A4765" w:rsidRDefault="001A4765" w:rsidP="001A4765">
      <w:pPr>
        <w:tabs>
          <w:tab w:val="left" w:pos="1560"/>
        </w:tabs>
        <w:jc w:val="center"/>
      </w:pPr>
      <w:r>
        <w:t>Prefeito de Porto Alegre.</w:t>
      </w:r>
    </w:p>
    <w:p w14:paraId="5AB95234" w14:textId="77777777" w:rsidR="001A4765" w:rsidRDefault="001A4765" w:rsidP="001A4765">
      <w:pPr>
        <w:tabs>
          <w:tab w:val="left" w:pos="1560"/>
        </w:tabs>
        <w:jc w:val="both"/>
      </w:pPr>
    </w:p>
    <w:p w14:paraId="1293880F" w14:textId="77777777" w:rsidR="001A4765" w:rsidRDefault="001A4765" w:rsidP="001A4765">
      <w:pPr>
        <w:jc w:val="both"/>
      </w:pPr>
      <w:r>
        <w:t>Registre-se e publique-se.</w:t>
      </w:r>
    </w:p>
    <w:p w14:paraId="40D761E5" w14:textId="77777777" w:rsidR="001A4765" w:rsidRDefault="001A4765" w:rsidP="001A4765">
      <w:pPr>
        <w:jc w:val="both"/>
      </w:pPr>
    </w:p>
    <w:p w14:paraId="11DC75E0" w14:textId="77777777" w:rsidR="006D66BB" w:rsidRDefault="006D66BB" w:rsidP="001A4765">
      <w:pPr>
        <w:jc w:val="both"/>
      </w:pPr>
    </w:p>
    <w:p w14:paraId="51A2DE64" w14:textId="77777777" w:rsidR="006D66BB" w:rsidRDefault="006D66BB" w:rsidP="001A4765">
      <w:pPr>
        <w:jc w:val="both"/>
      </w:pPr>
    </w:p>
    <w:p w14:paraId="21D35BBF" w14:textId="77777777" w:rsidR="001A4765" w:rsidRDefault="001A4765" w:rsidP="001A4765">
      <w:r>
        <w:t>Roberto Silva da Rocha,</w:t>
      </w:r>
    </w:p>
    <w:p w14:paraId="351FCAA5" w14:textId="703A7383" w:rsidR="008F4D80" w:rsidRDefault="001A4765" w:rsidP="006D66BB">
      <w:pPr>
        <w:jc w:val="both"/>
        <w:rPr>
          <w:rFonts w:eastAsia="Times"/>
          <w:sz w:val="20"/>
          <w:szCs w:val="20"/>
        </w:rPr>
      </w:pPr>
      <w:r>
        <w:t>Procurador-Geral do Município.</w:t>
      </w:r>
    </w:p>
    <w:sectPr w:rsidR="008F4D80">
      <w:headerReference w:type="default" r:id="rId9"/>
      <w:headerReference w:type="first" r:id="rId10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1F3AD" w14:textId="77777777" w:rsidR="0082296C" w:rsidRDefault="0082296C">
      <w:r>
        <w:separator/>
      </w:r>
    </w:p>
  </w:endnote>
  <w:endnote w:type="continuationSeparator" w:id="0">
    <w:p w14:paraId="437D46CD" w14:textId="77777777" w:rsidR="0082296C" w:rsidRDefault="008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7609" w14:textId="77777777" w:rsidR="0082296C" w:rsidRDefault="0082296C">
      <w:r>
        <w:separator/>
      </w:r>
    </w:p>
  </w:footnote>
  <w:footnote w:type="continuationSeparator" w:id="0">
    <w:p w14:paraId="00A61C36" w14:textId="77777777" w:rsidR="0082296C" w:rsidRDefault="008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D66BB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3B029D5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F6292B">
      <w:rPr>
        <w:b/>
        <w:color w:val="000000"/>
      </w:rPr>
      <w:t>0</w:t>
    </w:r>
    <w:r w:rsidR="00C60478">
      <w:rPr>
        <w:b/>
        <w:color w:val="000000"/>
      </w:rPr>
      <w:t>853</w:t>
    </w:r>
    <w:r>
      <w:rPr>
        <w:b/>
        <w:color w:val="000000"/>
      </w:rPr>
      <w:t>/</w:t>
    </w:r>
    <w:r w:rsidR="00C60478">
      <w:rPr>
        <w:b/>
        <w:color w:val="000000"/>
      </w:rPr>
      <w:t>22</w:t>
    </w:r>
  </w:p>
  <w:p w14:paraId="0000001E" w14:textId="366A8422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</w:t>
    </w:r>
    <w:r w:rsidR="005A3A89">
      <w:rPr>
        <w:b/>
      </w:rPr>
      <w:t xml:space="preserve">L   </w:t>
    </w:r>
    <w:r>
      <w:rPr>
        <w:b/>
        <w:color w:val="000000"/>
      </w:rPr>
      <w:t xml:space="preserve">  Nº     </w:t>
    </w:r>
    <w:r w:rsidR="00C60478">
      <w:rPr>
        <w:b/>
        <w:color w:val="000000"/>
      </w:rPr>
      <w:t>414</w:t>
    </w:r>
    <w:r>
      <w:rPr>
        <w:b/>
        <w:color w:val="000000"/>
      </w:rPr>
      <w:t>/</w:t>
    </w:r>
    <w:r w:rsidR="00C60478">
      <w:rPr>
        <w:b/>
        <w:color w:val="000000"/>
      </w:rPr>
      <w:t>22</w:t>
    </w:r>
  </w:p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4765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C0E88"/>
    <w:rsid w:val="006C3948"/>
    <w:rsid w:val="006C64FD"/>
    <w:rsid w:val="006C6562"/>
    <w:rsid w:val="006D0694"/>
    <w:rsid w:val="006D2034"/>
    <w:rsid w:val="006D66BB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926"/>
    <w:rsid w:val="00903DA9"/>
    <w:rsid w:val="009162E0"/>
    <w:rsid w:val="00921790"/>
    <w:rsid w:val="009456F6"/>
    <w:rsid w:val="00953510"/>
    <w:rsid w:val="00960E96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50156"/>
    <w:rsid w:val="00B50F20"/>
    <w:rsid w:val="00B524F1"/>
    <w:rsid w:val="00B57020"/>
    <w:rsid w:val="00B70874"/>
    <w:rsid w:val="00B71907"/>
    <w:rsid w:val="00B71E92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0651D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0478"/>
    <w:rsid w:val="00C61A77"/>
    <w:rsid w:val="00C74997"/>
    <w:rsid w:val="00C75516"/>
    <w:rsid w:val="00C76FF2"/>
    <w:rsid w:val="00C8339F"/>
    <w:rsid w:val="00C83C21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82035"/>
    <w:rsid w:val="00F84AA1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1A47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1A47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A731D-4BA7-4F0D-A6D4-9568FBDD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7</cp:revision>
  <dcterms:created xsi:type="dcterms:W3CDTF">2023-06-07T13:50:00Z</dcterms:created>
  <dcterms:modified xsi:type="dcterms:W3CDTF">2023-06-29T13:34:00Z</dcterms:modified>
</cp:coreProperties>
</file>