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20A13" w14:textId="735719AD" w:rsidR="00DF1F0D" w:rsidRDefault="00DF1F0D" w:rsidP="00DF1F0D">
      <w:pPr>
        <w:jc w:val="center"/>
        <w:rPr>
          <w:b/>
        </w:rPr>
      </w:pPr>
      <w:r>
        <w:rPr>
          <w:b/>
        </w:rPr>
        <w:t xml:space="preserve">LEI </w:t>
      </w:r>
      <w:r w:rsidR="00FE44C0">
        <w:rPr>
          <w:b/>
        </w:rPr>
        <w:t>COMPLEMENTAR Nº 992</w:t>
      </w:r>
      <w:r>
        <w:rPr>
          <w:b/>
        </w:rPr>
        <w:t xml:space="preserve">, DE </w:t>
      </w:r>
      <w:r w:rsidR="00FE44C0">
        <w:rPr>
          <w:b/>
        </w:rPr>
        <w:t>7</w:t>
      </w:r>
      <w:r>
        <w:rPr>
          <w:b/>
        </w:rPr>
        <w:t xml:space="preserve"> DE </w:t>
      </w:r>
      <w:r w:rsidR="00FE44C0">
        <w:rPr>
          <w:b/>
        </w:rPr>
        <w:t>NOVEMBRO</w:t>
      </w:r>
      <w:r>
        <w:rPr>
          <w:b/>
        </w:rPr>
        <w:t xml:space="preserve"> DE </w:t>
      </w:r>
      <w:r w:rsidR="00FE44C0">
        <w:rPr>
          <w:b/>
        </w:rPr>
        <w:t>2023</w:t>
      </w:r>
      <w:r>
        <w:rPr>
          <w:b/>
        </w:rPr>
        <w:t>.</w:t>
      </w:r>
    </w:p>
    <w:p w14:paraId="00000002" w14:textId="77777777" w:rsidR="00AA7A4A" w:rsidRPr="00EF4276" w:rsidRDefault="00AA7A4A" w:rsidP="00015252">
      <w:pPr>
        <w:jc w:val="center"/>
      </w:pPr>
    </w:p>
    <w:p w14:paraId="0FBF3D79" w14:textId="77777777" w:rsidR="00015252" w:rsidRPr="00EF4276" w:rsidRDefault="00015252" w:rsidP="00015252">
      <w:pPr>
        <w:jc w:val="center"/>
      </w:pPr>
    </w:p>
    <w:p w14:paraId="36A6161C" w14:textId="77777777" w:rsidR="00015252" w:rsidRPr="00EF4276" w:rsidRDefault="00015252" w:rsidP="00015252">
      <w:pPr>
        <w:jc w:val="center"/>
      </w:pPr>
    </w:p>
    <w:p w14:paraId="7AB6B83C" w14:textId="7AC29865" w:rsidR="00E46505" w:rsidRPr="008C1FC9" w:rsidRDefault="00E46505" w:rsidP="00E46505">
      <w:pPr>
        <w:pStyle w:val="Ttulo1"/>
        <w:keepNext w:val="0"/>
        <w:shd w:val="clear" w:color="auto" w:fill="FFFFFF"/>
        <w:ind w:left="4253" w:right="1"/>
        <w:jc w:val="both"/>
        <w:rPr>
          <w:b w:val="0"/>
          <w:sz w:val="24"/>
          <w:szCs w:val="24"/>
        </w:rPr>
      </w:pPr>
      <w:r w:rsidRPr="008C1FC9">
        <w:rPr>
          <w:sz w:val="24"/>
          <w:szCs w:val="24"/>
        </w:rPr>
        <w:t xml:space="preserve">Estabelece normas gerais para o processo administrativo no âmbito da Administração Municipal Direta e da Administração Municipal Indireta e normas especiais para a constituição de crédito não tributário no </w:t>
      </w:r>
      <w:r w:rsidR="002F1289">
        <w:rPr>
          <w:sz w:val="24"/>
          <w:szCs w:val="24"/>
        </w:rPr>
        <w:t>M</w:t>
      </w:r>
      <w:r w:rsidRPr="008C1FC9">
        <w:rPr>
          <w:sz w:val="24"/>
          <w:szCs w:val="24"/>
        </w:rPr>
        <w:t>unicípio de Porto Alegre e revoga a Lei Complementar nº 790, de 10 de fevereiro de 2016.</w:t>
      </w:r>
    </w:p>
    <w:p w14:paraId="4EC6DE8A" w14:textId="77777777" w:rsidR="00E46505" w:rsidRPr="008C1FC9" w:rsidRDefault="00E46505" w:rsidP="00E46505"/>
    <w:p w14:paraId="2787735F" w14:textId="77777777" w:rsidR="00DF1F0D" w:rsidRDefault="00DF1F0D" w:rsidP="00DF1F0D">
      <w:pPr>
        <w:pStyle w:val="textojustificado"/>
        <w:spacing w:before="120" w:beforeAutospacing="0" w:after="120" w:afterAutospacing="0"/>
        <w:ind w:left="120" w:right="120" w:firstLine="1298"/>
        <w:jc w:val="both"/>
        <w:rPr>
          <w:bCs/>
        </w:rPr>
      </w:pPr>
      <w:r>
        <w:rPr>
          <w:bCs/>
        </w:rPr>
        <w:t>O PREFEITO MUNICIPAL DE PORTO ALEGRE</w:t>
      </w:r>
    </w:p>
    <w:p w14:paraId="1261B86A" w14:textId="77777777" w:rsidR="00DF1F0D" w:rsidRDefault="00DF1F0D" w:rsidP="00DF1F0D">
      <w:pPr>
        <w:ind w:firstLine="1418"/>
        <w:rPr>
          <w:bCs/>
        </w:rPr>
      </w:pPr>
      <w:r>
        <w:rPr>
          <w:bCs/>
        </w:rPr>
        <w:t>Faço saber que a Câmara Municipal aprovou e eu, no uso das atribuições que me confere o inciso II do artigo 94 da Lei Orgânica do Município, sanciono a seguinte Lei:</w:t>
      </w:r>
    </w:p>
    <w:p w14:paraId="3E544101" w14:textId="49EC7720" w:rsidR="00E46505" w:rsidRDefault="00DF1F0D" w:rsidP="00E46505">
      <w:r>
        <w:softHyphen/>
      </w:r>
    </w:p>
    <w:p w14:paraId="414E9A48" w14:textId="77777777" w:rsidR="00E46505" w:rsidRDefault="00E46505" w:rsidP="00E46505">
      <w:pPr>
        <w:jc w:val="center"/>
        <w:rPr>
          <w:highlight w:val="white"/>
        </w:rPr>
      </w:pPr>
      <w:r w:rsidRPr="008C1FC9">
        <w:rPr>
          <w:highlight w:val="white"/>
        </w:rPr>
        <w:t>TÍTULO I</w:t>
      </w:r>
    </w:p>
    <w:p w14:paraId="7F818A9A" w14:textId="77777777" w:rsidR="00E46505" w:rsidRDefault="00E46505" w:rsidP="00E46505">
      <w:pPr>
        <w:jc w:val="center"/>
      </w:pPr>
      <w:r>
        <w:t>DAS DISPOSIÇÕES PRELIMINARES</w:t>
      </w:r>
    </w:p>
    <w:p w14:paraId="27AF3CF8" w14:textId="77777777" w:rsidR="00E46505" w:rsidRPr="008C1FC9" w:rsidRDefault="00E46505" w:rsidP="00E46505">
      <w:pPr>
        <w:jc w:val="center"/>
      </w:pPr>
    </w:p>
    <w:p w14:paraId="08C2B5DD" w14:textId="77777777" w:rsidR="00E46505" w:rsidRPr="008C1FC9" w:rsidRDefault="00E46505" w:rsidP="00E46505">
      <w:pPr>
        <w:ind w:firstLine="1420"/>
        <w:jc w:val="both"/>
        <w:rPr>
          <w:highlight w:val="white"/>
        </w:rPr>
      </w:pPr>
      <w:r w:rsidRPr="008C1FC9">
        <w:rPr>
          <w:b/>
        </w:rPr>
        <w:t>Art. 1º</w:t>
      </w:r>
      <w:proofErr w:type="gramStart"/>
      <w:r w:rsidRPr="008C1FC9">
        <w:rPr>
          <w:b/>
        </w:rPr>
        <w:t xml:space="preserve">  </w:t>
      </w:r>
      <w:proofErr w:type="gramEnd"/>
      <w:r w:rsidRPr="008C1FC9">
        <w:rPr>
          <w:highlight w:val="white"/>
        </w:rPr>
        <w:t xml:space="preserve">Ficam estabelecidas, nos termos desta Lei Complementar, normas gerais para o processo administrativo no âmbito da Administração Municipal Direta e da Administração Municipal Indireta e normas especiais para a constituição de créditos não tributários no Município de Porto Alegre, visando, em especial, à garantia dos direitos dos </w:t>
      </w:r>
      <w:proofErr w:type="gramStart"/>
      <w:r w:rsidRPr="008C1FC9">
        <w:rPr>
          <w:highlight w:val="white"/>
        </w:rPr>
        <w:t>administrados</w:t>
      </w:r>
      <w:proofErr w:type="gramEnd"/>
      <w:r w:rsidRPr="008C1FC9">
        <w:rPr>
          <w:highlight w:val="white"/>
        </w:rPr>
        <w:t xml:space="preserve"> e à persecução dos fins da Administração Pública.</w:t>
      </w:r>
    </w:p>
    <w:p w14:paraId="30C78281" w14:textId="77777777" w:rsidR="00E46505" w:rsidRPr="008C1FC9" w:rsidRDefault="00E46505" w:rsidP="00E46505">
      <w:pPr>
        <w:ind w:firstLine="1420"/>
        <w:jc w:val="both"/>
        <w:rPr>
          <w:highlight w:val="white"/>
        </w:rPr>
      </w:pPr>
    </w:p>
    <w:p w14:paraId="70E65093" w14:textId="77777777" w:rsidR="00E46505" w:rsidRPr="008C1FC9" w:rsidRDefault="00E46505" w:rsidP="00E46505">
      <w:pPr>
        <w:ind w:firstLine="1420"/>
        <w:jc w:val="both"/>
        <w:rPr>
          <w:highlight w:val="white"/>
        </w:rPr>
      </w:pPr>
      <w:r w:rsidRPr="008C1FC9">
        <w:rPr>
          <w:b/>
          <w:highlight w:val="white"/>
        </w:rPr>
        <w:t>§ 1º</w:t>
      </w:r>
      <w:proofErr w:type="gramStart"/>
      <w:r w:rsidRPr="008C1FC9">
        <w:rPr>
          <w:highlight w:val="white"/>
        </w:rPr>
        <w:t xml:space="preserve">  </w:t>
      </w:r>
      <w:proofErr w:type="gramEnd"/>
      <w:r w:rsidRPr="008C1FC9">
        <w:rPr>
          <w:highlight w:val="white"/>
        </w:rPr>
        <w:t>As normas gerais desta Lei Complementar aplicam-se aos órgãos do Executivo Municipal e às respectivas autarquias e fundações, bem como aos órgãos do Legislativo Municipal, quando no desempenho de função administrativa.</w:t>
      </w:r>
    </w:p>
    <w:p w14:paraId="4EADFCB4" w14:textId="77777777" w:rsidR="00E46505" w:rsidRPr="008C1FC9" w:rsidRDefault="00E46505" w:rsidP="00E46505">
      <w:pPr>
        <w:ind w:firstLine="1420"/>
        <w:jc w:val="both"/>
        <w:rPr>
          <w:highlight w:val="white"/>
        </w:rPr>
      </w:pPr>
    </w:p>
    <w:p w14:paraId="03C4756A" w14:textId="77777777" w:rsidR="00E46505" w:rsidRPr="008C1FC9" w:rsidRDefault="00E46505" w:rsidP="00E46505">
      <w:pPr>
        <w:ind w:firstLine="1420"/>
        <w:jc w:val="both"/>
        <w:rPr>
          <w:highlight w:val="white"/>
        </w:rPr>
      </w:pPr>
      <w:r w:rsidRPr="008C1FC9">
        <w:rPr>
          <w:b/>
          <w:highlight w:val="white"/>
        </w:rPr>
        <w:t>§ 2º</w:t>
      </w:r>
      <w:proofErr w:type="gramStart"/>
      <w:r w:rsidRPr="008C1FC9">
        <w:rPr>
          <w:highlight w:val="white"/>
        </w:rPr>
        <w:t xml:space="preserve">  </w:t>
      </w:r>
      <w:proofErr w:type="gramEnd"/>
      <w:r w:rsidRPr="008C1FC9">
        <w:rPr>
          <w:highlight w:val="white"/>
        </w:rPr>
        <w:t>O processo administrativo municipal deve tramitar, sempre que possível, em formato eletrônico, admitindo-se a prática de atos processuais por meio de videoconferência ou outro recurso tecnológico de transmissão de sons e imagens em tempo real.</w:t>
      </w:r>
    </w:p>
    <w:p w14:paraId="22D905D4" w14:textId="77777777" w:rsidR="00E46505" w:rsidRDefault="00E46505" w:rsidP="00E46505">
      <w:pPr>
        <w:jc w:val="center"/>
        <w:rPr>
          <w:highlight w:val="white"/>
        </w:rPr>
      </w:pPr>
    </w:p>
    <w:p w14:paraId="7AC150D5" w14:textId="77777777" w:rsidR="00E46505" w:rsidRDefault="00E46505" w:rsidP="00E46505">
      <w:pPr>
        <w:jc w:val="center"/>
        <w:rPr>
          <w:highlight w:val="white"/>
        </w:rPr>
      </w:pPr>
      <w:r w:rsidRPr="008C1FC9">
        <w:rPr>
          <w:highlight w:val="white"/>
        </w:rPr>
        <w:t>TÍTULO I</w:t>
      </w:r>
      <w:r>
        <w:rPr>
          <w:highlight w:val="white"/>
        </w:rPr>
        <w:t>I</w:t>
      </w:r>
    </w:p>
    <w:p w14:paraId="6546EBC5" w14:textId="165D635D" w:rsidR="00E46505" w:rsidRPr="008C1FC9" w:rsidRDefault="00E46505" w:rsidP="00E46505">
      <w:pPr>
        <w:jc w:val="center"/>
      </w:pPr>
      <w:r w:rsidRPr="00ED2940">
        <w:t xml:space="preserve">DAS NORMAS GERAIS PARA O PROCESSO ADMINISTRATIVO NO </w:t>
      </w:r>
      <w:r w:rsidR="00AF65E9">
        <w:t>Â</w:t>
      </w:r>
      <w:r w:rsidRPr="00ED2940">
        <w:t>MBITO DA ADMINISTRAÇÃO MUNICIPAL DIRETA E DA ADMINISTRAÇÃO MUNICIPAL INDIRETA</w:t>
      </w:r>
    </w:p>
    <w:p w14:paraId="6CCFD016" w14:textId="77777777" w:rsidR="00E46505" w:rsidRPr="008C1FC9" w:rsidRDefault="00E46505" w:rsidP="00E46505">
      <w:pPr>
        <w:ind w:firstLine="1420"/>
        <w:jc w:val="both"/>
        <w:rPr>
          <w:b/>
        </w:rPr>
      </w:pPr>
    </w:p>
    <w:p w14:paraId="7B6ECEEE" w14:textId="77777777" w:rsidR="00E46505" w:rsidRPr="00F93B57" w:rsidRDefault="00E46505" w:rsidP="00E46505">
      <w:pPr>
        <w:jc w:val="center"/>
        <w:rPr>
          <w:highlight w:val="white"/>
        </w:rPr>
      </w:pPr>
      <w:r w:rsidRPr="00F93B57">
        <w:rPr>
          <w:highlight w:val="white"/>
        </w:rPr>
        <w:t>CAP</w:t>
      </w:r>
      <w:r>
        <w:rPr>
          <w:highlight w:val="white"/>
        </w:rPr>
        <w:t>Í</w:t>
      </w:r>
      <w:r w:rsidRPr="00F93B57">
        <w:rPr>
          <w:highlight w:val="white"/>
        </w:rPr>
        <w:t>TULO I</w:t>
      </w:r>
    </w:p>
    <w:p w14:paraId="650572E0" w14:textId="77777777" w:rsidR="00E46505" w:rsidRPr="00F93B57" w:rsidRDefault="00E46505" w:rsidP="00E46505">
      <w:pPr>
        <w:jc w:val="center"/>
        <w:rPr>
          <w:highlight w:val="white"/>
        </w:rPr>
      </w:pPr>
      <w:r w:rsidRPr="00F93B57">
        <w:rPr>
          <w:highlight w:val="white"/>
        </w:rPr>
        <w:t>DOS PRINCÍPIOS QUE REGEM O PROCESSO ADMINISTRATIVO</w:t>
      </w:r>
    </w:p>
    <w:p w14:paraId="1D14E34E" w14:textId="77777777" w:rsidR="00E46505" w:rsidRPr="008C1FC9" w:rsidRDefault="00E46505" w:rsidP="00E46505">
      <w:pPr>
        <w:jc w:val="center"/>
        <w:rPr>
          <w:b/>
          <w:highlight w:val="white"/>
        </w:rPr>
      </w:pPr>
    </w:p>
    <w:p w14:paraId="4560D857" w14:textId="77777777" w:rsidR="00E46505" w:rsidRPr="008C1FC9" w:rsidRDefault="00E46505" w:rsidP="00E46505">
      <w:pPr>
        <w:ind w:firstLine="1420"/>
        <w:jc w:val="both"/>
      </w:pPr>
      <w:r w:rsidRPr="008C1FC9">
        <w:rPr>
          <w:b/>
        </w:rPr>
        <w:t>Art. 2º</w:t>
      </w:r>
      <w:proofErr w:type="gramStart"/>
      <w:r w:rsidRPr="008C1FC9">
        <w:rPr>
          <w:b/>
        </w:rPr>
        <w:t xml:space="preserve"> </w:t>
      </w:r>
      <w:r w:rsidRPr="008C1FC9">
        <w:t xml:space="preserve"> </w:t>
      </w:r>
      <w:proofErr w:type="gramEnd"/>
      <w:r w:rsidRPr="008C1FC9">
        <w:t xml:space="preserve">A Administração Pública deve obedecer, dentre outros, aos princípios da legalidade, da finalidade, da motivação, da razoabilidade, da impessoalidade, da </w:t>
      </w:r>
      <w:proofErr w:type="gramStart"/>
      <w:r w:rsidRPr="008C1FC9">
        <w:lastRenderedPageBreak/>
        <w:t>proporcionalidade</w:t>
      </w:r>
      <w:proofErr w:type="gramEnd"/>
      <w:r w:rsidRPr="008C1FC9">
        <w:t>, da moralidade, da ampla defesa, do contraditório, da segurança jurídica, do interesse público, da eficiência e da publicidade.</w:t>
      </w:r>
    </w:p>
    <w:p w14:paraId="2F585381" w14:textId="77777777" w:rsidR="00E46505" w:rsidRPr="008C1FC9" w:rsidRDefault="00E46505" w:rsidP="00E46505">
      <w:pPr>
        <w:ind w:firstLine="1420"/>
        <w:jc w:val="both"/>
      </w:pPr>
    </w:p>
    <w:p w14:paraId="6A8843CB" w14:textId="77777777" w:rsidR="00E46505" w:rsidRPr="008C1FC9" w:rsidRDefault="00E46505" w:rsidP="00E46505">
      <w:pPr>
        <w:ind w:firstLine="1420"/>
        <w:jc w:val="both"/>
        <w:rPr>
          <w:highlight w:val="white"/>
        </w:rPr>
      </w:pPr>
      <w:r w:rsidRPr="008C1FC9">
        <w:rPr>
          <w:b/>
          <w:highlight w:val="white"/>
        </w:rPr>
        <w:t>Parágrafo único.</w:t>
      </w:r>
      <w:r w:rsidRPr="008C1FC9">
        <w:rPr>
          <w:highlight w:val="white"/>
        </w:rPr>
        <w:t xml:space="preserve">  No processo administrativo serão observados, dentre outros, os critérios de:</w:t>
      </w:r>
    </w:p>
    <w:p w14:paraId="089DAAFA" w14:textId="77777777" w:rsidR="00E46505" w:rsidRPr="008C1FC9" w:rsidRDefault="00E46505" w:rsidP="00E46505">
      <w:pPr>
        <w:ind w:firstLine="1420"/>
        <w:jc w:val="both"/>
        <w:rPr>
          <w:highlight w:val="white"/>
        </w:rPr>
      </w:pPr>
    </w:p>
    <w:p w14:paraId="23B4DF56" w14:textId="77777777" w:rsidR="00E46505" w:rsidRPr="008C1FC9" w:rsidRDefault="00E46505" w:rsidP="00E46505">
      <w:pPr>
        <w:ind w:firstLine="1420"/>
        <w:jc w:val="both"/>
        <w:rPr>
          <w:highlight w:val="white"/>
        </w:rPr>
      </w:pPr>
      <w:r w:rsidRPr="008C1FC9">
        <w:rPr>
          <w:highlight w:val="white"/>
        </w:rPr>
        <w:t>I – atuação conforme a lei e o direito;</w:t>
      </w:r>
    </w:p>
    <w:p w14:paraId="6CE8A7A7" w14:textId="77777777" w:rsidR="00E46505" w:rsidRPr="008C1FC9" w:rsidRDefault="00E46505" w:rsidP="00E46505">
      <w:pPr>
        <w:ind w:firstLine="1420"/>
        <w:jc w:val="both"/>
        <w:rPr>
          <w:highlight w:val="white"/>
        </w:rPr>
      </w:pPr>
    </w:p>
    <w:p w14:paraId="3474A176" w14:textId="77777777" w:rsidR="00E46505" w:rsidRPr="008C1FC9" w:rsidRDefault="00E46505" w:rsidP="00E46505">
      <w:pPr>
        <w:ind w:firstLine="1420"/>
        <w:jc w:val="both"/>
        <w:rPr>
          <w:highlight w:val="white"/>
        </w:rPr>
      </w:pPr>
      <w:r w:rsidRPr="008C1FC9">
        <w:rPr>
          <w:highlight w:val="white"/>
        </w:rPr>
        <w:t>II – atendimento a fins de interesse geral, vedada a renúncia total ou parcial de poderes ou competências, salvo autorização em lei;</w:t>
      </w:r>
    </w:p>
    <w:p w14:paraId="79630601" w14:textId="77777777" w:rsidR="00E46505" w:rsidRPr="008C1FC9" w:rsidRDefault="00E46505" w:rsidP="00E46505">
      <w:pPr>
        <w:ind w:firstLine="1420"/>
        <w:jc w:val="both"/>
        <w:rPr>
          <w:highlight w:val="white"/>
        </w:rPr>
      </w:pPr>
    </w:p>
    <w:p w14:paraId="66EA41E8" w14:textId="77777777" w:rsidR="00E46505" w:rsidRPr="008C1FC9" w:rsidRDefault="00E46505" w:rsidP="00E46505">
      <w:pPr>
        <w:ind w:firstLine="1420"/>
        <w:jc w:val="both"/>
        <w:rPr>
          <w:highlight w:val="white"/>
        </w:rPr>
      </w:pPr>
      <w:r w:rsidRPr="008C1FC9">
        <w:rPr>
          <w:highlight w:val="white"/>
        </w:rPr>
        <w:t>III – objetividade no atendimento do interesse público, vedada a promoção pessoal de agentes ou autoridades;</w:t>
      </w:r>
    </w:p>
    <w:p w14:paraId="43EF50B3" w14:textId="77777777" w:rsidR="00E46505" w:rsidRPr="008C1FC9" w:rsidRDefault="00E46505" w:rsidP="00E46505">
      <w:pPr>
        <w:ind w:firstLine="1420"/>
        <w:jc w:val="both"/>
        <w:rPr>
          <w:highlight w:val="white"/>
        </w:rPr>
      </w:pPr>
    </w:p>
    <w:p w14:paraId="4EF7C0B0" w14:textId="77777777" w:rsidR="00E46505" w:rsidRPr="008C1FC9" w:rsidRDefault="00E46505" w:rsidP="00E46505">
      <w:pPr>
        <w:ind w:firstLine="1420"/>
        <w:jc w:val="both"/>
        <w:rPr>
          <w:highlight w:val="white"/>
        </w:rPr>
      </w:pPr>
      <w:r w:rsidRPr="008C1FC9">
        <w:rPr>
          <w:highlight w:val="white"/>
        </w:rPr>
        <w:t>IV – atuação segundo padrões éticos de probidade, decoro e boa-fé;</w:t>
      </w:r>
    </w:p>
    <w:p w14:paraId="11A7FBBA" w14:textId="77777777" w:rsidR="00E46505" w:rsidRPr="008C1FC9" w:rsidRDefault="00E46505" w:rsidP="00E46505">
      <w:pPr>
        <w:ind w:firstLine="1420"/>
        <w:jc w:val="both"/>
        <w:rPr>
          <w:highlight w:val="white"/>
        </w:rPr>
      </w:pPr>
    </w:p>
    <w:p w14:paraId="7470D599" w14:textId="77777777" w:rsidR="00E46505" w:rsidRPr="008C1FC9" w:rsidRDefault="00E46505" w:rsidP="00E46505">
      <w:pPr>
        <w:ind w:firstLine="1417"/>
        <w:jc w:val="both"/>
        <w:rPr>
          <w:highlight w:val="white"/>
        </w:rPr>
      </w:pPr>
      <w:r w:rsidRPr="008C1FC9">
        <w:rPr>
          <w:highlight w:val="white"/>
        </w:rPr>
        <w:t>V – divulgação dos atos administrativos, ressalvadas as hipóteses de sigilo previstas na Constituição Federal;</w:t>
      </w:r>
    </w:p>
    <w:p w14:paraId="27BF5647" w14:textId="77777777" w:rsidR="00E46505" w:rsidRPr="008C1FC9" w:rsidRDefault="00E46505" w:rsidP="00E46505">
      <w:pPr>
        <w:ind w:firstLine="1417"/>
        <w:jc w:val="both"/>
        <w:rPr>
          <w:highlight w:val="white"/>
        </w:rPr>
      </w:pPr>
    </w:p>
    <w:p w14:paraId="725DB9D5" w14:textId="77777777" w:rsidR="00E46505" w:rsidRPr="008C1FC9" w:rsidRDefault="00E46505" w:rsidP="00E46505">
      <w:pPr>
        <w:ind w:firstLine="1417"/>
        <w:jc w:val="both"/>
        <w:rPr>
          <w:highlight w:val="white"/>
        </w:rPr>
      </w:pPr>
      <w:r w:rsidRPr="008C1FC9">
        <w:rPr>
          <w:highlight w:val="white"/>
        </w:rPr>
        <w:t>VI – adequação entre meios e fins, vedada a imposição de obrigações, restrições e sanções em medida superior àquelas estritamente necessárias ao atendimento do interesse público;</w:t>
      </w:r>
    </w:p>
    <w:p w14:paraId="10AF0AA1" w14:textId="77777777" w:rsidR="00E46505" w:rsidRPr="008C1FC9" w:rsidRDefault="00E46505" w:rsidP="00E46505">
      <w:pPr>
        <w:ind w:firstLine="1417"/>
        <w:jc w:val="both"/>
        <w:rPr>
          <w:highlight w:val="white"/>
        </w:rPr>
      </w:pPr>
    </w:p>
    <w:p w14:paraId="26378BD8" w14:textId="77777777" w:rsidR="00E46505" w:rsidRPr="008C1FC9" w:rsidRDefault="00E46505" w:rsidP="00E46505">
      <w:pPr>
        <w:ind w:firstLine="1417"/>
        <w:jc w:val="both"/>
        <w:rPr>
          <w:highlight w:val="white"/>
        </w:rPr>
      </w:pPr>
      <w:r w:rsidRPr="008C1FC9">
        <w:rPr>
          <w:highlight w:val="white"/>
        </w:rPr>
        <w:t>VII – indicação dos pressupostos de fato e de direito que determinarem a decisão;</w:t>
      </w:r>
    </w:p>
    <w:p w14:paraId="3BFCB0A4" w14:textId="77777777" w:rsidR="00E46505" w:rsidRPr="008C1FC9" w:rsidRDefault="00E46505" w:rsidP="00E46505">
      <w:pPr>
        <w:ind w:firstLine="1417"/>
        <w:jc w:val="both"/>
        <w:rPr>
          <w:highlight w:val="white"/>
        </w:rPr>
      </w:pPr>
    </w:p>
    <w:p w14:paraId="68114EE1" w14:textId="77777777" w:rsidR="00E46505" w:rsidRPr="008C1FC9" w:rsidRDefault="00E46505" w:rsidP="00E46505">
      <w:pPr>
        <w:ind w:firstLine="1417"/>
        <w:jc w:val="both"/>
        <w:rPr>
          <w:highlight w:val="white"/>
        </w:rPr>
      </w:pPr>
      <w:r w:rsidRPr="008C1FC9">
        <w:rPr>
          <w:highlight w:val="white"/>
        </w:rPr>
        <w:t>VIII – observância das formalidades essenciais à garantia dos direitos dos administrados;</w:t>
      </w:r>
    </w:p>
    <w:p w14:paraId="7B0BFCA1" w14:textId="77777777" w:rsidR="00E46505" w:rsidRPr="008C1FC9" w:rsidRDefault="00E46505" w:rsidP="00E46505">
      <w:pPr>
        <w:ind w:firstLine="1417"/>
        <w:jc w:val="both"/>
        <w:rPr>
          <w:highlight w:val="white"/>
        </w:rPr>
      </w:pPr>
    </w:p>
    <w:p w14:paraId="15E7A61A" w14:textId="77777777" w:rsidR="00E46505" w:rsidRPr="008C1FC9" w:rsidRDefault="00E46505" w:rsidP="00E46505">
      <w:pPr>
        <w:ind w:firstLine="1417"/>
        <w:jc w:val="both"/>
        <w:rPr>
          <w:highlight w:val="white"/>
        </w:rPr>
      </w:pPr>
      <w:r w:rsidRPr="008C1FC9">
        <w:rPr>
          <w:highlight w:val="white"/>
        </w:rPr>
        <w:t>IX – adoção de formas suficientes para propiciar adequado grau de certeza, segurança e respeito aos direitos dos administrados;</w:t>
      </w:r>
    </w:p>
    <w:p w14:paraId="72DBDF6D" w14:textId="77777777" w:rsidR="00E46505" w:rsidRPr="008C1FC9" w:rsidRDefault="00E46505" w:rsidP="00E46505">
      <w:pPr>
        <w:ind w:firstLine="1417"/>
        <w:jc w:val="both"/>
        <w:rPr>
          <w:highlight w:val="white"/>
        </w:rPr>
      </w:pPr>
    </w:p>
    <w:p w14:paraId="78174A56" w14:textId="77777777" w:rsidR="00E46505" w:rsidRPr="008C1FC9" w:rsidRDefault="00E46505" w:rsidP="00E46505">
      <w:pPr>
        <w:ind w:firstLine="1417"/>
        <w:jc w:val="both"/>
        <w:rPr>
          <w:highlight w:val="white"/>
        </w:rPr>
      </w:pPr>
      <w:r w:rsidRPr="008C1FC9">
        <w:rPr>
          <w:highlight w:val="white"/>
        </w:rPr>
        <w:t>X – garantia dos direitos à comunicação, à produção de provas e à interposição de recursos nos processos administrativos de que possam resultar sanções e nas situações de litígio;</w:t>
      </w:r>
    </w:p>
    <w:p w14:paraId="308BBB41" w14:textId="77777777" w:rsidR="00E46505" w:rsidRPr="008C1FC9" w:rsidRDefault="00E46505" w:rsidP="00E46505">
      <w:pPr>
        <w:ind w:firstLine="1417"/>
        <w:jc w:val="both"/>
        <w:rPr>
          <w:highlight w:val="white"/>
        </w:rPr>
      </w:pPr>
    </w:p>
    <w:p w14:paraId="7B9B89BF" w14:textId="77777777" w:rsidR="00E46505" w:rsidRPr="008C1FC9" w:rsidRDefault="00E46505" w:rsidP="00E46505">
      <w:pPr>
        <w:ind w:firstLine="1417"/>
        <w:jc w:val="both"/>
        <w:rPr>
          <w:highlight w:val="white"/>
        </w:rPr>
      </w:pPr>
      <w:r w:rsidRPr="008C1FC9">
        <w:rPr>
          <w:highlight w:val="white"/>
        </w:rPr>
        <w:t xml:space="preserve">XI – proibição de cobrança de despesas processuais, ressalvadas as previstas em lei; </w:t>
      </w:r>
    </w:p>
    <w:p w14:paraId="19005C20" w14:textId="77777777" w:rsidR="00E46505" w:rsidRPr="008C1FC9" w:rsidRDefault="00E46505" w:rsidP="00E46505">
      <w:pPr>
        <w:ind w:firstLine="1417"/>
        <w:jc w:val="both"/>
        <w:rPr>
          <w:highlight w:val="white"/>
        </w:rPr>
      </w:pPr>
    </w:p>
    <w:p w14:paraId="3DDAF54B" w14:textId="77777777" w:rsidR="00E46505" w:rsidRPr="008C1FC9" w:rsidRDefault="00E46505" w:rsidP="00E46505">
      <w:pPr>
        <w:ind w:firstLine="1417"/>
        <w:jc w:val="both"/>
        <w:rPr>
          <w:highlight w:val="white"/>
        </w:rPr>
      </w:pPr>
      <w:r w:rsidRPr="008C1FC9">
        <w:rPr>
          <w:highlight w:val="white"/>
        </w:rPr>
        <w:t>XII – interpretação da norma administrativa da forma que melhor garanta o atendimento do fim público a que se dirige, vedada aplicação retroativa de nova interpretação;</w:t>
      </w:r>
    </w:p>
    <w:p w14:paraId="14010488" w14:textId="77777777" w:rsidR="00E46505" w:rsidRPr="008C1FC9" w:rsidRDefault="00E46505" w:rsidP="00E46505">
      <w:pPr>
        <w:ind w:firstLine="1417"/>
        <w:jc w:val="both"/>
        <w:rPr>
          <w:highlight w:val="white"/>
        </w:rPr>
      </w:pPr>
    </w:p>
    <w:p w14:paraId="0617976C" w14:textId="77777777" w:rsidR="00E46505" w:rsidRPr="008C1FC9" w:rsidRDefault="00E46505" w:rsidP="00E46505">
      <w:pPr>
        <w:ind w:firstLine="1417"/>
        <w:jc w:val="both"/>
        <w:rPr>
          <w:highlight w:val="white"/>
        </w:rPr>
      </w:pPr>
      <w:r w:rsidRPr="008C1FC9">
        <w:rPr>
          <w:highlight w:val="white"/>
        </w:rPr>
        <w:t>XIII – a desburocratização dos procedimentos administrativos, inclusive mediante a simplificação de formalidades ou exigências desnecessárias ou superpostas, cujo custo econômico ou social, tanto para o erário quanto para o cidadão, seja superior ao eventual risco de fraude;</w:t>
      </w:r>
    </w:p>
    <w:p w14:paraId="5218BEAF" w14:textId="77777777" w:rsidR="00E46505" w:rsidRPr="008C1FC9" w:rsidRDefault="00E46505" w:rsidP="00E46505">
      <w:pPr>
        <w:ind w:firstLine="1417"/>
        <w:jc w:val="both"/>
        <w:rPr>
          <w:highlight w:val="white"/>
        </w:rPr>
      </w:pPr>
    </w:p>
    <w:p w14:paraId="1A581F1C" w14:textId="77777777" w:rsidR="00E46505" w:rsidRPr="008C1FC9" w:rsidRDefault="00E46505" w:rsidP="00E46505">
      <w:pPr>
        <w:ind w:firstLine="1417"/>
        <w:jc w:val="both"/>
        <w:rPr>
          <w:highlight w:val="white"/>
        </w:rPr>
      </w:pPr>
      <w:r w:rsidRPr="008C1FC9">
        <w:rPr>
          <w:highlight w:val="white"/>
        </w:rPr>
        <w:lastRenderedPageBreak/>
        <w:t>XIV – o uso de linguagem clara e compreensível a qualquer cidadão;</w:t>
      </w:r>
    </w:p>
    <w:p w14:paraId="41AE3F5A" w14:textId="77777777" w:rsidR="00E46505" w:rsidRPr="008C1FC9" w:rsidRDefault="00E46505" w:rsidP="00E46505">
      <w:pPr>
        <w:ind w:firstLine="1417"/>
        <w:jc w:val="both"/>
        <w:rPr>
          <w:highlight w:val="white"/>
        </w:rPr>
      </w:pPr>
    </w:p>
    <w:p w14:paraId="54C132CA" w14:textId="1FF99DA5" w:rsidR="00E46505" w:rsidRPr="008C1FC9" w:rsidRDefault="00E46505" w:rsidP="00E46505">
      <w:pPr>
        <w:ind w:firstLine="1417"/>
        <w:jc w:val="both"/>
        <w:rPr>
          <w:highlight w:val="white"/>
        </w:rPr>
      </w:pPr>
      <w:r w:rsidRPr="008C1FC9">
        <w:rPr>
          <w:highlight w:val="white"/>
        </w:rPr>
        <w:t>XV – promover, sempre que possível, a solução consensual dos conflitos;</w:t>
      </w:r>
      <w:r w:rsidR="002D0527">
        <w:rPr>
          <w:highlight w:val="white"/>
        </w:rPr>
        <w:t xml:space="preserve"> e</w:t>
      </w:r>
    </w:p>
    <w:p w14:paraId="12C65A15" w14:textId="77777777" w:rsidR="00E46505" w:rsidRPr="008C1FC9" w:rsidRDefault="00E46505" w:rsidP="00E46505">
      <w:pPr>
        <w:ind w:firstLine="1417"/>
        <w:jc w:val="both"/>
        <w:rPr>
          <w:highlight w:val="white"/>
        </w:rPr>
      </w:pPr>
    </w:p>
    <w:p w14:paraId="5E7AA447" w14:textId="17B9A641" w:rsidR="00E46505" w:rsidRPr="008C1FC9" w:rsidRDefault="00E46505" w:rsidP="00E46505">
      <w:pPr>
        <w:ind w:firstLine="1417"/>
        <w:jc w:val="both"/>
        <w:rPr>
          <w:highlight w:val="white"/>
        </w:rPr>
      </w:pPr>
      <w:r w:rsidRPr="008C1FC9">
        <w:rPr>
          <w:highlight w:val="white"/>
        </w:rPr>
        <w:t xml:space="preserve">XVI – </w:t>
      </w:r>
      <w:r w:rsidR="002D0527">
        <w:rPr>
          <w:highlight w:val="white"/>
        </w:rPr>
        <w:t>a</w:t>
      </w:r>
      <w:r w:rsidRPr="008C1FC9">
        <w:rPr>
          <w:highlight w:val="white"/>
        </w:rPr>
        <w:t xml:space="preserve"> prestação digital dos serviços públicos deverá ocorrer por meio de tecnologias de amplo acesso pela população, sem prejuízo do direito do cidadão a atendimento presencial. </w:t>
      </w:r>
    </w:p>
    <w:p w14:paraId="21FD3107" w14:textId="77777777" w:rsidR="00E46505" w:rsidRPr="008C1FC9" w:rsidRDefault="00E46505" w:rsidP="00E46505">
      <w:pPr>
        <w:ind w:firstLine="1417"/>
        <w:jc w:val="both"/>
        <w:rPr>
          <w:highlight w:val="white"/>
        </w:rPr>
      </w:pPr>
    </w:p>
    <w:p w14:paraId="094EAF57" w14:textId="77777777" w:rsidR="00E46505" w:rsidRPr="00F93B57" w:rsidRDefault="00E46505" w:rsidP="00E46505">
      <w:pPr>
        <w:jc w:val="center"/>
        <w:rPr>
          <w:highlight w:val="white"/>
        </w:rPr>
      </w:pPr>
      <w:r>
        <w:rPr>
          <w:highlight w:val="white"/>
        </w:rPr>
        <w:t>CAPÍ</w:t>
      </w:r>
      <w:r w:rsidRPr="00F93B57">
        <w:rPr>
          <w:highlight w:val="white"/>
        </w:rPr>
        <w:t>TULO II</w:t>
      </w:r>
    </w:p>
    <w:p w14:paraId="2AA94F42" w14:textId="77777777" w:rsidR="00E46505" w:rsidRPr="00F93B57" w:rsidRDefault="00E46505" w:rsidP="00E46505">
      <w:pPr>
        <w:jc w:val="center"/>
        <w:rPr>
          <w:highlight w:val="white"/>
        </w:rPr>
      </w:pPr>
      <w:r w:rsidRPr="00F93B57">
        <w:rPr>
          <w:highlight w:val="white"/>
        </w:rPr>
        <w:t>DOS DIREITOS E DEVERES DOS ADMINISTRADOS</w:t>
      </w:r>
    </w:p>
    <w:p w14:paraId="3C5268B9" w14:textId="77777777" w:rsidR="00E46505" w:rsidRPr="008C1FC9" w:rsidRDefault="00E46505" w:rsidP="00E46505">
      <w:pPr>
        <w:jc w:val="center"/>
        <w:rPr>
          <w:b/>
          <w:highlight w:val="white"/>
        </w:rPr>
      </w:pPr>
    </w:p>
    <w:p w14:paraId="40886191" w14:textId="77777777" w:rsidR="00E46505" w:rsidRPr="008C1FC9" w:rsidRDefault="00E46505" w:rsidP="00E46505">
      <w:pPr>
        <w:ind w:firstLine="1420"/>
        <w:jc w:val="both"/>
        <w:rPr>
          <w:highlight w:val="white"/>
        </w:rPr>
      </w:pPr>
      <w:r w:rsidRPr="008C1FC9">
        <w:rPr>
          <w:b/>
          <w:highlight w:val="white"/>
        </w:rPr>
        <w:t>Art. 3º</w:t>
      </w:r>
      <w:proofErr w:type="gramStart"/>
      <w:r w:rsidRPr="008C1FC9">
        <w:rPr>
          <w:highlight w:val="white"/>
        </w:rPr>
        <w:t xml:space="preserve">  </w:t>
      </w:r>
      <w:proofErr w:type="gramEnd"/>
      <w:r w:rsidRPr="008C1FC9">
        <w:rPr>
          <w:highlight w:val="white"/>
        </w:rPr>
        <w:t>O administrado tem os seguintes direitos perante a Administração Pública, sem prejuízo de outros que lhe sejam assegurados:</w:t>
      </w:r>
    </w:p>
    <w:p w14:paraId="4B13C1C8" w14:textId="77777777" w:rsidR="00E46505" w:rsidRPr="008C1FC9" w:rsidRDefault="00E46505" w:rsidP="00E46505">
      <w:pPr>
        <w:ind w:firstLine="1420"/>
        <w:jc w:val="both"/>
        <w:rPr>
          <w:highlight w:val="white"/>
        </w:rPr>
      </w:pPr>
    </w:p>
    <w:p w14:paraId="4FFDE1C8" w14:textId="77777777" w:rsidR="00E46505" w:rsidRPr="008C1FC9" w:rsidRDefault="00E46505" w:rsidP="00E46505">
      <w:pPr>
        <w:ind w:firstLine="1417"/>
        <w:jc w:val="both"/>
        <w:rPr>
          <w:highlight w:val="white"/>
        </w:rPr>
      </w:pPr>
      <w:r w:rsidRPr="008C1FC9">
        <w:rPr>
          <w:highlight w:val="white"/>
        </w:rPr>
        <w:t>I – ser tratado com respeito pelas autoridades e pelos servidores, que deverão facilitar o exercício de seus direitos;</w:t>
      </w:r>
    </w:p>
    <w:p w14:paraId="59CBA479" w14:textId="77777777" w:rsidR="00E46505" w:rsidRPr="008C1FC9" w:rsidRDefault="00E46505" w:rsidP="00E46505">
      <w:pPr>
        <w:ind w:firstLine="1417"/>
        <w:jc w:val="both"/>
        <w:rPr>
          <w:highlight w:val="white"/>
        </w:rPr>
      </w:pPr>
    </w:p>
    <w:p w14:paraId="7471A898" w14:textId="77777777" w:rsidR="00E46505" w:rsidRPr="008C1FC9" w:rsidRDefault="00E46505" w:rsidP="00E46505">
      <w:pPr>
        <w:ind w:firstLine="1417"/>
        <w:jc w:val="both"/>
        <w:rPr>
          <w:highlight w:val="white"/>
        </w:rPr>
      </w:pPr>
      <w:r w:rsidRPr="008C1FC9">
        <w:rPr>
          <w:highlight w:val="white"/>
        </w:rPr>
        <w:t>II – acompanhar os processos administrativos em que figure como interessado, mediante obtenção de credencial de acesso ou cópia dos documentos;</w:t>
      </w:r>
    </w:p>
    <w:p w14:paraId="475DCBF9" w14:textId="77777777" w:rsidR="00E46505" w:rsidRPr="008C1FC9" w:rsidRDefault="00E46505" w:rsidP="00E46505">
      <w:pPr>
        <w:ind w:firstLine="1417"/>
        <w:jc w:val="both"/>
        <w:rPr>
          <w:highlight w:val="white"/>
        </w:rPr>
      </w:pPr>
    </w:p>
    <w:p w14:paraId="7466F9ED" w14:textId="77777777" w:rsidR="00E46505" w:rsidRPr="008C1FC9" w:rsidRDefault="00E46505" w:rsidP="00E46505">
      <w:pPr>
        <w:ind w:firstLine="1417"/>
        <w:jc w:val="both"/>
        <w:rPr>
          <w:highlight w:val="white"/>
        </w:rPr>
      </w:pPr>
      <w:r w:rsidRPr="008C1FC9">
        <w:rPr>
          <w:highlight w:val="white"/>
        </w:rPr>
        <w:t>III – não ser surpreendido por decisão administrativa que lhe retire ou limite direitos, sem que seja previamente comunicado;</w:t>
      </w:r>
    </w:p>
    <w:p w14:paraId="2D8EFD93" w14:textId="77777777" w:rsidR="00E46505" w:rsidRPr="008C1FC9" w:rsidRDefault="00E46505" w:rsidP="00E46505">
      <w:pPr>
        <w:ind w:firstLine="1417"/>
        <w:jc w:val="both"/>
        <w:rPr>
          <w:highlight w:val="white"/>
        </w:rPr>
      </w:pPr>
    </w:p>
    <w:p w14:paraId="61A2A945" w14:textId="77777777" w:rsidR="00E46505" w:rsidRPr="008C1FC9" w:rsidRDefault="00E46505" w:rsidP="00E46505">
      <w:pPr>
        <w:ind w:firstLine="1417"/>
        <w:jc w:val="both"/>
        <w:rPr>
          <w:highlight w:val="white"/>
        </w:rPr>
      </w:pPr>
      <w:r w:rsidRPr="008C1FC9">
        <w:rPr>
          <w:highlight w:val="white"/>
        </w:rPr>
        <w:t xml:space="preserve">IV – formular alegações e apresentar documentos antes da decisão, os quais serão objeto de consideração pelo órgão competente; </w:t>
      </w:r>
    </w:p>
    <w:p w14:paraId="3844B719" w14:textId="77777777" w:rsidR="00E46505" w:rsidRPr="008C1FC9" w:rsidRDefault="00E46505" w:rsidP="00E46505">
      <w:pPr>
        <w:ind w:firstLine="1417"/>
        <w:jc w:val="both"/>
        <w:rPr>
          <w:highlight w:val="white"/>
        </w:rPr>
      </w:pPr>
    </w:p>
    <w:p w14:paraId="3F311DA9" w14:textId="77777777" w:rsidR="00E46505" w:rsidRPr="008C1FC9" w:rsidRDefault="00E46505" w:rsidP="00E46505">
      <w:pPr>
        <w:ind w:firstLine="1417"/>
        <w:jc w:val="both"/>
        <w:rPr>
          <w:highlight w:val="white"/>
        </w:rPr>
      </w:pPr>
      <w:r w:rsidRPr="008C1FC9">
        <w:rPr>
          <w:highlight w:val="white"/>
        </w:rPr>
        <w:t>V – fazer-se assistir, facultativamente, por advogado, salvo quando obrigatória a representação, por força de lei;</w:t>
      </w:r>
    </w:p>
    <w:p w14:paraId="5A4BC598" w14:textId="77777777" w:rsidR="00E46505" w:rsidRPr="008C1FC9" w:rsidRDefault="00E46505" w:rsidP="00E46505">
      <w:pPr>
        <w:ind w:firstLine="1417"/>
        <w:jc w:val="both"/>
        <w:rPr>
          <w:highlight w:val="white"/>
        </w:rPr>
      </w:pPr>
    </w:p>
    <w:p w14:paraId="27E832F5" w14:textId="03C3BB45" w:rsidR="00E46505" w:rsidRPr="008C1FC9" w:rsidRDefault="00E46505" w:rsidP="00E46505">
      <w:pPr>
        <w:ind w:firstLine="1417"/>
        <w:jc w:val="both"/>
        <w:rPr>
          <w:highlight w:val="white"/>
        </w:rPr>
      </w:pPr>
      <w:r w:rsidRPr="008C1FC9">
        <w:rPr>
          <w:highlight w:val="white"/>
        </w:rPr>
        <w:t>VI – a razoável duração do processo e os meios que garantam a celeridade de sua tramitação;</w:t>
      </w:r>
      <w:r w:rsidR="002D0527">
        <w:rPr>
          <w:highlight w:val="white"/>
        </w:rPr>
        <w:t xml:space="preserve"> e</w:t>
      </w:r>
    </w:p>
    <w:p w14:paraId="11F7B993" w14:textId="77777777" w:rsidR="00E46505" w:rsidRPr="008C1FC9" w:rsidRDefault="00E46505" w:rsidP="00E46505">
      <w:pPr>
        <w:ind w:firstLine="1417"/>
        <w:jc w:val="both"/>
        <w:rPr>
          <w:highlight w:val="white"/>
        </w:rPr>
      </w:pPr>
    </w:p>
    <w:p w14:paraId="6796E456" w14:textId="77777777" w:rsidR="00E46505" w:rsidRPr="008C1FC9" w:rsidRDefault="00E46505" w:rsidP="00E46505">
      <w:pPr>
        <w:ind w:firstLine="1417"/>
        <w:jc w:val="both"/>
        <w:rPr>
          <w:highlight w:val="white"/>
        </w:rPr>
      </w:pPr>
      <w:r w:rsidRPr="008C1FC9">
        <w:rPr>
          <w:highlight w:val="white"/>
        </w:rPr>
        <w:t>VII – a proteção dos dados pessoais, na forma da lei.</w:t>
      </w:r>
    </w:p>
    <w:p w14:paraId="22C2B054" w14:textId="77777777" w:rsidR="00E46505" w:rsidRPr="008C1FC9" w:rsidRDefault="00E46505" w:rsidP="00E46505">
      <w:pPr>
        <w:ind w:firstLine="1417"/>
        <w:jc w:val="both"/>
        <w:rPr>
          <w:b/>
          <w:highlight w:val="white"/>
        </w:rPr>
      </w:pPr>
    </w:p>
    <w:p w14:paraId="21F34E60" w14:textId="77777777" w:rsidR="00E46505" w:rsidRPr="008C1FC9" w:rsidRDefault="00E46505" w:rsidP="00E46505">
      <w:pPr>
        <w:ind w:firstLine="1420"/>
        <w:jc w:val="both"/>
        <w:rPr>
          <w:highlight w:val="white"/>
        </w:rPr>
      </w:pPr>
      <w:r w:rsidRPr="008C1FC9">
        <w:rPr>
          <w:b/>
          <w:highlight w:val="white"/>
        </w:rPr>
        <w:t>Art. 4º</w:t>
      </w:r>
      <w:proofErr w:type="gramStart"/>
      <w:r w:rsidRPr="008C1FC9">
        <w:rPr>
          <w:b/>
          <w:highlight w:val="white"/>
        </w:rPr>
        <w:t xml:space="preserve">  </w:t>
      </w:r>
      <w:proofErr w:type="gramEnd"/>
      <w:r w:rsidRPr="008C1FC9">
        <w:rPr>
          <w:highlight w:val="white"/>
        </w:rPr>
        <w:t>São deveres do administrado perante a Administração Pública, sem prejuízo de outros previstos em lei:</w:t>
      </w:r>
    </w:p>
    <w:p w14:paraId="0E1273C6" w14:textId="77777777" w:rsidR="00E46505" w:rsidRPr="008C1FC9" w:rsidRDefault="00E46505" w:rsidP="00E46505">
      <w:pPr>
        <w:ind w:firstLine="1420"/>
        <w:jc w:val="both"/>
        <w:rPr>
          <w:highlight w:val="white"/>
        </w:rPr>
      </w:pPr>
    </w:p>
    <w:p w14:paraId="74F01D90" w14:textId="77777777" w:rsidR="00E46505" w:rsidRPr="008C1FC9" w:rsidRDefault="00E46505" w:rsidP="00E46505">
      <w:pPr>
        <w:ind w:firstLine="1417"/>
        <w:jc w:val="both"/>
        <w:rPr>
          <w:highlight w:val="white"/>
        </w:rPr>
      </w:pPr>
      <w:r w:rsidRPr="008C1FC9">
        <w:rPr>
          <w:highlight w:val="white"/>
        </w:rPr>
        <w:t>I – expor os fatos conforme a verdade;</w:t>
      </w:r>
    </w:p>
    <w:p w14:paraId="3AAB04B7" w14:textId="77777777" w:rsidR="00E46505" w:rsidRPr="008C1FC9" w:rsidRDefault="00E46505" w:rsidP="00E46505">
      <w:pPr>
        <w:ind w:firstLine="1417"/>
        <w:jc w:val="both"/>
        <w:rPr>
          <w:highlight w:val="white"/>
        </w:rPr>
      </w:pPr>
    </w:p>
    <w:p w14:paraId="4DE0AD6E" w14:textId="77777777" w:rsidR="00E46505" w:rsidRPr="008C1FC9" w:rsidRDefault="00E46505" w:rsidP="00E46505">
      <w:pPr>
        <w:ind w:firstLine="1417"/>
        <w:jc w:val="both"/>
        <w:rPr>
          <w:highlight w:val="white"/>
        </w:rPr>
      </w:pPr>
      <w:r w:rsidRPr="008C1FC9">
        <w:rPr>
          <w:highlight w:val="white"/>
        </w:rPr>
        <w:t>II – proceder com lealdade, urbanidade e boa-fé;</w:t>
      </w:r>
    </w:p>
    <w:p w14:paraId="3F6A43B5" w14:textId="77777777" w:rsidR="00E46505" w:rsidRPr="008C1FC9" w:rsidRDefault="00E46505" w:rsidP="00E46505">
      <w:pPr>
        <w:ind w:firstLine="1417"/>
        <w:jc w:val="both"/>
        <w:rPr>
          <w:highlight w:val="white"/>
        </w:rPr>
      </w:pPr>
    </w:p>
    <w:p w14:paraId="6AB43C0F" w14:textId="77777777" w:rsidR="00E46505" w:rsidRPr="008C1FC9" w:rsidRDefault="00E46505" w:rsidP="00E46505">
      <w:pPr>
        <w:ind w:firstLine="1417"/>
        <w:jc w:val="both"/>
        <w:rPr>
          <w:highlight w:val="white"/>
        </w:rPr>
      </w:pPr>
      <w:r w:rsidRPr="008C1FC9">
        <w:rPr>
          <w:highlight w:val="white"/>
        </w:rPr>
        <w:t>III – não agir de modo temerário;</w:t>
      </w:r>
    </w:p>
    <w:p w14:paraId="1F710C54" w14:textId="77777777" w:rsidR="00E46505" w:rsidRPr="008C1FC9" w:rsidRDefault="00E46505" w:rsidP="00E46505">
      <w:pPr>
        <w:ind w:firstLine="1417"/>
        <w:jc w:val="both"/>
        <w:rPr>
          <w:highlight w:val="white"/>
        </w:rPr>
      </w:pPr>
    </w:p>
    <w:p w14:paraId="4EF2B62D" w14:textId="77777777" w:rsidR="00E46505" w:rsidRPr="008C1FC9" w:rsidRDefault="00E46505" w:rsidP="00E46505">
      <w:pPr>
        <w:ind w:firstLine="1417"/>
        <w:jc w:val="both"/>
        <w:rPr>
          <w:highlight w:val="white"/>
        </w:rPr>
      </w:pPr>
      <w:r w:rsidRPr="008C1FC9">
        <w:rPr>
          <w:highlight w:val="white"/>
        </w:rPr>
        <w:t xml:space="preserve">IV – prestar as informações que lhe forem solicitadas; </w:t>
      </w:r>
    </w:p>
    <w:p w14:paraId="5043B703" w14:textId="77777777" w:rsidR="00E46505" w:rsidRPr="008C1FC9" w:rsidRDefault="00E46505" w:rsidP="00E46505">
      <w:pPr>
        <w:ind w:firstLine="1417"/>
        <w:jc w:val="both"/>
        <w:rPr>
          <w:highlight w:val="white"/>
        </w:rPr>
      </w:pPr>
    </w:p>
    <w:p w14:paraId="50D0BFB0" w14:textId="77777777" w:rsidR="00E46505" w:rsidRPr="008C1FC9" w:rsidRDefault="00E46505" w:rsidP="00E46505">
      <w:pPr>
        <w:ind w:firstLine="1417"/>
        <w:jc w:val="both"/>
        <w:rPr>
          <w:highlight w:val="white"/>
        </w:rPr>
      </w:pPr>
      <w:r w:rsidRPr="008C1FC9">
        <w:rPr>
          <w:highlight w:val="white"/>
        </w:rPr>
        <w:lastRenderedPageBreak/>
        <w:t>V – colaborar para o esclarecimento dos fatos; e</w:t>
      </w:r>
    </w:p>
    <w:p w14:paraId="7356955B" w14:textId="77777777" w:rsidR="00E46505" w:rsidRPr="008C1FC9" w:rsidRDefault="00E46505" w:rsidP="00E46505">
      <w:pPr>
        <w:ind w:firstLine="1417"/>
        <w:jc w:val="both"/>
        <w:rPr>
          <w:highlight w:val="white"/>
        </w:rPr>
      </w:pPr>
    </w:p>
    <w:p w14:paraId="5BACBCC4" w14:textId="77777777" w:rsidR="00E46505" w:rsidRPr="008C1FC9" w:rsidRDefault="00E46505" w:rsidP="00E46505">
      <w:pPr>
        <w:ind w:firstLine="1417"/>
        <w:jc w:val="both"/>
        <w:rPr>
          <w:highlight w:val="white"/>
        </w:rPr>
      </w:pPr>
      <w:r w:rsidRPr="008C1FC9">
        <w:rPr>
          <w:highlight w:val="white"/>
        </w:rPr>
        <w:t>VI – manter dados pessoais atualizados, tendo o ônus de informar alterações de seu endereço.</w:t>
      </w:r>
    </w:p>
    <w:p w14:paraId="0CD29D06" w14:textId="77777777" w:rsidR="00E46505" w:rsidRPr="008C1FC9" w:rsidRDefault="00E46505" w:rsidP="00E46505">
      <w:pPr>
        <w:ind w:firstLine="1417"/>
        <w:jc w:val="both"/>
        <w:rPr>
          <w:highlight w:val="white"/>
        </w:rPr>
      </w:pPr>
    </w:p>
    <w:p w14:paraId="06DE9F4A" w14:textId="77777777" w:rsidR="00E46505" w:rsidRPr="008C1FC9" w:rsidRDefault="00E46505" w:rsidP="00E46505">
      <w:pPr>
        <w:ind w:firstLine="1417"/>
        <w:jc w:val="both"/>
        <w:rPr>
          <w:highlight w:val="white"/>
        </w:rPr>
      </w:pPr>
      <w:r w:rsidRPr="008C1FC9">
        <w:rPr>
          <w:b/>
          <w:highlight w:val="white"/>
        </w:rPr>
        <w:t>§ 1º</w:t>
      </w:r>
      <w:proofErr w:type="gramStart"/>
      <w:r w:rsidRPr="008C1FC9">
        <w:rPr>
          <w:highlight w:val="white"/>
        </w:rPr>
        <w:t xml:space="preserve">  </w:t>
      </w:r>
      <w:proofErr w:type="gramEnd"/>
      <w:r w:rsidRPr="008C1FC9">
        <w:rPr>
          <w:highlight w:val="white"/>
        </w:rPr>
        <w:t>No processo administrativo municipal, o administrado deverá ser informado de que em caso de declaração de informações falsas responderá seu autor por falsidade ideológica, nos termos do Código Penal Brasileiro.</w:t>
      </w:r>
    </w:p>
    <w:p w14:paraId="25917E86" w14:textId="77777777" w:rsidR="00E46505" w:rsidRPr="008C1FC9" w:rsidRDefault="00E46505" w:rsidP="00E46505">
      <w:pPr>
        <w:ind w:firstLine="1417"/>
        <w:jc w:val="both"/>
        <w:rPr>
          <w:highlight w:val="white"/>
        </w:rPr>
      </w:pPr>
    </w:p>
    <w:p w14:paraId="59AFADB3" w14:textId="482BB952" w:rsidR="00E46505" w:rsidRPr="008C1FC9" w:rsidRDefault="00E46505" w:rsidP="00E46505">
      <w:pPr>
        <w:ind w:firstLine="1417"/>
        <w:jc w:val="both"/>
        <w:rPr>
          <w:highlight w:val="white"/>
        </w:rPr>
      </w:pPr>
      <w:r w:rsidRPr="008C1FC9">
        <w:rPr>
          <w:b/>
          <w:highlight w:val="white"/>
        </w:rPr>
        <w:t>§ 2º</w:t>
      </w:r>
      <w:proofErr w:type="gramStart"/>
      <w:r w:rsidRPr="008C1FC9">
        <w:rPr>
          <w:highlight w:val="white"/>
        </w:rPr>
        <w:t xml:space="preserve">  </w:t>
      </w:r>
      <w:proofErr w:type="gramEnd"/>
      <w:r w:rsidRPr="008C1FC9">
        <w:rPr>
          <w:highlight w:val="white"/>
        </w:rPr>
        <w:t xml:space="preserve">Considera-se agir temerário, exemplificativamente, para os fins desta </w:t>
      </w:r>
      <w:r w:rsidR="00F31F39">
        <w:rPr>
          <w:highlight w:val="white"/>
        </w:rPr>
        <w:t>L</w:t>
      </w:r>
      <w:r w:rsidRPr="008C1FC9">
        <w:rPr>
          <w:highlight w:val="white"/>
        </w:rPr>
        <w:t>ei</w:t>
      </w:r>
      <w:r w:rsidR="002E1B0C">
        <w:t xml:space="preserve"> Complementar</w:t>
      </w:r>
      <w:r w:rsidRPr="008C1FC9">
        <w:rPr>
          <w:highlight w:val="white"/>
        </w:rPr>
        <w:t>:</w:t>
      </w:r>
    </w:p>
    <w:p w14:paraId="43A78FC2" w14:textId="77777777" w:rsidR="00E46505" w:rsidRPr="008C1FC9" w:rsidRDefault="00E46505" w:rsidP="00E46505">
      <w:pPr>
        <w:ind w:firstLine="1417"/>
        <w:jc w:val="both"/>
        <w:rPr>
          <w:highlight w:val="white"/>
        </w:rPr>
      </w:pPr>
    </w:p>
    <w:p w14:paraId="0E42D641" w14:textId="77777777" w:rsidR="00E46505" w:rsidRPr="008C1FC9" w:rsidRDefault="00E46505" w:rsidP="00E46505">
      <w:pPr>
        <w:ind w:firstLine="1417"/>
        <w:jc w:val="both"/>
        <w:rPr>
          <w:highlight w:val="white"/>
        </w:rPr>
      </w:pPr>
      <w:r w:rsidRPr="008C1FC9">
        <w:rPr>
          <w:highlight w:val="white"/>
        </w:rPr>
        <w:t>I – apresentar requerimento ou defesa contra texto expresso de lei ou fato incontroverso;</w:t>
      </w:r>
    </w:p>
    <w:p w14:paraId="352227BF" w14:textId="77777777" w:rsidR="00E46505" w:rsidRPr="008C1FC9" w:rsidRDefault="00E46505" w:rsidP="00E46505">
      <w:pPr>
        <w:ind w:firstLine="1417"/>
        <w:jc w:val="both"/>
        <w:rPr>
          <w:highlight w:val="white"/>
        </w:rPr>
      </w:pPr>
    </w:p>
    <w:p w14:paraId="7A5BA3B3" w14:textId="77777777" w:rsidR="00E46505" w:rsidRPr="008C1FC9" w:rsidRDefault="00E46505" w:rsidP="00E46505">
      <w:pPr>
        <w:ind w:firstLine="1417"/>
        <w:jc w:val="both"/>
        <w:rPr>
          <w:highlight w:val="white"/>
        </w:rPr>
      </w:pPr>
      <w:r w:rsidRPr="008C1FC9">
        <w:rPr>
          <w:highlight w:val="white"/>
        </w:rPr>
        <w:t>II – alterar a verdade dos fatos;</w:t>
      </w:r>
    </w:p>
    <w:p w14:paraId="28A3F7A6" w14:textId="77777777" w:rsidR="00E46505" w:rsidRPr="008C1FC9" w:rsidRDefault="00E46505" w:rsidP="00E46505">
      <w:pPr>
        <w:ind w:firstLine="1417"/>
        <w:jc w:val="both"/>
        <w:rPr>
          <w:highlight w:val="white"/>
        </w:rPr>
      </w:pPr>
    </w:p>
    <w:p w14:paraId="35606B41" w14:textId="5A096C09" w:rsidR="00E46505" w:rsidRPr="008C1FC9" w:rsidRDefault="00E46505" w:rsidP="00E46505">
      <w:pPr>
        <w:ind w:firstLine="1417"/>
        <w:jc w:val="both"/>
        <w:rPr>
          <w:highlight w:val="white"/>
        </w:rPr>
      </w:pPr>
      <w:r w:rsidRPr="008C1FC9">
        <w:rPr>
          <w:highlight w:val="white"/>
        </w:rPr>
        <w:t>III – usar do processo para conseguir objetivo ilegal;</w:t>
      </w:r>
      <w:r w:rsidR="002D0527">
        <w:rPr>
          <w:highlight w:val="white"/>
        </w:rPr>
        <w:t xml:space="preserve"> e</w:t>
      </w:r>
    </w:p>
    <w:p w14:paraId="4EFF6F2F" w14:textId="77777777" w:rsidR="00E46505" w:rsidRPr="008C1FC9" w:rsidRDefault="00E46505" w:rsidP="00E46505">
      <w:pPr>
        <w:ind w:firstLine="1417"/>
        <w:jc w:val="both"/>
        <w:rPr>
          <w:highlight w:val="white"/>
        </w:rPr>
      </w:pPr>
    </w:p>
    <w:p w14:paraId="38593E5C" w14:textId="77777777" w:rsidR="00E46505" w:rsidRPr="008C1FC9" w:rsidRDefault="00E46505" w:rsidP="00E46505">
      <w:pPr>
        <w:ind w:firstLine="1417"/>
        <w:jc w:val="both"/>
        <w:rPr>
          <w:highlight w:val="white"/>
        </w:rPr>
      </w:pPr>
      <w:r w:rsidRPr="008C1FC9">
        <w:rPr>
          <w:highlight w:val="white"/>
        </w:rPr>
        <w:t>IV – opor resistência injustificada ao andamento do processo.</w:t>
      </w:r>
    </w:p>
    <w:p w14:paraId="52BA128F" w14:textId="77777777" w:rsidR="00E46505" w:rsidRPr="008C1FC9" w:rsidRDefault="00E46505" w:rsidP="00E46505">
      <w:pPr>
        <w:ind w:firstLine="1417"/>
        <w:jc w:val="both"/>
        <w:rPr>
          <w:highlight w:val="white"/>
        </w:rPr>
      </w:pPr>
    </w:p>
    <w:p w14:paraId="4766C833" w14:textId="77777777" w:rsidR="00E46505" w:rsidRPr="00C1095E" w:rsidRDefault="00E46505" w:rsidP="00E46505">
      <w:pPr>
        <w:jc w:val="center"/>
        <w:rPr>
          <w:highlight w:val="white"/>
        </w:rPr>
      </w:pPr>
      <w:r w:rsidRPr="00C1095E">
        <w:rPr>
          <w:highlight w:val="white"/>
        </w:rPr>
        <w:t>CAPÍTULO III</w:t>
      </w:r>
    </w:p>
    <w:p w14:paraId="4D1B149C" w14:textId="77777777" w:rsidR="00E46505" w:rsidRPr="00C1095E" w:rsidRDefault="00E46505" w:rsidP="00E46505">
      <w:pPr>
        <w:jc w:val="center"/>
      </w:pPr>
      <w:r w:rsidRPr="00C1095E">
        <w:rPr>
          <w:highlight w:val="white"/>
        </w:rPr>
        <w:t>DA C</w:t>
      </w:r>
      <w:r w:rsidRPr="00C1095E">
        <w:t>OMPETÊNCIA</w:t>
      </w:r>
    </w:p>
    <w:p w14:paraId="22F27479" w14:textId="77777777" w:rsidR="00E46505" w:rsidRPr="008C1FC9" w:rsidRDefault="00E46505" w:rsidP="00E46505">
      <w:pPr>
        <w:ind w:firstLine="1420"/>
        <w:jc w:val="both"/>
        <w:rPr>
          <w:b/>
          <w:highlight w:val="white"/>
        </w:rPr>
      </w:pPr>
    </w:p>
    <w:p w14:paraId="4A6B0A97" w14:textId="77777777" w:rsidR="00E46505" w:rsidRPr="008C1FC9" w:rsidRDefault="00E46505" w:rsidP="00E46505">
      <w:pPr>
        <w:ind w:firstLine="1420"/>
        <w:jc w:val="both"/>
        <w:rPr>
          <w:highlight w:val="white"/>
        </w:rPr>
      </w:pPr>
      <w:r w:rsidRPr="008C1FC9">
        <w:rPr>
          <w:b/>
          <w:highlight w:val="white"/>
        </w:rPr>
        <w:t>Art. 5º</w:t>
      </w:r>
      <w:proofErr w:type="gramStart"/>
      <w:r w:rsidRPr="008C1FC9">
        <w:rPr>
          <w:highlight w:val="white"/>
        </w:rPr>
        <w:t xml:space="preserve">  </w:t>
      </w:r>
      <w:proofErr w:type="gramEnd"/>
      <w:r w:rsidRPr="008C1FC9">
        <w:rPr>
          <w:highlight w:val="white"/>
        </w:rPr>
        <w:t>A competência é irrenunciável e se exerce pelos órgãos administrativos a que foi atribuída como própria, salvo os casos de delegação e avocação legalmente admitidos.</w:t>
      </w:r>
    </w:p>
    <w:p w14:paraId="07822B62" w14:textId="77777777" w:rsidR="00E46505" w:rsidRPr="008C1FC9" w:rsidRDefault="00E46505" w:rsidP="00E46505">
      <w:pPr>
        <w:ind w:firstLine="1420"/>
        <w:jc w:val="both"/>
        <w:rPr>
          <w:highlight w:val="white"/>
        </w:rPr>
      </w:pPr>
    </w:p>
    <w:p w14:paraId="27C710FD" w14:textId="77777777" w:rsidR="00E46505" w:rsidRPr="008C1FC9" w:rsidRDefault="00E46505" w:rsidP="00E46505">
      <w:pPr>
        <w:ind w:firstLine="1420"/>
        <w:jc w:val="both"/>
        <w:rPr>
          <w:highlight w:val="white"/>
        </w:rPr>
      </w:pPr>
      <w:r w:rsidRPr="008C1FC9">
        <w:rPr>
          <w:b/>
          <w:highlight w:val="white"/>
        </w:rPr>
        <w:t>Art. 6º</w:t>
      </w:r>
      <w:proofErr w:type="gramStart"/>
      <w:r w:rsidRPr="008C1FC9">
        <w:rPr>
          <w:highlight w:val="white"/>
        </w:rPr>
        <w:t xml:space="preserve">  </w:t>
      </w:r>
      <w:proofErr w:type="gramEnd"/>
      <w:r w:rsidRPr="008C1FC9">
        <w:rPr>
          <w:highlight w:val="white"/>
        </w:rPr>
        <w:t xml:space="preserve">Os órgãos administrativos poderão, se não houver impedimento legal, desde que mediante justificativa expressa, delegar parte da sua competência a outros órgãos administrativos, ainda que estes não lhe sejam hierarquicamente subordinados, quando for conveniente. </w:t>
      </w:r>
    </w:p>
    <w:p w14:paraId="1AE39134" w14:textId="77777777" w:rsidR="00E46505" w:rsidRPr="008C1FC9" w:rsidRDefault="00E46505" w:rsidP="00E46505">
      <w:pPr>
        <w:ind w:firstLine="1420"/>
        <w:jc w:val="both"/>
        <w:rPr>
          <w:highlight w:val="white"/>
        </w:rPr>
      </w:pPr>
    </w:p>
    <w:p w14:paraId="274642D2" w14:textId="77777777" w:rsidR="00E46505" w:rsidRPr="008C1FC9" w:rsidRDefault="00E46505" w:rsidP="00E46505">
      <w:pPr>
        <w:ind w:firstLine="1420"/>
        <w:jc w:val="both"/>
        <w:rPr>
          <w:highlight w:val="white"/>
        </w:rPr>
      </w:pPr>
      <w:r w:rsidRPr="008C1FC9">
        <w:rPr>
          <w:b/>
          <w:highlight w:val="white"/>
        </w:rPr>
        <w:t xml:space="preserve">Parágrafo único.  </w:t>
      </w:r>
      <w:r w:rsidRPr="008C1FC9">
        <w:rPr>
          <w:highlight w:val="white"/>
        </w:rPr>
        <w:t xml:space="preserve">O disposto no </w:t>
      </w:r>
      <w:r w:rsidRPr="008C1FC9">
        <w:rPr>
          <w:i/>
          <w:highlight w:val="white"/>
        </w:rPr>
        <w:t>caput</w:t>
      </w:r>
      <w:r w:rsidRPr="008C1FC9">
        <w:rPr>
          <w:highlight w:val="white"/>
        </w:rPr>
        <w:t xml:space="preserve"> deste artigo aplica-se à delegação de competência dos órgãos colegiados aos respectivos presidentes.</w:t>
      </w:r>
    </w:p>
    <w:p w14:paraId="4D7E3E57" w14:textId="77777777" w:rsidR="00E46505" w:rsidRPr="008C1FC9" w:rsidRDefault="00E46505" w:rsidP="00E46505">
      <w:pPr>
        <w:ind w:firstLine="1420"/>
        <w:jc w:val="both"/>
        <w:rPr>
          <w:highlight w:val="white"/>
        </w:rPr>
      </w:pPr>
    </w:p>
    <w:p w14:paraId="7F2A7774" w14:textId="77777777" w:rsidR="00E46505" w:rsidRPr="008C1FC9" w:rsidRDefault="00E46505" w:rsidP="00E46505">
      <w:pPr>
        <w:ind w:firstLine="1420"/>
        <w:jc w:val="both"/>
      </w:pPr>
      <w:r w:rsidRPr="008C1FC9">
        <w:rPr>
          <w:b/>
        </w:rPr>
        <w:t>Art. 7º</w:t>
      </w:r>
      <w:proofErr w:type="gramStart"/>
      <w:r w:rsidRPr="008C1FC9">
        <w:rPr>
          <w:b/>
        </w:rPr>
        <w:t xml:space="preserve">  </w:t>
      </w:r>
      <w:proofErr w:type="gramEnd"/>
      <w:r w:rsidRPr="008C1FC9">
        <w:t>Não podem ser objeto de delegação:</w:t>
      </w:r>
    </w:p>
    <w:p w14:paraId="1B3593E8" w14:textId="77777777" w:rsidR="00E46505" w:rsidRPr="008C1FC9" w:rsidRDefault="00E46505" w:rsidP="00E46505">
      <w:pPr>
        <w:ind w:firstLine="1420"/>
        <w:jc w:val="both"/>
      </w:pPr>
    </w:p>
    <w:p w14:paraId="7177DB02" w14:textId="0CA272C3" w:rsidR="00E46505" w:rsidRPr="008C1FC9" w:rsidRDefault="00E46505" w:rsidP="00E46505">
      <w:pPr>
        <w:ind w:firstLine="1420"/>
      </w:pPr>
      <w:r w:rsidRPr="008C1FC9">
        <w:t>I – a edição de atos de caráter normativo;</w:t>
      </w:r>
      <w:r w:rsidR="004B76B1">
        <w:t xml:space="preserve"> e</w:t>
      </w:r>
    </w:p>
    <w:p w14:paraId="1E19D09E" w14:textId="77777777" w:rsidR="00E46505" w:rsidRPr="008C1FC9" w:rsidRDefault="00E46505" w:rsidP="00E46505">
      <w:pPr>
        <w:ind w:firstLine="1420"/>
      </w:pPr>
    </w:p>
    <w:p w14:paraId="5F64FEA9" w14:textId="77777777" w:rsidR="00E46505" w:rsidRPr="008C1FC9" w:rsidRDefault="00E46505" w:rsidP="00E46505">
      <w:pPr>
        <w:ind w:firstLine="1420"/>
      </w:pPr>
      <w:r w:rsidRPr="008C1FC9">
        <w:t>II – as matérias de competência exclusiva do órgão ou da autoridade.</w:t>
      </w:r>
    </w:p>
    <w:p w14:paraId="408A7B40" w14:textId="77777777" w:rsidR="00E46505" w:rsidRPr="008C1FC9" w:rsidRDefault="00E46505" w:rsidP="00E46505">
      <w:pPr>
        <w:ind w:firstLine="1420"/>
      </w:pPr>
    </w:p>
    <w:p w14:paraId="1BA728A2" w14:textId="77777777" w:rsidR="00E46505" w:rsidRPr="008C1FC9" w:rsidRDefault="00E46505" w:rsidP="00E46505">
      <w:pPr>
        <w:ind w:firstLine="1420"/>
        <w:rPr>
          <w:highlight w:val="white"/>
        </w:rPr>
      </w:pPr>
      <w:r w:rsidRPr="008C1FC9">
        <w:rPr>
          <w:b/>
        </w:rPr>
        <w:t>Art. 8º</w:t>
      </w:r>
      <w:proofErr w:type="gramStart"/>
      <w:r w:rsidRPr="008C1FC9">
        <w:rPr>
          <w:b/>
        </w:rPr>
        <w:t xml:space="preserve">  </w:t>
      </w:r>
      <w:proofErr w:type="gramEnd"/>
      <w:r w:rsidRPr="008C1FC9">
        <w:rPr>
          <w:highlight w:val="white"/>
        </w:rPr>
        <w:t xml:space="preserve">O ato de delegação e sua revogação deverão ser </w:t>
      </w:r>
      <w:proofErr w:type="spellStart"/>
      <w:r w:rsidRPr="008C1FC9">
        <w:rPr>
          <w:highlight w:val="white"/>
        </w:rPr>
        <w:t>publicizados</w:t>
      </w:r>
      <w:proofErr w:type="spellEnd"/>
      <w:r w:rsidRPr="008C1FC9">
        <w:rPr>
          <w:highlight w:val="white"/>
        </w:rPr>
        <w:t xml:space="preserve"> por meio de divulgação no Diário Oficial Eletrônico de Porto Alegre (</w:t>
      </w:r>
      <w:proofErr w:type="spellStart"/>
      <w:r w:rsidRPr="008C1FC9">
        <w:rPr>
          <w:highlight w:val="white"/>
        </w:rPr>
        <w:t>DOPA-</w:t>
      </w:r>
      <w:r w:rsidRPr="008C1FC9">
        <w:rPr>
          <w:i/>
          <w:highlight w:val="white"/>
        </w:rPr>
        <w:t>e</w:t>
      </w:r>
      <w:proofErr w:type="spellEnd"/>
      <w:r w:rsidRPr="008C1FC9">
        <w:rPr>
          <w:highlight w:val="white"/>
        </w:rPr>
        <w:t>).</w:t>
      </w:r>
    </w:p>
    <w:p w14:paraId="76CE9548" w14:textId="77777777" w:rsidR="00E46505" w:rsidRPr="008C1FC9" w:rsidRDefault="00E46505" w:rsidP="00E46505">
      <w:pPr>
        <w:ind w:firstLine="1420"/>
        <w:rPr>
          <w:highlight w:val="white"/>
        </w:rPr>
      </w:pPr>
    </w:p>
    <w:p w14:paraId="6E41E177" w14:textId="77777777" w:rsidR="00E46505" w:rsidRPr="008C1FC9" w:rsidRDefault="00E46505" w:rsidP="00E46505">
      <w:pPr>
        <w:ind w:firstLine="1417"/>
        <w:jc w:val="both"/>
        <w:rPr>
          <w:highlight w:val="white"/>
        </w:rPr>
      </w:pPr>
      <w:r w:rsidRPr="008C1FC9">
        <w:rPr>
          <w:b/>
          <w:highlight w:val="white"/>
        </w:rPr>
        <w:lastRenderedPageBreak/>
        <w:t>§ 1º</w:t>
      </w:r>
      <w:proofErr w:type="gramStart"/>
      <w:r w:rsidRPr="008C1FC9">
        <w:rPr>
          <w:b/>
          <w:highlight w:val="white"/>
        </w:rPr>
        <w:t xml:space="preserve">  </w:t>
      </w:r>
      <w:proofErr w:type="gramEnd"/>
      <w:r w:rsidRPr="008C1FC9">
        <w:rPr>
          <w:highlight w:val="white"/>
        </w:rPr>
        <w:t>O ato de delegação especificará as matérias e os poderes transferidos, os limites da atuação do delegado, a duração e os objetivos da delegação e o recurso cabível, podendo conter ressalva de exercício da atribuição delegada.</w:t>
      </w:r>
    </w:p>
    <w:p w14:paraId="70738B3D" w14:textId="77777777" w:rsidR="00E46505" w:rsidRPr="008C1FC9" w:rsidRDefault="00E46505" w:rsidP="00E46505">
      <w:pPr>
        <w:ind w:firstLine="1417"/>
        <w:jc w:val="both"/>
        <w:rPr>
          <w:highlight w:val="white"/>
        </w:rPr>
      </w:pPr>
    </w:p>
    <w:p w14:paraId="1BB18A7D" w14:textId="507150FC" w:rsidR="00E46505" w:rsidRPr="008C1FC9" w:rsidRDefault="00E46505" w:rsidP="00E46505">
      <w:pPr>
        <w:ind w:firstLine="1417"/>
        <w:jc w:val="both"/>
        <w:rPr>
          <w:highlight w:val="white"/>
        </w:rPr>
      </w:pPr>
      <w:r w:rsidRPr="008C1FC9">
        <w:rPr>
          <w:b/>
          <w:highlight w:val="white"/>
        </w:rPr>
        <w:t>§ 2º</w:t>
      </w:r>
      <w:proofErr w:type="gramStart"/>
      <w:r w:rsidRPr="008C1FC9">
        <w:rPr>
          <w:b/>
          <w:highlight w:val="white"/>
        </w:rPr>
        <w:t xml:space="preserve">  </w:t>
      </w:r>
      <w:proofErr w:type="gramEnd"/>
      <w:r w:rsidRPr="008C1FC9">
        <w:rPr>
          <w:highlight w:val="white"/>
        </w:rPr>
        <w:t>O ato de delegação é revogável a qualquer tempo pela autoridade delegante.</w:t>
      </w:r>
    </w:p>
    <w:p w14:paraId="051AA379" w14:textId="77777777" w:rsidR="00E46505" w:rsidRPr="008C1FC9" w:rsidRDefault="00E46505" w:rsidP="00E46505">
      <w:pPr>
        <w:ind w:firstLine="1417"/>
        <w:jc w:val="both"/>
        <w:rPr>
          <w:highlight w:val="white"/>
        </w:rPr>
      </w:pPr>
    </w:p>
    <w:p w14:paraId="69FE0610" w14:textId="77777777" w:rsidR="00E46505" w:rsidRPr="008C1FC9" w:rsidRDefault="00E46505" w:rsidP="00E46505">
      <w:pPr>
        <w:ind w:firstLine="1420"/>
        <w:jc w:val="both"/>
        <w:rPr>
          <w:highlight w:val="white"/>
        </w:rPr>
      </w:pPr>
      <w:r w:rsidRPr="008C1FC9">
        <w:rPr>
          <w:b/>
          <w:highlight w:val="white"/>
        </w:rPr>
        <w:t>§ 3º</w:t>
      </w:r>
      <w:proofErr w:type="gramStart"/>
      <w:r w:rsidRPr="008C1FC9">
        <w:rPr>
          <w:highlight w:val="white"/>
        </w:rPr>
        <w:t xml:space="preserve">  </w:t>
      </w:r>
      <w:proofErr w:type="gramEnd"/>
      <w:r w:rsidRPr="008C1FC9">
        <w:rPr>
          <w:highlight w:val="white"/>
        </w:rPr>
        <w:t>As decisões adotadas por delegação devem mencionar explicitamente essa qualidade e considerar-se-ão editadas pelo delegado.</w:t>
      </w:r>
    </w:p>
    <w:p w14:paraId="513B7AFD" w14:textId="77777777" w:rsidR="00E46505" w:rsidRPr="008C1FC9" w:rsidRDefault="00E46505" w:rsidP="00E46505">
      <w:pPr>
        <w:ind w:firstLine="1420"/>
        <w:jc w:val="both"/>
        <w:rPr>
          <w:highlight w:val="white"/>
        </w:rPr>
      </w:pPr>
    </w:p>
    <w:p w14:paraId="71EA1A51" w14:textId="77777777" w:rsidR="00E46505" w:rsidRPr="008C1FC9" w:rsidRDefault="00E46505" w:rsidP="00E46505">
      <w:pPr>
        <w:ind w:firstLine="1420"/>
        <w:jc w:val="both"/>
        <w:rPr>
          <w:highlight w:val="white"/>
        </w:rPr>
      </w:pPr>
      <w:r w:rsidRPr="008C1FC9">
        <w:rPr>
          <w:b/>
          <w:highlight w:val="white"/>
        </w:rPr>
        <w:t>Art. 9º</w:t>
      </w:r>
      <w:proofErr w:type="gramStart"/>
      <w:r w:rsidRPr="008C1FC9">
        <w:rPr>
          <w:b/>
          <w:highlight w:val="white"/>
        </w:rPr>
        <w:t xml:space="preserve">  </w:t>
      </w:r>
      <w:proofErr w:type="gramEnd"/>
      <w:r w:rsidRPr="008C1FC9">
        <w:rPr>
          <w:highlight w:val="white"/>
        </w:rPr>
        <w:t>Será permitida, em caráter excepcional e por motivos relevantes devidamente justificados, a avocação temporária de competência atribuída a órgão hierarquicamente inferior.</w:t>
      </w:r>
    </w:p>
    <w:p w14:paraId="3D009089" w14:textId="77777777" w:rsidR="00E46505" w:rsidRPr="008C1FC9" w:rsidRDefault="00E46505" w:rsidP="00E46505">
      <w:pPr>
        <w:ind w:firstLine="1420"/>
        <w:jc w:val="both"/>
        <w:rPr>
          <w:highlight w:val="white"/>
        </w:rPr>
      </w:pPr>
    </w:p>
    <w:p w14:paraId="59B59C07" w14:textId="77777777" w:rsidR="00E46505" w:rsidRPr="008C1FC9" w:rsidRDefault="00E46505" w:rsidP="00E46505">
      <w:pPr>
        <w:ind w:firstLine="1420"/>
        <w:jc w:val="both"/>
        <w:rPr>
          <w:highlight w:val="white"/>
        </w:rPr>
      </w:pPr>
      <w:r w:rsidRPr="008C1FC9">
        <w:rPr>
          <w:b/>
          <w:highlight w:val="white"/>
        </w:rPr>
        <w:t xml:space="preserve">Art. 10.  </w:t>
      </w:r>
      <w:r w:rsidRPr="008C1FC9">
        <w:rPr>
          <w:highlight w:val="white"/>
        </w:rPr>
        <w:t>Inexistindo competência legal específica, o processo administrativo deverá ser iniciado perante a autoridade de menor grau hierárquico para decidir.</w:t>
      </w:r>
    </w:p>
    <w:p w14:paraId="272FA497" w14:textId="77777777" w:rsidR="00E46505" w:rsidRPr="008C1FC9" w:rsidRDefault="00E46505" w:rsidP="00E46505">
      <w:pPr>
        <w:ind w:firstLine="1420"/>
        <w:jc w:val="both"/>
        <w:rPr>
          <w:highlight w:val="white"/>
        </w:rPr>
      </w:pPr>
    </w:p>
    <w:p w14:paraId="69CA0BD8" w14:textId="77777777" w:rsidR="00E46505" w:rsidRPr="00C1095E" w:rsidRDefault="00E46505" w:rsidP="00E46505">
      <w:pPr>
        <w:jc w:val="center"/>
        <w:rPr>
          <w:highlight w:val="white"/>
        </w:rPr>
      </w:pPr>
      <w:r w:rsidRPr="00C1095E">
        <w:rPr>
          <w:highlight w:val="white"/>
        </w:rPr>
        <w:t>CAPÍTULO IV</w:t>
      </w:r>
    </w:p>
    <w:p w14:paraId="07355941" w14:textId="77777777" w:rsidR="00E46505" w:rsidRPr="00C1095E" w:rsidRDefault="00E46505" w:rsidP="00E46505">
      <w:pPr>
        <w:jc w:val="center"/>
        <w:rPr>
          <w:highlight w:val="white"/>
        </w:rPr>
      </w:pPr>
      <w:r w:rsidRPr="00C1095E">
        <w:rPr>
          <w:highlight w:val="white"/>
        </w:rPr>
        <w:t>DOS INTERESSADOS</w:t>
      </w:r>
    </w:p>
    <w:p w14:paraId="24ADC8CA" w14:textId="77777777" w:rsidR="00E46505" w:rsidRPr="008C1FC9" w:rsidRDefault="00E46505" w:rsidP="00E46505">
      <w:pPr>
        <w:jc w:val="center"/>
        <w:rPr>
          <w:b/>
          <w:highlight w:val="white"/>
        </w:rPr>
      </w:pPr>
    </w:p>
    <w:p w14:paraId="39FCAD5F" w14:textId="77777777" w:rsidR="00E46505" w:rsidRPr="008C1FC9" w:rsidRDefault="00E46505" w:rsidP="00E46505">
      <w:pPr>
        <w:ind w:firstLine="1420"/>
        <w:jc w:val="both"/>
        <w:rPr>
          <w:highlight w:val="white"/>
        </w:rPr>
      </w:pPr>
      <w:r w:rsidRPr="008C1FC9">
        <w:rPr>
          <w:b/>
        </w:rPr>
        <w:t xml:space="preserve">Art. 11.  </w:t>
      </w:r>
      <w:r w:rsidRPr="008C1FC9">
        <w:rPr>
          <w:highlight w:val="white"/>
        </w:rPr>
        <w:t>São legitimados como interessados no processo administrativo:</w:t>
      </w:r>
    </w:p>
    <w:p w14:paraId="2D93F3FF" w14:textId="77777777" w:rsidR="00E46505" w:rsidRPr="008C1FC9" w:rsidRDefault="00E46505" w:rsidP="00E46505">
      <w:pPr>
        <w:ind w:firstLine="1420"/>
        <w:jc w:val="both"/>
        <w:rPr>
          <w:highlight w:val="white"/>
        </w:rPr>
      </w:pPr>
    </w:p>
    <w:p w14:paraId="2004595A" w14:textId="77777777" w:rsidR="00E46505" w:rsidRPr="008C1FC9" w:rsidRDefault="00E46505" w:rsidP="00E46505">
      <w:pPr>
        <w:ind w:firstLine="1418"/>
        <w:jc w:val="both"/>
        <w:rPr>
          <w:highlight w:val="white"/>
        </w:rPr>
      </w:pPr>
      <w:r w:rsidRPr="008C1FC9">
        <w:rPr>
          <w:highlight w:val="white"/>
        </w:rPr>
        <w:t>I – pessoas físicas ou jurídicas que o iniciem como titulares de direitos ou de interesses individuais ou que estejam no exercício do direito de representação;</w:t>
      </w:r>
    </w:p>
    <w:p w14:paraId="61E491C2" w14:textId="77777777" w:rsidR="00E46505" w:rsidRPr="008C1FC9" w:rsidRDefault="00E46505" w:rsidP="00E46505">
      <w:pPr>
        <w:ind w:firstLine="1418"/>
        <w:jc w:val="both"/>
        <w:rPr>
          <w:highlight w:val="white"/>
        </w:rPr>
      </w:pPr>
    </w:p>
    <w:p w14:paraId="18B8A4EF" w14:textId="77777777" w:rsidR="00E46505" w:rsidRPr="008C1FC9" w:rsidRDefault="00E46505" w:rsidP="00E46505">
      <w:pPr>
        <w:ind w:firstLine="1418"/>
        <w:jc w:val="both"/>
        <w:rPr>
          <w:highlight w:val="white"/>
        </w:rPr>
      </w:pPr>
      <w:r w:rsidRPr="008C1FC9">
        <w:rPr>
          <w:highlight w:val="white"/>
        </w:rPr>
        <w:t>II – aqueles que, sem terem iniciado o processo administrativo, têm direitos ou interesses que possam ser afetados pela decisão a ser adotada;</w:t>
      </w:r>
    </w:p>
    <w:p w14:paraId="7E9C160C" w14:textId="77777777" w:rsidR="00E46505" w:rsidRPr="008C1FC9" w:rsidRDefault="00E46505" w:rsidP="00E46505">
      <w:pPr>
        <w:ind w:firstLine="1418"/>
        <w:jc w:val="both"/>
        <w:rPr>
          <w:highlight w:val="white"/>
        </w:rPr>
      </w:pPr>
    </w:p>
    <w:p w14:paraId="4506D786" w14:textId="77777777" w:rsidR="00E46505" w:rsidRPr="008C1FC9" w:rsidRDefault="00E46505" w:rsidP="00E46505">
      <w:pPr>
        <w:ind w:firstLine="1418"/>
        <w:jc w:val="both"/>
        <w:rPr>
          <w:highlight w:val="white"/>
        </w:rPr>
      </w:pPr>
      <w:r w:rsidRPr="008C1FC9">
        <w:rPr>
          <w:highlight w:val="white"/>
        </w:rPr>
        <w:t>III – organizações e associações representativas, no tocante a direitos e interesses coletivos; e</w:t>
      </w:r>
    </w:p>
    <w:p w14:paraId="3287119D" w14:textId="77777777" w:rsidR="00E46505" w:rsidRPr="008C1FC9" w:rsidRDefault="00E46505" w:rsidP="00E46505">
      <w:pPr>
        <w:ind w:firstLine="1418"/>
        <w:jc w:val="both"/>
        <w:rPr>
          <w:highlight w:val="white"/>
        </w:rPr>
      </w:pPr>
    </w:p>
    <w:p w14:paraId="02BB7706" w14:textId="77777777" w:rsidR="00E46505" w:rsidRPr="008C1FC9" w:rsidRDefault="00E46505" w:rsidP="00E46505">
      <w:pPr>
        <w:ind w:firstLine="1418"/>
        <w:jc w:val="both"/>
        <w:rPr>
          <w:highlight w:val="white"/>
        </w:rPr>
      </w:pPr>
      <w:r w:rsidRPr="008C1FC9">
        <w:rPr>
          <w:highlight w:val="white"/>
        </w:rPr>
        <w:t>IV – pessoas ou associações legalmente constituídas quanto a direitos ou interesses difusos.</w:t>
      </w:r>
      <w:r w:rsidRPr="008C1FC9">
        <w:rPr>
          <w:b/>
          <w:highlight w:val="white"/>
        </w:rPr>
        <w:t xml:space="preserve"> </w:t>
      </w:r>
    </w:p>
    <w:p w14:paraId="6CD1E37D" w14:textId="77777777" w:rsidR="00E46505" w:rsidRPr="008C1FC9" w:rsidRDefault="00E46505" w:rsidP="00E46505">
      <w:pPr>
        <w:ind w:firstLine="1418"/>
        <w:jc w:val="both"/>
        <w:rPr>
          <w:b/>
          <w:highlight w:val="white"/>
        </w:rPr>
      </w:pPr>
    </w:p>
    <w:p w14:paraId="4B112919" w14:textId="77777777" w:rsidR="00E46505" w:rsidRPr="008C1FC9" w:rsidRDefault="00E46505" w:rsidP="00E46505">
      <w:pPr>
        <w:ind w:firstLine="1418"/>
        <w:jc w:val="both"/>
        <w:rPr>
          <w:highlight w:val="white"/>
        </w:rPr>
      </w:pPr>
      <w:r w:rsidRPr="008C1FC9">
        <w:rPr>
          <w:b/>
          <w:highlight w:val="white"/>
        </w:rPr>
        <w:t>§ 1º</w:t>
      </w:r>
      <w:proofErr w:type="gramStart"/>
      <w:r w:rsidRPr="008C1FC9">
        <w:rPr>
          <w:b/>
          <w:highlight w:val="white"/>
        </w:rPr>
        <w:t xml:space="preserve">  </w:t>
      </w:r>
      <w:proofErr w:type="gramEnd"/>
      <w:r w:rsidRPr="008C1FC9">
        <w:rPr>
          <w:highlight w:val="white"/>
        </w:rPr>
        <w:t xml:space="preserve">A atuação no processo administrativo, nos casos de organizações, associações e entidades de classes, referidas nos </w:t>
      </w:r>
      <w:proofErr w:type="spellStart"/>
      <w:r w:rsidRPr="008C1FC9">
        <w:rPr>
          <w:highlight w:val="white"/>
        </w:rPr>
        <w:t>incs</w:t>
      </w:r>
      <w:proofErr w:type="spellEnd"/>
      <w:r w:rsidRPr="008C1FC9">
        <w:rPr>
          <w:highlight w:val="white"/>
        </w:rPr>
        <w:t>. III e IV deste artigo, dependerá de comprovação de pertinência temática entre a matéria discutida no processo e suas finalidades institucionais.</w:t>
      </w:r>
    </w:p>
    <w:p w14:paraId="6C628A35" w14:textId="77777777" w:rsidR="00E46505" w:rsidRPr="008C1FC9" w:rsidRDefault="00E46505" w:rsidP="00E46505">
      <w:pPr>
        <w:ind w:firstLine="1418"/>
        <w:jc w:val="both"/>
        <w:rPr>
          <w:highlight w:val="white"/>
        </w:rPr>
      </w:pPr>
    </w:p>
    <w:p w14:paraId="1B5D0333" w14:textId="77777777" w:rsidR="00E46505" w:rsidRPr="008C1FC9" w:rsidRDefault="00E46505" w:rsidP="00E46505">
      <w:pPr>
        <w:ind w:firstLine="1418"/>
        <w:jc w:val="both"/>
        <w:rPr>
          <w:highlight w:val="white"/>
        </w:rPr>
      </w:pPr>
      <w:r w:rsidRPr="008C1FC9">
        <w:rPr>
          <w:b/>
          <w:highlight w:val="white"/>
        </w:rPr>
        <w:t>§ 2º</w:t>
      </w:r>
      <w:proofErr w:type="gramStart"/>
      <w:r w:rsidRPr="008C1FC9">
        <w:rPr>
          <w:b/>
          <w:highlight w:val="white"/>
        </w:rPr>
        <w:t xml:space="preserve">  </w:t>
      </w:r>
      <w:proofErr w:type="gramEnd"/>
      <w:r w:rsidRPr="008C1FC9">
        <w:rPr>
          <w:highlight w:val="white"/>
        </w:rPr>
        <w:t>Será admitida a intervenção de terceiro no processo, por decisão de autoridade competente para o seu julgamento, quando comprovado seu interesse jurídico.</w:t>
      </w:r>
    </w:p>
    <w:p w14:paraId="5A507D63" w14:textId="77777777" w:rsidR="00E46505" w:rsidRPr="008C1FC9" w:rsidRDefault="00E46505" w:rsidP="00E46505">
      <w:pPr>
        <w:jc w:val="both"/>
        <w:rPr>
          <w:highlight w:val="white"/>
        </w:rPr>
      </w:pPr>
    </w:p>
    <w:p w14:paraId="5CE73234" w14:textId="77777777" w:rsidR="00E46505" w:rsidRPr="008C1FC9" w:rsidRDefault="00E46505" w:rsidP="00E46505">
      <w:pPr>
        <w:ind w:firstLine="1420"/>
        <w:jc w:val="both"/>
        <w:rPr>
          <w:highlight w:val="white"/>
        </w:rPr>
      </w:pPr>
      <w:r w:rsidRPr="008C1FC9">
        <w:rPr>
          <w:b/>
          <w:highlight w:val="white"/>
        </w:rPr>
        <w:t xml:space="preserve">Art. 12.  </w:t>
      </w:r>
      <w:r w:rsidRPr="008C1FC9">
        <w:rPr>
          <w:highlight w:val="white"/>
        </w:rPr>
        <w:t>A capacidade, para fins de processo administrativo municipal, observará os termos da legislação civil.</w:t>
      </w:r>
    </w:p>
    <w:p w14:paraId="2C7DDCAB" w14:textId="77777777" w:rsidR="00E46505" w:rsidRDefault="00E46505" w:rsidP="00E46505">
      <w:pPr>
        <w:jc w:val="center"/>
        <w:rPr>
          <w:b/>
          <w:highlight w:val="white"/>
        </w:rPr>
      </w:pPr>
    </w:p>
    <w:p w14:paraId="7387558C" w14:textId="77777777" w:rsidR="00E46505" w:rsidRPr="00C1095E" w:rsidRDefault="00E46505" w:rsidP="00E46505">
      <w:pPr>
        <w:jc w:val="center"/>
        <w:rPr>
          <w:highlight w:val="white"/>
        </w:rPr>
      </w:pPr>
      <w:r w:rsidRPr="00C1095E">
        <w:rPr>
          <w:highlight w:val="white"/>
        </w:rPr>
        <w:t>CAPÍTULO V</w:t>
      </w:r>
    </w:p>
    <w:p w14:paraId="29E9DC5D" w14:textId="157476BF" w:rsidR="00E46505" w:rsidRPr="00C1095E" w:rsidRDefault="00E46505" w:rsidP="00E46505">
      <w:pPr>
        <w:jc w:val="center"/>
        <w:rPr>
          <w:highlight w:val="white"/>
        </w:rPr>
      </w:pPr>
      <w:r w:rsidRPr="00C1095E">
        <w:rPr>
          <w:highlight w:val="white"/>
        </w:rPr>
        <w:lastRenderedPageBreak/>
        <w:t xml:space="preserve">DOS IMPEDIMENTOS E </w:t>
      </w:r>
      <w:r w:rsidR="00BF7A95">
        <w:rPr>
          <w:highlight w:val="white"/>
        </w:rPr>
        <w:t xml:space="preserve">DA </w:t>
      </w:r>
      <w:r w:rsidRPr="00C1095E">
        <w:rPr>
          <w:highlight w:val="white"/>
        </w:rPr>
        <w:t>SUSPEIÇÃO</w:t>
      </w:r>
    </w:p>
    <w:p w14:paraId="0BB7A30C" w14:textId="77777777" w:rsidR="00E46505" w:rsidRPr="008C1FC9" w:rsidRDefault="00E46505" w:rsidP="00E46505">
      <w:pPr>
        <w:ind w:firstLine="1420"/>
        <w:rPr>
          <w:b/>
          <w:highlight w:val="white"/>
        </w:rPr>
      </w:pPr>
    </w:p>
    <w:p w14:paraId="1EF6ACDF" w14:textId="77777777" w:rsidR="00E46505" w:rsidRPr="008C1FC9" w:rsidRDefault="00E46505" w:rsidP="00E46505">
      <w:pPr>
        <w:ind w:firstLine="1417"/>
        <w:jc w:val="both"/>
        <w:rPr>
          <w:highlight w:val="white"/>
        </w:rPr>
      </w:pPr>
      <w:r w:rsidRPr="008C1FC9">
        <w:rPr>
          <w:b/>
        </w:rPr>
        <w:t>A</w:t>
      </w:r>
      <w:r w:rsidRPr="008C1FC9">
        <w:rPr>
          <w:b/>
          <w:highlight w:val="white"/>
        </w:rPr>
        <w:t>rt. 13.</w:t>
      </w:r>
      <w:r w:rsidRPr="008C1FC9">
        <w:rPr>
          <w:highlight w:val="white"/>
        </w:rPr>
        <w:t xml:space="preserve">  Há impedimento de atuar em processo administrativo do servidor ou da autoridade que:</w:t>
      </w:r>
    </w:p>
    <w:p w14:paraId="7852B29C" w14:textId="77777777" w:rsidR="00E46505" w:rsidRPr="008C1FC9" w:rsidRDefault="00E46505" w:rsidP="00E46505">
      <w:pPr>
        <w:ind w:firstLine="1417"/>
        <w:jc w:val="both"/>
        <w:rPr>
          <w:highlight w:val="white"/>
        </w:rPr>
      </w:pPr>
    </w:p>
    <w:p w14:paraId="179B1571" w14:textId="77777777" w:rsidR="00E46505" w:rsidRPr="008C1FC9" w:rsidRDefault="00E46505" w:rsidP="00E46505">
      <w:pPr>
        <w:ind w:firstLine="1417"/>
        <w:jc w:val="both"/>
        <w:rPr>
          <w:highlight w:val="white"/>
        </w:rPr>
      </w:pPr>
      <w:r w:rsidRPr="008C1FC9">
        <w:rPr>
          <w:highlight w:val="white"/>
        </w:rPr>
        <w:t>I – tenha interesse direto ou indireto na matéria;</w:t>
      </w:r>
    </w:p>
    <w:p w14:paraId="339252D0" w14:textId="77777777" w:rsidR="00E46505" w:rsidRPr="008C1FC9" w:rsidRDefault="00E46505" w:rsidP="00E46505">
      <w:pPr>
        <w:ind w:firstLine="1417"/>
        <w:jc w:val="both"/>
        <w:rPr>
          <w:highlight w:val="white"/>
        </w:rPr>
      </w:pPr>
    </w:p>
    <w:p w14:paraId="0F7FC956" w14:textId="77777777" w:rsidR="00E46505" w:rsidRPr="008C1FC9" w:rsidRDefault="00E46505" w:rsidP="00E46505">
      <w:pPr>
        <w:ind w:firstLine="1417"/>
        <w:jc w:val="both"/>
        <w:rPr>
          <w:highlight w:val="white"/>
        </w:rPr>
      </w:pPr>
      <w:r w:rsidRPr="008C1FC9">
        <w:rPr>
          <w:highlight w:val="white"/>
        </w:rPr>
        <w:t>II – tenha participado ou venha a participar como perito, testemunha ou representante, bem como se tais situações ocorrerem com o respectivo cônjuge, companheiro, parente ou afins até o terceiro grau; e</w:t>
      </w:r>
    </w:p>
    <w:p w14:paraId="345B9E91" w14:textId="77777777" w:rsidR="00E46505" w:rsidRPr="008C1FC9" w:rsidRDefault="00E46505" w:rsidP="00E46505">
      <w:pPr>
        <w:ind w:firstLine="1417"/>
        <w:jc w:val="both"/>
        <w:rPr>
          <w:highlight w:val="white"/>
        </w:rPr>
      </w:pPr>
    </w:p>
    <w:p w14:paraId="39DEEE9A" w14:textId="77777777" w:rsidR="00E46505" w:rsidRPr="008C1FC9" w:rsidRDefault="00E46505" w:rsidP="00E46505">
      <w:pPr>
        <w:ind w:firstLine="1420"/>
        <w:jc w:val="both"/>
        <w:rPr>
          <w:highlight w:val="white"/>
        </w:rPr>
      </w:pPr>
      <w:r w:rsidRPr="008C1FC9">
        <w:rPr>
          <w:highlight w:val="white"/>
        </w:rPr>
        <w:t>III – esteja litigando judicial ou administrativamente com o interessado ou o respectivo cônjuge ou companheiro.</w:t>
      </w:r>
    </w:p>
    <w:p w14:paraId="38746030" w14:textId="77777777" w:rsidR="00E46505" w:rsidRPr="008C1FC9" w:rsidRDefault="00E46505" w:rsidP="00E46505">
      <w:pPr>
        <w:ind w:firstLine="1420"/>
        <w:rPr>
          <w:highlight w:val="white"/>
        </w:rPr>
      </w:pPr>
    </w:p>
    <w:p w14:paraId="639AEDE6" w14:textId="77777777" w:rsidR="00E46505" w:rsidRPr="008C1FC9" w:rsidRDefault="00E46505" w:rsidP="00E46505">
      <w:pPr>
        <w:ind w:firstLine="1420"/>
        <w:jc w:val="both"/>
        <w:rPr>
          <w:highlight w:val="white"/>
        </w:rPr>
      </w:pPr>
      <w:r w:rsidRPr="008C1FC9">
        <w:rPr>
          <w:b/>
          <w:highlight w:val="white"/>
        </w:rPr>
        <w:t>Art. 14.</w:t>
      </w:r>
      <w:r w:rsidRPr="008C1FC9">
        <w:rPr>
          <w:highlight w:val="white"/>
        </w:rPr>
        <w:t xml:space="preserve">  A autoridade ou o servidor que incorrer em impedimento deve comunicar o fato à autoridade competente, abstendo-se de atuar.</w:t>
      </w:r>
    </w:p>
    <w:p w14:paraId="49A56FF0" w14:textId="77777777" w:rsidR="00E46505" w:rsidRPr="008C1FC9" w:rsidRDefault="00E46505" w:rsidP="00E46505">
      <w:pPr>
        <w:ind w:firstLine="1420"/>
        <w:rPr>
          <w:highlight w:val="white"/>
        </w:rPr>
      </w:pPr>
    </w:p>
    <w:p w14:paraId="6AC42CCA" w14:textId="77777777" w:rsidR="00E46505" w:rsidRPr="008C1FC9" w:rsidRDefault="00E46505" w:rsidP="00E46505">
      <w:pPr>
        <w:ind w:firstLine="1420"/>
        <w:jc w:val="both"/>
        <w:rPr>
          <w:highlight w:val="white"/>
        </w:rPr>
      </w:pPr>
      <w:r w:rsidRPr="008C1FC9">
        <w:rPr>
          <w:b/>
          <w:highlight w:val="white"/>
        </w:rPr>
        <w:t xml:space="preserve">Art. 15. </w:t>
      </w:r>
      <w:r w:rsidRPr="008C1FC9">
        <w:rPr>
          <w:highlight w:val="white"/>
        </w:rPr>
        <w:t xml:space="preserve"> Há suspeição de autoridade ou de servidor que tenha amizade íntima ou inimizade notória com algum dos interessados ou com os respectivos cônjuges, companheiros, parentes ou afins até o terceiro grau.</w:t>
      </w:r>
    </w:p>
    <w:p w14:paraId="02F74316" w14:textId="77777777" w:rsidR="00E46505" w:rsidRPr="008C1FC9" w:rsidRDefault="00E46505" w:rsidP="00E46505">
      <w:pPr>
        <w:ind w:firstLine="1420"/>
        <w:rPr>
          <w:highlight w:val="white"/>
        </w:rPr>
      </w:pPr>
    </w:p>
    <w:p w14:paraId="62D566A7" w14:textId="77777777" w:rsidR="00E46505" w:rsidRPr="008C1FC9" w:rsidRDefault="00E46505" w:rsidP="00E46505">
      <w:pPr>
        <w:ind w:firstLine="1420"/>
        <w:jc w:val="both"/>
        <w:rPr>
          <w:highlight w:val="white"/>
        </w:rPr>
      </w:pPr>
      <w:r w:rsidRPr="008C1FC9">
        <w:rPr>
          <w:b/>
          <w:highlight w:val="white"/>
        </w:rPr>
        <w:t>Parágrafo único</w:t>
      </w:r>
      <w:r w:rsidRPr="008C1FC9">
        <w:rPr>
          <w:highlight w:val="white"/>
        </w:rPr>
        <w:t>. O indeferimento de alegação de suspeição poderá ser objeto de recurso, sem efeito suspensivo.</w:t>
      </w:r>
    </w:p>
    <w:p w14:paraId="2FCFEF56" w14:textId="77777777" w:rsidR="00E46505" w:rsidRPr="008C1FC9" w:rsidRDefault="00E46505" w:rsidP="00E46505">
      <w:pPr>
        <w:ind w:firstLine="1420"/>
        <w:rPr>
          <w:highlight w:val="white"/>
        </w:rPr>
      </w:pPr>
    </w:p>
    <w:p w14:paraId="571D787A" w14:textId="77777777" w:rsidR="00E46505" w:rsidRPr="00C1095E" w:rsidRDefault="00E46505" w:rsidP="00E46505">
      <w:pPr>
        <w:jc w:val="center"/>
        <w:rPr>
          <w:highlight w:val="white"/>
        </w:rPr>
      </w:pPr>
      <w:r w:rsidRPr="00C1095E">
        <w:rPr>
          <w:highlight w:val="white"/>
        </w:rPr>
        <w:t>CAPÍTULO VI</w:t>
      </w:r>
    </w:p>
    <w:p w14:paraId="20A3D00A" w14:textId="49CA1A79" w:rsidR="00E46505" w:rsidRPr="00C1095E" w:rsidRDefault="00E46505" w:rsidP="00E46505">
      <w:pPr>
        <w:jc w:val="center"/>
        <w:rPr>
          <w:highlight w:val="white"/>
        </w:rPr>
      </w:pPr>
      <w:r w:rsidRPr="00C1095E">
        <w:rPr>
          <w:highlight w:val="white"/>
        </w:rPr>
        <w:t xml:space="preserve">DA FORMA E </w:t>
      </w:r>
      <w:r w:rsidR="009245B3">
        <w:rPr>
          <w:highlight w:val="white"/>
        </w:rPr>
        <w:t xml:space="preserve">DO </w:t>
      </w:r>
      <w:r w:rsidRPr="00C1095E">
        <w:rPr>
          <w:highlight w:val="white"/>
        </w:rPr>
        <w:t>LUGAR DOS ATOS DO PROCESSO ADMINISTRATIVO</w:t>
      </w:r>
    </w:p>
    <w:p w14:paraId="4770E2CE" w14:textId="77777777" w:rsidR="00E46505" w:rsidRPr="008C1FC9" w:rsidRDefault="00E46505" w:rsidP="00E46505">
      <w:pPr>
        <w:ind w:firstLine="1420"/>
        <w:rPr>
          <w:b/>
          <w:highlight w:val="white"/>
        </w:rPr>
      </w:pPr>
    </w:p>
    <w:p w14:paraId="50B9C423" w14:textId="77777777" w:rsidR="00E46505" w:rsidRPr="008C1FC9" w:rsidRDefault="00E46505" w:rsidP="00E46505">
      <w:pPr>
        <w:ind w:firstLine="1420"/>
        <w:jc w:val="both"/>
        <w:rPr>
          <w:highlight w:val="white"/>
        </w:rPr>
      </w:pPr>
      <w:r w:rsidRPr="008C1FC9">
        <w:rPr>
          <w:b/>
          <w:highlight w:val="white"/>
        </w:rPr>
        <w:t>Art. 16.</w:t>
      </w:r>
      <w:r w:rsidRPr="008C1FC9">
        <w:rPr>
          <w:highlight w:val="white"/>
        </w:rPr>
        <w:t xml:space="preserve">  </w:t>
      </w:r>
      <w:r w:rsidRPr="008C1FC9">
        <w:t xml:space="preserve">Os atos do processo administrativo não dependem de forma determinada, salvo quando </w:t>
      </w:r>
      <w:r w:rsidRPr="00ED2940">
        <w:t>a norma</w:t>
      </w:r>
      <w:r w:rsidRPr="008C1FC9">
        <w:t xml:space="preserve"> expressamente a exigir. </w:t>
      </w:r>
    </w:p>
    <w:p w14:paraId="01A6619D" w14:textId="77777777" w:rsidR="00E46505" w:rsidRPr="008C1FC9" w:rsidRDefault="00E46505" w:rsidP="00E46505">
      <w:pPr>
        <w:ind w:firstLine="1420"/>
        <w:jc w:val="both"/>
        <w:rPr>
          <w:highlight w:val="white"/>
        </w:rPr>
      </w:pPr>
    </w:p>
    <w:p w14:paraId="66FB70EA" w14:textId="77777777" w:rsidR="00E46505" w:rsidRPr="008C1FC9" w:rsidRDefault="00E46505" w:rsidP="00E46505">
      <w:pPr>
        <w:ind w:firstLine="1420"/>
        <w:jc w:val="both"/>
        <w:rPr>
          <w:highlight w:val="white"/>
        </w:rPr>
      </w:pPr>
      <w:r w:rsidRPr="008C1FC9">
        <w:rPr>
          <w:b/>
          <w:highlight w:val="white"/>
        </w:rPr>
        <w:t>§ 1º</w:t>
      </w:r>
      <w:proofErr w:type="gramStart"/>
      <w:r w:rsidRPr="008C1FC9">
        <w:rPr>
          <w:highlight w:val="white"/>
        </w:rPr>
        <w:t xml:space="preserve">  </w:t>
      </w:r>
      <w:proofErr w:type="gramEnd"/>
      <w:r w:rsidRPr="008C1FC9">
        <w:rPr>
          <w:highlight w:val="white"/>
        </w:rPr>
        <w:t>Os atos do processo serão formalizados, tramitados, comunicados e transmitidos, preferencialmente, em formato eletrônico, na forma do regulamento.</w:t>
      </w:r>
    </w:p>
    <w:p w14:paraId="5727B9A4" w14:textId="77777777" w:rsidR="00E46505" w:rsidRPr="008C1FC9" w:rsidRDefault="00E46505" w:rsidP="00E46505">
      <w:pPr>
        <w:ind w:firstLine="1420"/>
        <w:jc w:val="both"/>
        <w:rPr>
          <w:highlight w:val="white"/>
        </w:rPr>
      </w:pPr>
    </w:p>
    <w:p w14:paraId="2A09BED1" w14:textId="77777777" w:rsidR="00E46505" w:rsidRPr="008C1FC9" w:rsidRDefault="00E46505" w:rsidP="00E46505">
      <w:pPr>
        <w:ind w:firstLine="1420"/>
        <w:jc w:val="both"/>
        <w:rPr>
          <w:highlight w:val="white"/>
        </w:rPr>
      </w:pPr>
      <w:r w:rsidRPr="008C1FC9">
        <w:rPr>
          <w:b/>
          <w:highlight w:val="white"/>
        </w:rPr>
        <w:t>§ 2º</w:t>
      </w:r>
      <w:proofErr w:type="gramStart"/>
      <w:r w:rsidRPr="008C1FC9">
        <w:rPr>
          <w:highlight w:val="white"/>
        </w:rPr>
        <w:t xml:space="preserve">  </w:t>
      </w:r>
      <w:proofErr w:type="gramEnd"/>
      <w:r w:rsidRPr="008C1FC9">
        <w:rPr>
          <w:highlight w:val="white"/>
        </w:rPr>
        <w:t>Consideram-se válidos os atos que, embora realizados de outro modo, preencham a finalidade essencial.</w:t>
      </w:r>
    </w:p>
    <w:p w14:paraId="52EA2387" w14:textId="77777777" w:rsidR="00E46505" w:rsidRPr="008C1FC9" w:rsidRDefault="00E46505" w:rsidP="00E46505">
      <w:pPr>
        <w:ind w:firstLine="1420"/>
        <w:rPr>
          <w:highlight w:val="white"/>
        </w:rPr>
      </w:pPr>
    </w:p>
    <w:p w14:paraId="7B61D672" w14:textId="77777777" w:rsidR="00E46505" w:rsidRPr="008C1FC9" w:rsidRDefault="00E46505" w:rsidP="00E46505">
      <w:pPr>
        <w:ind w:firstLine="1420"/>
        <w:jc w:val="both"/>
        <w:rPr>
          <w:highlight w:val="white"/>
        </w:rPr>
      </w:pPr>
      <w:r w:rsidRPr="008C1FC9">
        <w:rPr>
          <w:b/>
        </w:rPr>
        <w:t>Art. 17.</w:t>
      </w:r>
      <w:r w:rsidRPr="008C1FC9">
        <w:t xml:space="preserve">  </w:t>
      </w:r>
      <w:r w:rsidRPr="008C1FC9">
        <w:rPr>
          <w:highlight w:val="white"/>
        </w:rPr>
        <w:t>Os atos do processo administrativo devem ser produzidos por escrito, em língua portuguesa, indicando a data e o local de sua realização, as identificações nominal e funcional e a assinatura da autoridade responsável.</w:t>
      </w:r>
    </w:p>
    <w:p w14:paraId="736CBC89" w14:textId="77777777" w:rsidR="00E46505" w:rsidRPr="008C1FC9" w:rsidRDefault="00E46505" w:rsidP="00E46505">
      <w:pPr>
        <w:ind w:firstLine="1420"/>
        <w:jc w:val="both"/>
        <w:rPr>
          <w:highlight w:val="white"/>
        </w:rPr>
      </w:pPr>
    </w:p>
    <w:p w14:paraId="2D89CDFB" w14:textId="56F2E328" w:rsidR="00E46505" w:rsidRPr="008C1FC9" w:rsidRDefault="00E46505" w:rsidP="00E46505">
      <w:pPr>
        <w:ind w:firstLine="1420"/>
        <w:jc w:val="both"/>
        <w:rPr>
          <w:highlight w:val="white"/>
        </w:rPr>
      </w:pPr>
      <w:r w:rsidRPr="008C1FC9">
        <w:rPr>
          <w:b/>
          <w:highlight w:val="white"/>
        </w:rPr>
        <w:t>Art. 18.</w:t>
      </w:r>
      <w:r w:rsidRPr="008C1FC9">
        <w:rPr>
          <w:highlight w:val="white"/>
        </w:rPr>
        <w:t xml:space="preserve">  Na relação dos órgãos e </w:t>
      </w:r>
      <w:r w:rsidR="00B269E3">
        <w:rPr>
          <w:highlight w:val="white"/>
        </w:rPr>
        <w:t xml:space="preserve">das </w:t>
      </w:r>
      <w:r w:rsidRPr="008C1FC9">
        <w:rPr>
          <w:highlight w:val="white"/>
        </w:rPr>
        <w:t>entidades da Administração Pública Municipal com o cidadão, é dispensada a exigência de:</w:t>
      </w:r>
    </w:p>
    <w:p w14:paraId="1AAFD38D" w14:textId="77777777" w:rsidR="00E46505" w:rsidRPr="008C1FC9" w:rsidRDefault="00E46505" w:rsidP="00E46505">
      <w:pPr>
        <w:ind w:firstLine="1420"/>
        <w:jc w:val="both"/>
        <w:rPr>
          <w:highlight w:val="white"/>
        </w:rPr>
      </w:pPr>
    </w:p>
    <w:p w14:paraId="665398FE" w14:textId="77777777" w:rsidR="00E46505" w:rsidRPr="008C1FC9" w:rsidRDefault="00E46505" w:rsidP="00E46505">
      <w:pPr>
        <w:ind w:firstLine="1417"/>
        <w:jc w:val="both"/>
        <w:rPr>
          <w:highlight w:val="white"/>
        </w:rPr>
      </w:pPr>
      <w:r w:rsidRPr="008C1FC9">
        <w:rPr>
          <w:highlight w:val="white"/>
        </w:rPr>
        <w:t xml:space="preserve">I – reconhecimento de firma, devendo o agente administrativo, confrontando a assinatura com aquela constante do documento de identidade do signatário, ou estando este </w:t>
      </w:r>
      <w:r w:rsidRPr="008C1FC9">
        <w:rPr>
          <w:highlight w:val="white"/>
        </w:rPr>
        <w:lastRenderedPageBreak/>
        <w:t>presente e assinando o documento diante do agente, lavrar sua autenticidade no próprio documento;</w:t>
      </w:r>
    </w:p>
    <w:p w14:paraId="30214122" w14:textId="77777777" w:rsidR="00E46505" w:rsidRPr="008C1FC9" w:rsidRDefault="00E46505" w:rsidP="00E46505">
      <w:pPr>
        <w:ind w:firstLine="1417"/>
        <w:jc w:val="both"/>
        <w:rPr>
          <w:highlight w:val="white"/>
        </w:rPr>
      </w:pPr>
    </w:p>
    <w:p w14:paraId="06CC8EAB" w14:textId="77777777" w:rsidR="00E46505" w:rsidRPr="008C1FC9" w:rsidRDefault="00E46505" w:rsidP="00E46505">
      <w:pPr>
        <w:ind w:firstLine="1417"/>
        <w:jc w:val="both"/>
        <w:rPr>
          <w:highlight w:val="white"/>
        </w:rPr>
      </w:pPr>
      <w:r w:rsidRPr="008C1FC9">
        <w:rPr>
          <w:highlight w:val="white"/>
        </w:rPr>
        <w:t>II – autenticação de cópia de documento, cabendo ao agente administrativo, mediante a comparação entre o original e a cópia, atestar a autenticidade;</w:t>
      </w:r>
    </w:p>
    <w:p w14:paraId="7089FD60" w14:textId="77777777" w:rsidR="00E46505" w:rsidRPr="008C1FC9" w:rsidRDefault="00E46505" w:rsidP="00E46505">
      <w:pPr>
        <w:ind w:firstLine="1417"/>
        <w:jc w:val="both"/>
        <w:rPr>
          <w:highlight w:val="white"/>
        </w:rPr>
      </w:pPr>
    </w:p>
    <w:p w14:paraId="78CA421C" w14:textId="155239CE" w:rsidR="00E46505" w:rsidRPr="008C1FC9" w:rsidRDefault="00E46505" w:rsidP="00E46505">
      <w:pPr>
        <w:ind w:firstLine="1417"/>
        <w:jc w:val="both"/>
        <w:rPr>
          <w:highlight w:val="white"/>
        </w:rPr>
      </w:pPr>
      <w:r w:rsidRPr="008C1FC9">
        <w:rPr>
          <w:highlight w:val="white"/>
        </w:rPr>
        <w:t>III – juntada de documento pessoal do usuário, que poderá ser substituído por cópia autenticada pelo próprio agente administrativo;</w:t>
      </w:r>
      <w:r w:rsidR="00DB67C5">
        <w:rPr>
          <w:highlight w:val="white"/>
        </w:rPr>
        <w:t xml:space="preserve"> e</w:t>
      </w:r>
    </w:p>
    <w:p w14:paraId="02571E4B" w14:textId="77777777" w:rsidR="00E46505" w:rsidRPr="008C1FC9" w:rsidRDefault="00E46505" w:rsidP="00E46505">
      <w:pPr>
        <w:ind w:firstLine="1417"/>
        <w:jc w:val="both"/>
        <w:rPr>
          <w:highlight w:val="white"/>
        </w:rPr>
      </w:pPr>
    </w:p>
    <w:p w14:paraId="6331C8EF" w14:textId="77777777" w:rsidR="00E46505" w:rsidRPr="008C1FC9" w:rsidRDefault="00E46505" w:rsidP="00E46505">
      <w:pPr>
        <w:ind w:firstLine="1420"/>
        <w:jc w:val="both"/>
        <w:rPr>
          <w:highlight w:val="white"/>
        </w:rPr>
      </w:pPr>
      <w:r w:rsidRPr="008C1FC9">
        <w:rPr>
          <w:highlight w:val="white"/>
        </w:rPr>
        <w:t>IV – apresentação de certidão de nascimento, que poderá ser substituída por cédula de identidade, expedida por conselho regional de fiscalização profissional, carteira de trabalho, certificado de prestação ou de isenção de serviço militar, passaporte ou identidade funcional expedida por órgão público.</w:t>
      </w:r>
    </w:p>
    <w:p w14:paraId="07F660AE" w14:textId="77777777" w:rsidR="00E46505" w:rsidRPr="008C1FC9" w:rsidRDefault="00E46505" w:rsidP="00E46505">
      <w:pPr>
        <w:ind w:firstLine="1420"/>
        <w:jc w:val="both"/>
        <w:rPr>
          <w:highlight w:val="white"/>
        </w:rPr>
      </w:pPr>
    </w:p>
    <w:p w14:paraId="11E7B440" w14:textId="77777777" w:rsidR="00E46505" w:rsidRPr="008C1FC9" w:rsidRDefault="00E46505" w:rsidP="00E46505">
      <w:pPr>
        <w:ind w:firstLine="1420"/>
        <w:jc w:val="both"/>
        <w:rPr>
          <w:highlight w:val="white"/>
        </w:rPr>
      </w:pPr>
      <w:r w:rsidRPr="008C1FC9">
        <w:rPr>
          <w:b/>
          <w:highlight w:val="white"/>
        </w:rPr>
        <w:t xml:space="preserve">Art. 19. </w:t>
      </w:r>
      <w:r w:rsidRPr="008C1FC9">
        <w:rPr>
          <w:highlight w:val="white"/>
        </w:rPr>
        <w:t xml:space="preserve"> A prática de atos do processo administrativo municipal eletrônico pode ocorrer em qualquer horário até as 24 (vinte e quatro) horas do último dia do prazo.</w:t>
      </w:r>
    </w:p>
    <w:p w14:paraId="00FAC835" w14:textId="77777777" w:rsidR="00E46505" w:rsidRPr="008C1FC9" w:rsidRDefault="00E46505" w:rsidP="00E46505">
      <w:pPr>
        <w:ind w:firstLine="1420"/>
        <w:jc w:val="both"/>
        <w:rPr>
          <w:highlight w:val="white"/>
        </w:rPr>
      </w:pPr>
    </w:p>
    <w:p w14:paraId="2FDF3B46" w14:textId="77777777" w:rsidR="00E46505" w:rsidRPr="008C1FC9" w:rsidRDefault="00E46505" w:rsidP="00E46505">
      <w:pPr>
        <w:ind w:firstLine="1417"/>
        <w:jc w:val="both"/>
        <w:rPr>
          <w:highlight w:val="white"/>
        </w:rPr>
      </w:pPr>
      <w:r w:rsidRPr="008C1FC9">
        <w:rPr>
          <w:b/>
          <w:highlight w:val="white"/>
        </w:rPr>
        <w:t>Parágrafo único</w:t>
      </w:r>
      <w:r w:rsidRPr="008C1FC9">
        <w:rPr>
          <w:highlight w:val="white"/>
        </w:rPr>
        <w:t xml:space="preserve">. No caso da prática de atos presenciais, estes poderão ser concluídos depois do horário normal de expediente, se já iniciados, quando o adiamento prejudique o curso regular do procedimento ou cause danos ao interessado ou à Administração Pública.  </w:t>
      </w:r>
    </w:p>
    <w:p w14:paraId="21F1B1BE" w14:textId="77777777" w:rsidR="00E46505" w:rsidRPr="008C1FC9" w:rsidRDefault="00E46505" w:rsidP="00E46505">
      <w:pPr>
        <w:ind w:firstLine="1417"/>
        <w:jc w:val="both"/>
        <w:rPr>
          <w:highlight w:val="white"/>
        </w:rPr>
      </w:pPr>
    </w:p>
    <w:p w14:paraId="503C85AD" w14:textId="77777777" w:rsidR="00E46505" w:rsidRPr="008C1FC9" w:rsidRDefault="00E46505" w:rsidP="00E46505">
      <w:pPr>
        <w:ind w:firstLine="1420"/>
        <w:jc w:val="both"/>
        <w:rPr>
          <w:highlight w:val="white"/>
        </w:rPr>
      </w:pPr>
      <w:r w:rsidRPr="008C1FC9">
        <w:rPr>
          <w:b/>
          <w:highlight w:val="white"/>
        </w:rPr>
        <w:t xml:space="preserve">Art. 20.  </w:t>
      </w:r>
      <w:r w:rsidRPr="008C1FC9">
        <w:rPr>
          <w:highlight w:val="white"/>
        </w:rPr>
        <w:t>Os atos do processo administrativo serão realizados, preferencialmente, de forma virtual ou, não sendo possível, na sede do órgão.</w:t>
      </w:r>
    </w:p>
    <w:p w14:paraId="3CE11028" w14:textId="77777777" w:rsidR="00E46505" w:rsidRPr="008C1FC9" w:rsidRDefault="00E46505" w:rsidP="00E46505">
      <w:pPr>
        <w:ind w:firstLine="1420"/>
        <w:jc w:val="center"/>
        <w:rPr>
          <w:highlight w:val="white"/>
        </w:rPr>
      </w:pPr>
    </w:p>
    <w:p w14:paraId="2135A9A5" w14:textId="77777777" w:rsidR="00E46505" w:rsidRPr="00C1095E" w:rsidRDefault="00E46505" w:rsidP="00E46505">
      <w:pPr>
        <w:jc w:val="center"/>
        <w:rPr>
          <w:highlight w:val="white"/>
        </w:rPr>
      </w:pPr>
      <w:r w:rsidRPr="00C1095E">
        <w:rPr>
          <w:highlight w:val="white"/>
        </w:rPr>
        <w:t>CAPÍTULO VII</w:t>
      </w:r>
    </w:p>
    <w:p w14:paraId="22B9F3FD" w14:textId="77777777" w:rsidR="00E46505" w:rsidRPr="00C1095E" w:rsidRDefault="00E46505" w:rsidP="00E46505">
      <w:pPr>
        <w:jc w:val="center"/>
        <w:rPr>
          <w:highlight w:val="white"/>
        </w:rPr>
      </w:pPr>
      <w:r w:rsidRPr="00C1095E">
        <w:rPr>
          <w:highlight w:val="white"/>
        </w:rPr>
        <w:t>DO INÍCIO DO PROCESSO ADMINISTRATIVO</w:t>
      </w:r>
    </w:p>
    <w:p w14:paraId="52D1EA9B" w14:textId="77777777" w:rsidR="00E46505" w:rsidRPr="008C1FC9" w:rsidRDefault="00E46505" w:rsidP="00E46505">
      <w:pPr>
        <w:ind w:firstLine="1418"/>
        <w:jc w:val="center"/>
        <w:rPr>
          <w:highlight w:val="white"/>
        </w:rPr>
      </w:pPr>
    </w:p>
    <w:p w14:paraId="5A2210E7" w14:textId="77777777" w:rsidR="00E46505" w:rsidRPr="008C1FC9" w:rsidRDefault="00E46505" w:rsidP="00E46505">
      <w:pPr>
        <w:ind w:firstLine="1418"/>
        <w:jc w:val="both"/>
        <w:rPr>
          <w:highlight w:val="white"/>
        </w:rPr>
      </w:pPr>
      <w:r w:rsidRPr="008C1FC9">
        <w:rPr>
          <w:b/>
          <w:highlight w:val="white"/>
        </w:rPr>
        <w:t>Art. 21</w:t>
      </w:r>
      <w:r w:rsidRPr="008C1FC9">
        <w:rPr>
          <w:highlight w:val="white"/>
        </w:rPr>
        <w:t>.  Todo assunto submetido ao conhecimento da Administração Pública será formalizado pela via de processo administrativo, preferencialmente no formato eletrônico.</w:t>
      </w:r>
    </w:p>
    <w:p w14:paraId="67EF4A87" w14:textId="77777777" w:rsidR="00E46505" w:rsidRPr="008C1FC9" w:rsidRDefault="00E46505" w:rsidP="00E46505">
      <w:pPr>
        <w:ind w:firstLine="1418"/>
        <w:jc w:val="both"/>
        <w:rPr>
          <w:highlight w:val="white"/>
        </w:rPr>
      </w:pPr>
    </w:p>
    <w:p w14:paraId="620B0A5D" w14:textId="77777777" w:rsidR="00E46505" w:rsidRPr="008C1FC9" w:rsidRDefault="00E46505" w:rsidP="00E46505">
      <w:pPr>
        <w:ind w:firstLine="1418"/>
        <w:jc w:val="both"/>
        <w:rPr>
          <w:highlight w:val="white"/>
        </w:rPr>
      </w:pPr>
      <w:r w:rsidRPr="008C1FC9">
        <w:rPr>
          <w:b/>
          <w:highlight w:val="white"/>
        </w:rPr>
        <w:t xml:space="preserve">Art. 22. </w:t>
      </w:r>
      <w:r w:rsidRPr="008C1FC9">
        <w:rPr>
          <w:highlight w:val="white"/>
        </w:rPr>
        <w:t xml:space="preserve"> O processo administrativo poderá ser iniciado de ofício pela autoridade competente ou a requerimento do interessado. </w:t>
      </w:r>
    </w:p>
    <w:p w14:paraId="5C996C26" w14:textId="77777777" w:rsidR="00E46505" w:rsidRPr="008C1FC9" w:rsidRDefault="00E46505" w:rsidP="00E46505">
      <w:pPr>
        <w:ind w:firstLine="1418"/>
        <w:jc w:val="both"/>
        <w:rPr>
          <w:highlight w:val="white"/>
        </w:rPr>
      </w:pPr>
    </w:p>
    <w:p w14:paraId="04D6C9E5" w14:textId="263CB75A" w:rsidR="00E46505" w:rsidRPr="008C1FC9" w:rsidRDefault="00E46505" w:rsidP="00E46505">
      <w:pPr>
        <w:ind w:firstLine="1418"/>
        <w:jc w:val="both"/>
        <w:rPr>
          <w:highlight w:val="white"/>
        </w:rPr>
      </w:pPr>
      <w:r w:rsidRPr="008C1FC9">
        <w:rPr>
          <w:b/>
          <w:highlight w:val="white"/>
        </w:rPr>
        <w:t xml:space="preserve">Art. 23. </w:t>
      </w:r>
      <w:r w:rsidRPr="008C1FC9">
        <w:rPr>
          <w:highlight w:val="white"/>
        </w:rPr>
        <w:t xml:space="preserve"> O requerimento inicial do interessado poderá ser efetuado por solicitação verbal reduzida a termo pela autoridade, por meio de preenchimento de formulário </w:t>
      </w:r>
      <w:r w:rsidRPr="0019166B">
        <w:rPr>
          <w:i/>
          <w:iCs/>
          <w:highlight w:val="white"/>
        </w:rPr>
        <w:t>online</w:t>
      </w:r>
      <w:r w:rsidRPr="008C1FC9">
        <w:rPr>
          <w:highlight w:val="white"/>
        </w:rPr>
        <w:t>, pelo preenchimento de formulário disponibilizado nos setores de atendimento ao público ou em petição própria, desde que legível.</w:t>
      </w:r>
    </w:p>
    <w:p w14:paraId="3F0C12BC" w14:textId="77777777" w:rsidR="00E46505" w:rsidRPr="008C1FC9" w:rsidRDefault="00E46505" w:rsidP="00E46505">
      <w:pPr>
        <w:ind w:firstLine="1418"/>
        <w:jc w:val="both"/>
        <w:rPr>
          <w:highlight w:val="white"/>
        </w:rPr>
      </w:pPr>
    </w:p>
    <w:p w14:paraId="4D378725" w14:textId="77777777" w:rsidR="00E46505" w:rsidRPr="008C1FC9" w:rsidRDefault="00E46505" w:rsidP="00E46505">
      <w:pPr>
        <w:ind w:firstLine="1418"/>
        <w:jc w:val="both"/>
        <w:rPr>
          <w:highlight w:val="white"/>
        </w:rPr>
      </w:pPr>
      <w:r w:rsidRPr="008C1FC9">
        <w:rPr>
          <w:b/>
          <w:highlight w:val="white"/>
        </w:rPr>
        <w:t>§ 1º</w:t>
      </w:r>
      <w:proofErr w:type="gramStart"/>
      <w:r w:rsidRPr="008C1FC9">
        <w:rPr>
          <w:highlight w:val="white"/>
        </w:rPr>
        <w:t xml:space="preserve">  </w:t>
      </w:r>
      <w:proofErr w:type="gramEnd"/>
      <w:r w:rsidRPr="008C1FC9">
        <w:rPr>
          <w:highlight w:val="white"/>
        </w:rPr>
        <w:t xml:space="preserve">Quando por escrito, o requerimento deverá ser legível e indicar, no mínimo: </w:t>
      </w:r>
    </w:p>
    <w:p w14:paraId="66486FE7" w14:textId="77777777" w:rsidR="00E46505" w:rsidRPr="008C1FC9" w:rsidRDefault="00E46505" w:rsidP="00E46505">
      <w:pPr>
        <w:ind w:firstLine="1418"/>
        <w:jc w:val="both"/>
        <w:rPr>
          <w:highlight w:val="white"/>
        </w:rPr>
      </w:pPr>
    </w:p>
    <w:p w14:paraId="03F9EC7B" w14:textId="77777777" w:rsidR="00E46505" w:rsidRPr="008C1FC9" w:rsidRDefault="00E46505" w:rsidP="00E46505">
      <w:pPr>
        <w:ind w:firstLine="1418"/>
        <w:jc w:val="both"/>
        <w:rPr>
          <w:highlight w:val="white"/>
        </w:rPr>
      </w:pPr>
      <w:r w:rsidRPr="008C1FC9">
        <w:rPr>
          <w:highlight w:val="white"/>
        </w:rPr>
        <w:t>I – o órgão, entidade ou autoridade administrativa a que se dirige;</w:t>
      </w:r>
    </w:p>
    <w:p w14:paraId="25F1CBF4" w14:textId="77777777" w:rsidR="00E46505" w:rsidRPr="008C1FC9" w:rsidRDefault="00E46505" w:rsidP="00E46505">
      <w:pPr>
        <w:ind w:firstLine="1418"/>
        <w:jc w:val="both"/>
        <w:rPr>
          <w:highlight w:val="white"/>
        </w:rPr>
      </w:pPr>
    </w:p>
    <w:p w14:paraId="482A1BFE" w14:textId="77777777" w:rsidR="00E46505" w:rsidRPr="008C1FC9" w:rsidRDefault="00E46505" w:rsidP="00E46505">
      <w:pPr>
        <w:ind w:firstLine="1418"/>
        <w:jc w:val="both"/>
        <w:rPr>
          <w:highlight w:val="white"/>
        </w:rPr>
      </w:pPr>
      <w:r w:rsidRPr="008C1FC9">
        <w:rPr>
          <w:highlight w:val="white"/>
        </w:rPr>
        <w:t>II – a identificação do interessado ou de quem o represente, assim como de seu advogado, caso constituído;</w:t>
      </w:r>
    </w:p>
    <w:p w14:paraId="1280BCA3" w14:textId="77777777" w:rsidR="00E46505" w:rsidRPr="008C1FC9" w:rsidRDefault="00E46505" w:rsidP="00E46505">
      <w:pPr>
        <w:ind w:firstLine="1418"/>
        <w:jc w:val="both"/>
        <w:rPr>
          <w:highlight w:val="white"/>
        </w:rPr>
      </w:pPr>
    </w:p>
    <w:p w14:paraId="6FD17920" w14:textId="77777777" w:rsidR="00E46505" w:rsidRPr="008C1FC9" w:rsidRDefault="00E46505" w:rsidP="00E46505">
      <w:pPr>
        <w:ind w:firstLine="1418"/>
        <w:jc w:val="both"/>
        <w:rPr>
          <w:highlight w:val="white"/>
        </w:rPr>
      </w:pPr>
      <w:r w:rsidRPr="008C1FC9">
        <w:rPr>
          <w:highlight w:val="white"/>
        </w:rPr>
        <w:t>III – o domicílio do requerente ou local para recebimento de comunicações;</w:t>
      </w:r>
    </w:p>
    <w:p w14:paraId="5220BE81" w14:textId="77777777" w:rsidR="00E46505" w:rsidRPr="008C1FC9" w:rsidRDefault="00E46505" w:rsidP="00E46505">
      <w:pPr>
        <w:ind w:firstLine="1418"/>
        <w:jc w:val="both"/>
        <w:rPr>
          <w:highlight w:val="white"/>
        </w:rPr>
      </w:pPr>
    </w:p>
    <w:p w14:paraId="4D393AB2" w14:textId="0252CF71" w:rsidR="00E46505" w:rsidRPr="008C1FC9" w:rsidRDefault="00E46505" w:rsidP="00E46505">
      <w:pPr>
        <w:ind w:firstLine="1418"/>
        <w:jc w:val="both"/>
        <w:rPr>
          <w:highlight w:val="white"/>
        </w:rPr>
      </w:pPr>
      <w:r w:rsidRPr="008C1FC9">
        <w:rPr>
          <w:highlight w:val="white"/>
        </w:rPr>
        <w:t>IV – o endereço eletrônico ou contato telefônico para recebimento de comunicações;</w:t>
      </w:r>
    </w:p>
    <w:p w14:paraId="278DA4B8" w14:textId="77777777" w:rsidR="00E46505" w:rsidRPr="008C1FC9" w:rsidRDefault="00E46505" w:rsidP="00E46505">
      <w:pPr>
        <w:ind w:firstLine="1418"/>
        <w:jc w:val="both"/>
        <w:rPr>
          <w:highlight w:val="white"/>
        </w:rPr>
      </w:pPr>
    </w:p>
    <w:p w14:paraId="7FF4E974" w14:textId="6B3C6E39" w:rsidR="00E46505" w:rsidRPr="008C1FC9" w:rsidRDefault="00E46505" w:rsidP="00E46505">
      <w:pPr>
        <w:ind w:firstLine="1418"/>
        <w:jc w:val="both"/>
        <w:rPr>
          <w:highlight w:val="white"/>
        </w:rPr>
      </w:pPr>
      <w:r w:rsidRPr="008C1FC9">
        <w:rPr>
          <w:highlight w:val="white"/>
        </w:rPr>
        <w:t>V – a formulação do pedido, com exposição dos fatos e de seus fundamentos;</w:t>
      </w:r>
      <w:r w:rsidR="00DB67C5">
        <w:rPr>
          <w:highlight w:val="white"/>
        </w:rPr>
        <w:t xml:space="preserve"> e</w:t>
      </w:r>
    </w:p>
    <w:p w14:paraId="71ACF356" w14:textId="77777777" w:rsidR="00E46505" w:rsidRPr="008C1FC9" w:rsidRDefault="00E46505" w:rsidP="00E46505">
      <w:pPr>
        <w:ind w:firstLine="1418"/>
        <w:jc w:val="both"/>
        <w:rPr>
          <w:highlight w:val="white"/>
        </w:rPr>
      </w:pPr>
    </w:p>
    <w:p w14:paraId="13000F2C" w14:textId="77777777" w:rsidR="00E46505" w:rsidRPr="008C1FC9" w:rsidRDefault="00E46505" w:rsidP="00E46505">
      <w:pPr>
        <w:ind w:firstLine="1418"/>
        <w:jc w:val="both"/>
        <w:rPr>
          <w:highlight w:val="white"/>
        </w:rPr>
      </w:pPr>
      <w:r w:rsidRPr="008C1FC9">
        <w:rPr>
          <w:highlight w:val="white"/>
        </w:rPr>
        <w:t>VI – a data e a assinatura do requerente ou de seu representante.</w:t>
      </w:r>
    </w:p>
    <w:p w14:paraId="0452D83D" w14:textId="77777777" w:rsidR="00E46505" w:rsidRPr="008C1FC9" w:rsidRDefault="00E46505" w:rsidP="00E46505">
      <w:pPr>
        <w:ind w:firstLine="1418"/>
        <w:jc w:val="both"/>
        <w:rPr>
          <w:highlight w:val="white"/>
        </w:rPr>
      </w:pPr>
    </w:p>
    <w:p w14:paraId="793E5A0C" w14:textId="77777777" w:rsidR="00E46505" w:rsidRPr="008C1FC9" w:rsidRDefault="00E46505" w:rsidP="00E46505">
      <w:pPr>
        <w:ind w:firstLine="1418"/>
        <w:jc w:val="both"/>
        <w:rPr>
          <w:highlight w:val="white"/>
        </w:rPr>
      </w:pPr>
      <w:r w:rsidRPr="008C1FC9">
        <w:rPr>
          <w:b/>
          <w:highlight w:val="white"/>
        </w:rPr>
        <w:t>§ 2º</w:t>
      </w:r>
      <w:proofErr w:type="gramStart"/>
      <w:r w:rsidRPr="008C1FC9">
        <w:rPr>
          <w:b/>
          <w:highlight w:val="white"/>
        </w:rPr>
        <w:t xml:space="preserve"> </w:t>
      </w:r>
      <w:r w:rsidRPr="008C1FC9">
        <w:rPr>
          <w:highlight w:val="white"/>
        </w:rPr>
        <w:t xml:space="preserve"> </w:t>
      </w:r>
      <w:proofErr w:type="gramEnd"/>
      <w:r w:rsidRPr="008C1FC9">
        <w:rPr>
          <w:highlight w:val="white"/>
        </w:rPr>
        <w:t>É vedada à Administração Pública recursar o recebimento de requerimentos ou documentos de prova imotivadamente.</w:t>
      </w:r>
    </w:p>
    <w:p w14:paraId="68117FE9" w14:textId="77777777" w:rsidR="00E46505" w:rsidRPr="008C1FC9" w:rsidRDefault="00E46505" w:rsidP="00E46505">
      <w:pPr>
        <w:ind w:firstLine="1418"/>
        <w:jc w:val="both"/>
        <w:rPr>
          <w:highlight w:val="white"/>
        </w:rPr>
      </w:pPr>
    </w:p>
    <w:p w14:paraId="0264E9BC" w14:textId="77777777" w:rsidR="00E46505" w:rsidRPr="008C1FC9" w:rsidRDefault="00E46505" w:rsidP="00E46505">
      <w:pPr>
        <w:ind w:firstLine="1418"/>
        <w:jc w:val="both"/>
        <w:rPr>
          <w:highlight w:val="white"/>
        </w:rPr>
      </w:pPr>
      <w:r w:rsidRPr="008C1FC9">
        <w:rPr>
          <w:b/>
          <w:highlight w:val="white"/>
        </w:rPr>
        <w:t>§ 3º</w:t>
      </w:r>
      <w:proofErr w:type="gramStart"/>
      <w:r w:rsidRPr="008C1FC9">
        <w:rPr>
          <w:highlight w:val="white"/>
        </w:rPr>
        <w:t xml:space="preserve">  </w:t>
      </w:r>
      <w:proofErr w:type="gramEnd"/>
      <w:r w:rsidRPr="008C1FC9">
        <w:rPr>
          <w:highlight w:val="white"/>
        </w:rPr>
        <w:t>A autoridade poderá rejeitar, de ofício, requerimentos ilegíveis.</w:t>
      </w:r>
    </w:p>
    <w:p w14:paraId="74678DD6" w14:textId="77777777" w:rsidR="00E46505" w:rsidRPr="008C1FC9" w:rsidRDefault="00E46505" w:rsidP="00E46505">
      <w:pPr>
        <w:ind w:firstLine="1418"/>
        <w:jc w:val="both"/>
        <w:rPr>
          <w:highlight w:val="white"/>
        </w:rPr>
      </w:pPr>
    </w:p>
    <w:p w14:paraId="43B941F5" w14:textId="4010A181" w:rsidR="00E46505" w:rsidRPr="008C1FC9" w:rsidRDefault="00E46505" w:rsidP="00E46505">
      <w:pPr>
        <w:ind w:firstLine="1418"/>
        <w:jc w:val="both"/>
        <w:rPr>
          <w:highlight w:val="white"/>
        </w:rPr>
      </w:pPr>
      <w:r w:rsidRPr="008C1FC9">
        <w:rPr>
          <w:b/>
          <w:highlight w:val="white"/>
        </w:rPr>
        <w:t>§ 4º</w:t>
      </w:r>
      <w:proofErr w:type="gramStart"/>
      <w:r w:rsidRPr="008C1FC9">
        <w:rPr>
          <w:highlight w:val="white"/>
        </w:rPr>
        <w:t xml:space="preserve">  </w:t>
      </w:r>
      <w:proofErr w:type="gramEnd"/>
      <w:r w:rsidRPr="008C1FC9">
        <w:rPr>
          <w:highlight w:val="white"/>
        </w:rPr>
        <w:t>O Executivo Municipal, bem como suas autarquias e suas fundações, disponibilizará formulário padronizado.</w:t>
      </w:r>
    </w:p>
    <w:p w14:paraId="35241E1C" w14:textId="77777777" w:rsidR="00E46505" w:rsidRPr="008C1FC9" w:rsidRDefault="00E46505" w:rsidP="00E46505">
      <w:pPr>
        <w:ind w:firstLine="1418"/>
        <w:jc w:val="both"/>
        <w:rPr>
          <w:highlight w:val="white"/>
        </w:rPr>
      </w:pPr>
    </w:p>
    <w:p w14:paraId="45A3E44D" w14:textId="77777777" w:rsidR="00E46505" w:rsidRPr="008C1FC9" w:rsidRDefault="00E46505" w:rsidP="00E46505">
      <w:pPr>
        <w:ind w:firstLine="1418"/>
        <w:jc w:val="both"/>
        <w:rPr>
          <w:highlight w:val="white"/>
        </w:rPr>
      </w:pPr>
      <w:r w:rsidRPr="008C1FC9">
        <w:rPr>
          <w:b/>
          <w:highlight w:val="white"/>
        </w:rPr>
        <w:t>Art. 24</w:t>
      </w:r>
      <w:r w:rsidRPr="008C1FC9">
        <w:rPr>
          <w:highlight w:val="white"/>
        </w:rPr>
        <w:t>.  Em caso de o pedido de uma pluralidade de interessados apresentar conteúdo e fundamentos idênticos, poderá ser formulado 1 (um) único requerimento, salvo preceito legal em contrário, ocasião em que será dispensado o uso do formulário padronizado.</w:t>
      </w:r>
    </w:p>
    <w:p w14:paraId="3B7A266E" w14:textId="77777777" w:rsidR="00E46505" w:rsidRPr="008C1FC9" w:rsidRDefault="00E46505" w:rsidP="00E46505">
      <w:pPr>
        <w:ind w:firstLine="1418"/>
        <w:jc w:val="both"/>
        <w:rPr>
          <w:highlight w:val="white"/>
        </w:rPr>
      </w:pPr>
    </w:p>
    <w:p w14:paraId="5821163D" w14:textId="77777777" w:rsidR="00E46505" w:rsidRPr="008C1FC9" w:rsidRDefault="00E46505" w:rsidP="00E46505">
      <w:pPr>
        <w:ind w:firstLine="1418"/>
        <w:jc w:val="both"/>
        <w:rPr>
          <w:highlight w:val="white"/>
        </w:rPr>
      </w:pPr>
      <w:r w:rsidRPr="008C1FC9">
        <w:rPr>
          <w:b/>
          <w:highlight w:val="white"/>
        </w:rPr>
        <w:t>Art. 25</w:t>
      </w:r>
      <w:r w:rsidRPr="008C1FC9">
        <w:rPr>
          <w:highlight w:val="white"/>
        </w:rPr>
        <w:t>.  Os órgãos administrativos, mesmo que o processo administrativo seja instaurado por iniciativa do interessado, podem proceder às diligências que considerem convenientes para a instrução.</w:t>
      </w:r>
    </w:p>
    <w:p w14:paraId="085EF88E" w14:textId="77777777" w:rsidR="00E46505" w:rsidRPr="008C1FC9" w:rsidRDefault="00E46505" w:rsidP="00E46505">
      <w:pPr>
        <w:jc w:val="both"/>
      </w:pPr>
      <w:r w:rsidRPr="008C1FC9">
        <w:rPr>
          <w:highlight w:val="white"/>
        </w:rPr>
        <w:t xml:space="preserve"> </w:t>
      </w:r>
    </w:p>
    <w:p w14:paraId="3E72239F" w14:textId="77777777" w:rsidR="00E46505" w:rsidRPr="00C1095E" w:rsidRDefault="00E46505" w:rsidP="00E46505">
      <w:pPr>
        <w:jc w:val="center"/>
        <w:rPr>
          <w:highlight w:val="white"/>
        </w:rPr>
      </w:pPr>
      <w:r w:rsidRPr="00C1095E">
        <w:rPr>
          <w:highlight w:val="white"/>
        </w:rPr>
        <w:t>CAPÍTULO VIII</w:t>
      </w:r>
    </w:p>
    <w:p w14:paraId="3BCD61E7" w14:textId="77777777" w:rsidR="00E46505" w:rsidRPr="00C1095E" w:rsidRDefault="00E46505" w:rsidP="00E46505">
      <w:pPr>
        <w:jc w:val="center"/>
      </w:pPr>
      <w:r w:rsidRPr="00C1095E">
        <w:rPr>
          <w:highlight w:val="white"/>
        </w:rPr>
        <w:t>DA COMUNICAÇÃO DOS ATOS</w:t>
      </w:r>
    </w:p>
    <w:p w14:paraId="5131BE46" w14:textId="77777777" w:rsidR="00E46505" w:rsidRPr="008C1FC9" w:rsidRDefault="00E46505" w:rsidP="00E46505">
      <w:pPr>
        <w:jc w:val="center"/>
      </w:pPr>
    </w:p>
    <w:p w14:paraId="7C5D57B8" w14:textId="5910AC9A" w:rsidR="00E46505" w:rsidRPr="008C1FC9" w:rsidRDefault="00E46505" w:rsidP="00E46505">
      <w:pPr>
        <w:ind w:firstLine="1420"/>
        <w:jc w:val="both"/>
      </w:pPr>
      <w:r w:rsidRPr="008C1FC9">
        <w:rPr>
          <w:b/>
        </w:rPr>
        <w:t>Art. 26</w:t>
      </w:r>
      <w:r w:rsidRPr="008C1FC9">
        <w:t xml:space="preserve">.  A comunicação dos atos processuais dar-se-á </w:t>
      </w:r>
      <w:r w:rsidR="00B41C6D">
        <w:t>por meio</w:t>
      </w:r>
      <w:r w:rsidR="00B41C6D" w:rsidRPr="008C1FC9">
        <w:t xml:space="preserve"> </w:t>
      </w:r>
      <w:r w:rsidRPr="008C1FC9">
        <w:t>de notificação, nas seguintes situações:</w:t>
      </w:r>
    </w:p>
    <w:p w14:paraId="23FB3B4F" w14:textId="77777777" w:rsidR="00E46505" w:rsidRPr="008C1FC9" w:rsidRDefault="00E46505" w:rsidP="00E46505">
      <w:pPr>
        <w:ind w:firstLine="1420"/>
        <w:jc w:val="both"/>
      </w:pPr>
    </w:p>
    <w:p w14:paraId="781F1D23" w14:textId="02DD025D" w:rsidR="00E46505" w:rsidRPr="008C1FC9" w:rsidRDefault="00E46505" w:rsidP="00E46505">
      <w:pPr>
        <w:ind w:firstLine="1420"/>
        <w:jc w:val="both"/>
      </w:pPr>
      <w:r w:rsidRPr="008C1FC9">
        <w:t>I – dos atos e termos do processo, para que faça ou deixe de fazer alguma coisa;</w:t>
      </w:r>
      <w:r w:rsidR="00DB67C5">
        <w:t xml:space="preserve"> e</w:t>
      </w:r>
    </w:p>
    <w:p w14:paraId="5CADC6F1" w14:textId="77777777" w:rsidR="00E46505" w:rsidRPr="008C1FC9" w:rsidRDefault="00E46505" w:rsidP="00E46505">
      <w:pPr>
        <w:ind w:firstLine="1420"/>
        <w:jc w:val="both"/>
      </w:pPr>
    </w:p>
    <w:p w14:paraId="11B5F5E1" w14:textId="77777777" w:rsidR="00E46505" w:rsidRPr="008C1FC9" w:rsidRDefault="00E46505" w:rsidP="00E46505">
      <w:pPr>
        <w:ind w:firstLine="1420"/>
        <w:jc w:val="both"/>
      </w:pPr>
      <w:r w:rsidRPr="008C1FC9">
        <w:t>II – das decisões que defiram ou reconheçam direitos, bem como das que resultem na imposição de deveres, sanções, ônus ou restrições ao exercício de direitos.</w:t>
      </w:r>
    </w:p>
    <w:p w14:paraId="0CA6628D" w14:textId="77777777" w:rsidR="00E46505" w:rsidRPr="008C1FC9" w:rsidRDefault="00E46505" w:rsidP="00E46505">
      <w:pPr>
        <w:ind w:firstLine="1420"/>
        <w:jc w:val="both"/>
      </w:pPr>
    </w:p>
    <w:p w14:paraId="661F7C55" w14:textId="77777777" w:rsidR="00E46505" w:rsidRPr="008C1FC9" w:rsidRDefault="00E46505" w:rsidP="00E46505">
      <w:pPr>
        <w:ind w:firstLine="1420"/>
        <w:jc w:val="both"/>
      </w:pPr>
      <w:r w:rsidRPr="008C1FC9">
        <w:rPr>
          <w:b/>
        </w:rPr>
        <w:t>Art. 27</w:t>
      </w:r>
      <w:r w:rsidRPr="008C1FC9">
        <w:t>.  A notificação deverá conter, dentre outros elementos:</w:t>
      </w:r>
    </w:p>
    <w:p w14:paraId="60F1C329" w14:textId="77777777" w:rsidR="00E46505" w:rsidRPr="008C1FC9" w:rsidRDefault="00E46505" w:rsidP="00E46505">
      <w:pPr>
        <w:ind w:firstLine="1420"/>
        <w:jc w:val="both"/>
      </w:pPr>
    </w:p>
    <w:p w14:paraId="35D8E685" w14:textId="704643D2" w:rsidR="00E46505" w:rsidRPr="008C1FC9" w:rsidRDefault="00E46505" w:rsidP="00E46505">
      <w:pPr>
        <w:ind w:firstLine="1420"/>
        <w:jc w:val="both"/>
      </w:pPr>
      <w:r w:rsidRPr="008C1FC9">
        <w:t xml:space="preserve">I – a identificação do notificado e </w:t>
      </w:r>
      <w:r w:rsidR="000F5522">
        <w:t xml:space="preserve">o </w:t>
      </w:r>
      <w:r w:rsidRPr="008C1FC9">
        <w:t xml:space="preserve">nome do órgão ou </w:t>
      </w:r>
      <w:r w:rsidR="00EB330E">
        <w:t xml:space="preserve">da </w:t>
      </w:r>
      <w:r w:rsidRPr="008C1FC9">
        <w:t>entidade administrativa;</w:t>
      </w:r>
    </w:p>
    <w:p w14:paraId="5D104200" w14:textId="77777777" w:rsidR="00E46505" w:rsidRPr="008C1FC9" w:rsidRDefault="00E46505" w:rsidP="00E46505">
      <w:pPr>
        <w:ind w:firstLine="1420"/>
        <w:jc w:val="both"/>
      </w:pPr>
    </w:p>
    <w:p w14:paraId="53C0D0FE" w14:textId="77777777" w:rsidR="00E46505" w:rsidRPr="008C1FC9" w:rsidRDefault="00E46505" w:rsidP="00E46505">
      <w:pPr>
        <w:ind w:firstLine="1420"/>
        <w:jc w:val="both"/>
      </w:pPr>
      <w:r w:rsidRPr="008C1FC9">
        <w:t>II – a finalidade do ato;</w:t>
      </w:r>
    </w:p>
    <w:p w14:paraId="271E75B2" w14:textId="77777777" w:rsidR="00E46505" w:rsidRPr="008C1FC9" w:rsidRDefault="00E46505" w:rsidP="00E46505">
      <w:pPr>
        <w:ind w:firstLine="1420"/>
        <w:jc w:val="both"/>
      </w:pPr>
    </w:p>
    <w:p w14:paraId="5695E3D6" w14:textId="233B2714" w:rsidR="00E46505" w:rsidRPr="008C1FC9" w:rsidRDefault="00E46505" w:rsidP="00E46505">
      <w:pPr>
        <w:ind w:firstLine="1420"/>
        <w:jc w:val="both"/>
      </w:pPr>
      <w:r w:rsidRPr="008C1FC9">
        <w:t xml:space="preserve">III – a data, </w:t>
      </w:r>
      <w:r w:rsidR="00974A80">
        <w:t xml:space="preserve">a </w:t>
      </w:r>
      <w:r w:rsidRPr="008C1FC9">
        <w:t xml:space="preserve">hora e </w:t>
      </w:r>
      <w:r w:rsidR="00974A80">
        <w:t xml:space="preserve">o </w:t>
      </w:r>
      <w:r w:rsidRPr="008C1FC9">
        <w:t>local em que o interessado deverá comparecer</w:t>
      </w:r>
      <w:r w:rsidR="00487A44">
        <w:t>,</w:t>
      </w:r>
      <w:r w:rsidRPr="008C1FC9">
        <w:t xml:space="preserve"> se for o caso, ou praticar ato de outra natureza;</w:t>
      </w:r>
    </w:p>
    <w:p w14:paraId="4F526F18" w14:textId="77777777" w:rsidR="00E46505" w:rsidRPr="008C1FC9" w:rsidRDefault="00E46505" w:rsidP="00E46505">
      <w:pPr>
        <w:ind w:firstLine="1420"/>
        <w:jc w:val="both"/>
      </w:pPr>
    </w:p>
    <w:p w14:paraId="287CCA35" w14:textId="77777777" w:rsidR="00E46505" w:rsidRPr="008C1FC9" w:rsidRDefault="00E46505" w:rsidP="00E46505">
      <w:pPr>
        <w:ind w:firstLine="1420"/>
        <w:jc w:val="both"/>
      </w:pPr>
      <w:r w:rsidRPr="008C1FC9">
        <w:t>IV – a informação da continuidade do processo independentemente do seu comparecimento;</w:t>
      </w:r>
    </w:p>
    <w:p w14:paraId="5666089A" w14:textId="77777777" w:rsidR="00E46505" w:rsidRPr="008C1FC9" w:rsidRDefault="00E46505" w:rsidP="00E46505">
      <w:pPr>
        <w:ind w:firstLine="1420"/>
        <w:jc w:val="both"/>
      </w:pPr>
    </w:p>
    <w:p w14:paraId="2364E260" w14:textId="102619B2" w:rsidR="00E46505" w:rsidRPr="008C1FC9" w:rsidRDefault="00E46505" w:rsidP="00E46505">
      <w:pPr>
        <w:ind w:firstLine="1420"/>
        <w:jc w:val="both"/>
      </w:pPr>
      <w:r w:rsidRPr="008C1FC9">
        <w:t xml:space="preserve">V – a indicação dos fatos e </w:t>
      </w:r>
      <w:r w:rsidR="002D5AC7">
        <w:t xml:space="preserve">dos </w:t>
      </w:r>
      <w:r w:rsidRPr="008C1FC9">
        <w:t>fundamentos legais analisados; e</w:t>
      </w:r>
    </w:p>
    <w:p w14:paraId="704D3BF6" w14:textId="77777777" w:rsidR="00E46505" w:rsidRPr="008C1FC9" w:rsidRDefault="00E46505" w:rsidP="00E46505">
      <w:pPr>
        <w:ind w:firstLine="1420"/>
        <w:jc w:val="both"/>
      </w:pPr>
    </w:p>
    <w:p w14:paraId="5E024A52" w14:textId="77777777" w:rsidR="00E46505" w:rsidRPr="008C1FC9" w:rsidRDefault="00E46505" w:rsidP="00E46505">
      <w:pPr>
        <w:ind w:firstLine="1420"/>
        <w:jc w:val="both"/>
      </w:pPr>
      <w:r w:rsidRPr="008C1FC9">
        <w:t>VI – a indicação dos dispositivos legais violados.</w:t>
      </w:r>
    </w:p>
    <w:p w14:paraId="18EA12AB" w14:textId="77777777" w:rsidR="00E46505" w:rsidRPr="008C1FC9" w:rsidRDefault="00E46505" w:rsidP="00E46505">
      <w:pPr>
        <w:ind w:firstLine="1420"/>
        <w:jc w:val="both"/>
      </w:pPr>
    </w:p>
    <w:p w14:paraId="66DAECA8" w14:textId="77777777" w:rsidR="00E46505" w:rsidRPr="008C1FC9" w:rsidRDefault="00E46505" w:rsidP="00E46505">
      <w:pPr>
        <w:ind w:firstLine="1420"/>
        <w:jc w:val="both"/>
      </w:pPr>
      <w:r w:rsidRPr="008C1FC9">
        <w:rPr>
          <w:b/>
        </w:rPr>
        <w:t>§ 1º</w:t>
      </w:r>
      <w:proofErr w:type="gramStart"/>
      <w:r w:rsidRPr="008C1FC9">
        <w:t xml:space="preserve">  </w:t>
      </w:r>
      <w:proofErr w:type="gramEnd"/>
      <w:r w:rsidRPr="008C1FC9">
        <w:t xml:space="preserve">A notificação feita sem observância das prescrições legais será inválida, mas o comparecimento espontâneo do administrado supre sua falta ou irregularidade. </w:t>
      </w:r>
    </w:p>
    <w:p w14:paraId="77B5CE42" w14:textId="77777777" w:rsidR="00E46505" w:rsidRPr="008C1FC9" w:rsidRDefault="00E46505" w:rsidP="00E46505">
      <w:pPr>
        <w:ind w:firstLine="1420"/>
        <w:jc w:val="both"/>
      </w:pPr>
    </w:p>
    <w:p w14:paraId="14B6A307" w14:textId="77777777" w:rsidR="00E46505" w:rsidRPr="008C1FC9" w:rsidRDefault="00E46505" w:rsidP="00E46505">
      <w:pPr>
        <w:ind w:firstLine="1420"/>
        <w:jc w:val="both"/>
      </w:pPr>
      <w:r w:rsidRPr="008C1FC9">
        <w:rPr>
          <w:b/>
        </w:rPr>
        <w:t>§ 2º</w:t>
      </w:r>
      <w:proofErr w:type="gramStart"/>
      <w:r w:rsidRPr="008C1FC9">
        <w:t xml:space="preserve">  </w:t>
      </w:r>
      <w:proofErr w:type="gramEnd"/>
      <w:r w:rsidRPr="008C1FC9">
        <w:t>Se o notificado não souber ou não puder assinar, ou se recusar a receber a notificação, o servidor público certificará nos autos o fato, dando-a por realizada.</w:t>
      </w:r>
    </w:p>
    <w:p w14:paraId="3D99107F" w14:textId="77777777" w:rsidR="00E46505" w:rsidRPr="008C1FC9" w:rsidRDefault="00E46505" w:rsidP="00E46505">
      <w:pPr>
        <w:ind w:firstLine="1420"/>
        <w:jc w:val="both"/>
      </w:pPr>
    </w:p>
    <w:p w14:paraId="341AA085" w14:textId="77777777" w:rsidR="00E46505" w:rsidRPr="008C1FC9" w:rsidRDefault="00E46505" w:rsidP="00E46505">
      <w:pPr>
        <w:ind w:firstLine="1420"/>
        <w:jc w:val="both"/>
      </w:pPr>
      <w:r w:rsidRPr="008C1FC9">
        <w:rPr>
          <w:b/>
        </w:rPr>
        <w:t>Art. 28.</w:t>
      </w:r>
      <w:r w:rsidRPr="008C1FC9">
        <w:t xml:space="preserve">  A notificação realizar-se-á, sempre que possível, por correio eletrônico, por ferramenta de troca de mensagem instantânea, ou por qualquer outro meio eletrônico que permita a confirmação da identidade do destinatário.</w:t>
      </w:r>
    </w:p>
    <w:p w14:paraId="7C8CD39F" w14:textId="77777777" w:rsidR="00E46505" w:rsidRPr="008C1FC9" w:rsidRDefault="00E46505" w:rsidP="00E46505">
      <w:pPr>
        <w:ind w:firstLine="1420"/>
        <w:jc w:val="both"/>
      </w:pPr>
    </w:p>
    <w:p w14:paraId="419F7BA3" w14:textId="6FBA6882" w:rsidR="00E46505" w:rsidRPr="008C1FC9" w:rsidRDefault="00E46505" w:rsidP="00E46505">
      <w:pPr>
        <w:ind w:firstLine="1420"/>
        <w:jc w:val="both"/>
      </w:pPr>
      <w:r w:rsidRPr="008C1FC9">
        <w:rPr>
          <w:b/>
        </w:rPr>
        <w:t>Parágrafo único</w:t>
      </w:r>
      <w:r w:rsidRPr="008C1FC9">
        <w:t xml:space="preserve">.  Quando a notificação for realizada por ferramenta de troca instantânea de mensagens e quando houver dúvida acerca da identificação do destinatário, poderá </w:t>
      </w:r>
      <w:r w:rsidR="002D5AC7">
        <w:t>a</w:t>
      </w:r>
      <w:r w:rsidRPr="008C1FC9">
        <w:t xml:space="preserve"> Administração Pública exigir o envio:</w:t>
      </w:r>
    </w:p>
    <w:p w14:paraId="1E57063E" w14:textId="77777777" w:rsidR="00E46505" w:rsidRPr="008C1FC9" w:rsidRDefault="00E46505" w:rsidP="00E46505">
      <w:pPr>
        <w:ind w:firstLine="1420"/>
        <w:jc w:val="both"/>
      </w:pPr>
    </w:p>
    <w:p w14:paraId="0B972CD4" w14:textId="77777777" w:rsidR="00E46505" w:rsidRPr="008C1FC9" w:rsidRDefault="00E46505" w:rsidP="00E46505">
      <w:pPr>
        <w:ind w:firstLine="1420"/>
        <w:jc w:val="both"/>
      </w:pPr>
      <w:r w:rsidRPr="008C1FC9">
        <w:t>I – de registro do documento de identificação do administrado;</w:t>
      </w:r>
    </w:p>
    <w:p w14:paraId="419F6C40" w14:textId="77777777" w:rsidR="00E46505" w:rsidRPr="008C1FC9" w:rsidRDefault="00E46505" w:rsidP="00E46505">
      <w:pPr>
        <w:ind w:firstLine="1420"/>
        <w:jc w:val="both"/>
      </w:pPr>
    </w:p>
    <w:p w14:paraId="1C08A5AC" w14:textId="75FE5CB7" w:rsidR="00E46505" w:rsidRPr="008C1FC9" w:rsidRDefault="00E46505" w:rsidP="00E46505">
      <w:pPr>
        <w:ind w:firstLine="1420"/>
        <w:jc w:val="both"/>
      </w:pPr>
      <w:r w:rsidRPr="008C1FC9">
        <w:t>II – de termo de ciência do ato assinado de próprio punho;</w:t>
      </w:r>
      <w:r w:rsidR="002D5AC7">
        <w:t xml:space="preserve"> ou</w:t>
      </w:r>
    </w:p>
    <w:p w14:paraId="12C889D5" w14:textId="77777777" w:rsidR="00E46505" w:rsidRPr="008C1FC9" w:rsidRDefault="00E46505" w:rsidP="00E46505">
      <w:pPr>
        <w:ind w:firstLine="1420"/>
        <w:jc w:val="both"/>
      </w:pPr>
    </w:p>
    <w:p w14:paraId="325C7BC2" w14:textId="77777777" w:rsidR="00E46505" w:rsidRPr="008C1FC9" w:rsidRDefault="00E46505" w:rsidP="00E46505">
      <w:pPr>
        <w:ind w:firstLine="1420"/>
        <w:jc w:val="both"/>
      </w:pPr>
      <w:r w:rsidRPr="008C1FC9">
        <w:t>III – de qualquer outro documento que confirme a identidade do destinatário.</w:t>
      </w:r>
    </w:p>
    <w:p w14:paraId="210490FA" w14:textId="77777777" w:rsidR="00E46505" w:rsidRPr="008C1FC9" w:rsidRDefault="00E46505" w:rsidP="00E46505">
      <w:pPr>
        <w:ind w:firstLine="1420"/>
        <w:jc w:val="both"/>
      </w:pPr>
    </w:p>
    <w:p w14:paraId="473A95F2" w14:textId="19CDA5D8" w:rsidR="00E46505" w:rsidRPr="008C1FC9" w:rsidRDefault="00E46505" w:rsidP="00E46505">
      <w:pPr>
        <w:ind w:firstLine="1420"/>
        <w:jc w:val="both"/>
      </w:pPr>
      <w:r w:rsidRPr="008C1FC9">
        <w:rPr>
          <w:b/>
        </w:rPr>
        <w:t>Art. 29</w:t>
      </w:r>
      <w:r w:rsidRPr="008C1FC9">
        <w:t xml:space="preserve">.  Quando não realizadas por meio eletrônico, as notificações serão feitas aos interessados, aos seus representantes legais ou aos advogados constituídos, pelo correio, mediante aviso de recebimento, ou, se presentes na repartição, diretamente por servidor do órgão ou </w:t>
      </w:r>
      <w:r w:rsidR="00944757">
        <w:t xml:space="preserve">da </w:t>
      </w:r>
      <w:r w:rsidRPr="008C1FC9">
        <w:t>entidade administrativa.</w:t>
      </w:r>
    </w:p>
    <w:p w14:paraId="2D973790" w14:textId="77777777" w:rsidR="00E46505" w:rsidRPr="008C1FC9" w:rsidRDefault="00E46505" w:rsidP="00E46505">
      <w:pPr>
        <w:ind w:firstLine="1420"/>
        <w:jc w:val="both"/>
      </w:pPr>
    </w:p>
    <w:p w14:paraId="1D3B5034" w14:textId="77777777" w:rsidR="00E46505" w:rsidRPr="008C1FC9" w:rsidRDefault="00E46505" w:rsidP="00E46505">
      <w:pPr>
        <w:ind w:firstLine="1417"/>
        <w:jc w:val="both"/>
      </w:pPr>
      <w:r w:rsidRPr="008C1FC9">
        <w:rPr>
          <w:b/>
        </w:rPr>
        <w:t>§ 1º</w:t>
      </w:r>
      <w:proofErr w:type="gramStart"/>
      <w:r w:rsidRPr="008C1FC9">
        <w:t xml:space="preserve">  </w:t>
      </w:r>
      <w:proofErr w:type="gramEnd"/>
      <w:r w:rsidRPr="008C1FC9">
        <w:t>Presumem-se válidas as intimações dirigidas ao endereço constante dos autos ou obtidas em bancos de dados oficial, ainda que não recebidas pessoalmente pelo interessado.</w:t>
      </w:r>
    </w:p>
    <w:p w14:paraId="078099E9" w14:textId="77777777" w:rsidR="00E46505" w:rsidRPr="008C1FC9" w:rsidRDefault="00E46505" w:rsidP="00E46505">
      <w:pPr>
        <w:ind w:firstLine="1417"/>
        <w:jc w:val="both"/>
      </w:pPr>
    </w:p>
    <w:p w14:paraId="6B9D29E7" w14:textId="77777777" w:rsidR="00E46505" w:rsidRPr="008C1FC9" w:rsidRDefault="00E46505" w:rsidP="00E46505">
      <w:pPr>
        <w:ind w:firstLine="1417"/>
        <w:jc w:val="both"/>
      </w:pPr>
      <w:r w:rsidRPr="008C1FC9">
        <w:rPr>
          <w:b/>
        </w:rPr>
        <w:t>§ 2º</w:t>
      </w:r>
      <w:proofErr w:type="gramStart"/>
      <w:r w:rsidRPr="008C1FC9">
        <w:t xml:space="preserve">  </w:t>
      </w:r>
      <w:proofErr w:type="gramEnd"/>
      <w:r w:rsidRPr="008C1FC9">
        <w:t>Os prazos fluem a partir do recebimento da comunicação.</w:t>
      </w:r>
    </w:p>
    <w:p w14:paraId="075D6DD8" w14:textId="77777777" w:rsidR="00E46505" w:rsidRPr="008C1FC9" w:rsidRDefault="00E46505" w:rsidP="00E46505">
      <w:pPr>
        <w:ind w:firstLine="1417"/>
        <w:jc w:val="both"/>
      </w:pPr>
    </w:p>
    <w:p w14:paraId="264BB2BD" w14:textId="77777777" w:rsidR="00E46505" w:rsidRPr="008C1FC9" w:rsidRDefault="00E46505" w:rsidP="00E46505">
      <w:pPr>
        <w:ind w:firstLine="1417"/>
        <w:jc w:val="both"/>
      </w:pPr>
      <w:r w:rsidRPr="008C1FC9">
        <w:rPr>
          <w:b/>
        </w:rPr>
        <w:t xml:space="preserve">Art. 30. </w:t>
      </w:r>
      <w:r w:rsidRPr="008C1FC9">
        <w:t xml:space="preserve"> No caso de o interessado estar em lugar incerto ou não sabido, a notificação deve ser efetuada por meio de edital publicado no </w:t>
      </w:r>
      <w:proofErr w:type="spellStart"/>
      <w:r w:rsidRPr="008C1FC9">
        <w:t>DOPA-</w:t>
      </w:r>
      <w:r w:rsidRPr="008C1FC9">
        <w:rPr>
          <w:i/>
        </w:rPr>
        <w:t>e</w:t>
      </w:r>
      <w:proofErr w:type="spellEnd"/>
      <w:r w:rsidRPr="008C1FC9">
        <w:t xml:space="preserve">. </w:t>
      </w:r>
    </w:p>
    <w:p w14:paraId="4114CA23" w14:textId="77777777" w:rsidR="00E46505" w:rsidRPr="008C1FC9" w:rsidRDefault="00E46505" w:rsidP="00E46505">
      <w:pPr>
        <w:ind w:firstLine="1417"/>
        <w:jc w:val="both"/>
      </w:pPr>
    </w:p>
    <w:p w14:paraId="559B7382" w14:textId="77777777" w:rsidR="00E46505" w:rsidRPr="008C1FC9" w:rsidRDefault="00E46505" w:rsidP="00E46505">
      <w:pPr>
        <w:ind w:firstLine="1420"/>
        <w:jc w:val="both"/>
      </w:pPr>
      <w:r w:rsidRPr="008C1FC9">
        <w:rPr>
          <w:b/>
        </w:rPr>
        <w:t xml:space="preserve">Parágrafo único.  </w:t>
      </w:r>
      <w:r w:rsidRPr="008C1FC9">
        <w:t xml:space="preserve">Aplica-se o disposto no </w:t>
      </w:r>
      <w:r w:rsidRPr="008C1FC9">
        <w:rPr>
          <w:i/>
        </w:rPr>
        <w:t>caput</w:t>
      </w:r>
      <w:r w:rsidRPr="008C1FC9">
        <w:t xml:space="preserve"> deste artigo quando a notificação for dirigida a interessados indeterminados, desconhecidos ou com domicílio indefinido. </w:t>
      </w:r>
    </w:p>
    <w:p w14:paraId="47AB376A" w14:textId="77777777" w:rsidR="00E46505" w:rsidRPr="008C1FC9" w:rsidRDefault="00E46505" w:rsidP="00E46505">
      <w:pPr>
        <w:ind w:firstLine="1420"/>
        <w:jc w:val="both"/>
      </w:pPr>
    </w:p>
    <w:p w14:paraId="0E79BAA6" w14:textId="77777777" w:rsidR="00E46505" w:rsidRPr="008C1FC9" w:rsidRDefault="00E46505" w:rsidP="00E46505">
      <w:pPr>
        <w:ind w:firstLine="1275"/>
        <w:jc w:val="both"/>
      </w:pPr>
      <w:r w:rsidRPr="008C1FC9">
        <w:rPr>
          <w:b/>
        </w:rPr>
        <w:lastRenderedPageBreak/>
        <w:t xml:space="preserve">Art. 31.  </w:t>
      </w:r>
      <w:r w:rsidRPr="008C1FC9">
        <w:t>A notificação deverá observar a antecedência mínima de 5 (cinco) dias quanto à data de comparecimento ou da obrigação de realizar ato, contados da data em que o administrado for considerado notificado.</w:t>
      </w:r>
    </w:p>
    <w:p w14:paraId="6EFA1D50" w14:textId="77777777" w:rsidR="00E46505" w:rsidRPr="008C1FC9" w:rsidRDefault="00E46505" w:rsidP="00E46505">
      <w:pPr>
        <w:ind w:firstLine="1275"/>
        <w:jc w:val="both"/>
      </w:pPr>
    </w:p>
    <w:p w14:paraId="0C4369F2" w14:textId="77777777" w:rsidR="00E46505" w:rsidRPr="008C1FC9" w:rsidRDefault="00E46505" w:rsidP="00E46505">
      <w:pPr>
        <w:ind w:firstLine="1275"/>
        <w:jc w:val="both"/>
      </w:pPr>
      <w:r w:rsidRPr="008C1FC9">
        <w:rPr>
          <w:b/>
        </w:rPr>
        <w:t xml:space="preserve">Art. 32. </w:t>
      </w:r>
      <w:r w:rsidRPr="008C1FC9">
        <w:t xml:space="preserve"> O desatendimento da comunicação não importa em confissão dos fatos, nem a renúncia a direito pelo administrado.</w:t>
      </w:r>
    </w:p>
    <w:p w14:paraId="11442157" w14:textId="77777777" w:rsidR="00E46505" w:rsidRPr="008C1FC9" w:rsidRDefault="00E46505" w:rsidP="00E46505">
      <w:pPr>
        <w:ind w:firstLine="1275"/>
        <w:jc w:val="both"/>
      </w:pPr>
    </w:p>
    <w:p w14:paraId="7DBFB176" w14:textId="77777777" w:rsidR="00E46505" w:rsidRPr="008C1FC9" w:rsidRDefault="00E46505" w:rsidP="00E46505">
      <w:pPr>
        <w:ind w:firstLine="1420"/>
        <w:jc w:val="both"/>
      </w:pPr>
      <w:r w:rsidRPr="008C1FC9">
        <w:rPr>
          <w:b/>
        </w:rPr>
        <w:t>Parágrafo único</w:t>
      </w:r>
      <w:r w:rsidRPr="008C1FC9">
        <w:t>. No prosseguimento do processo, o interessado poderá intervir em qualquer fase, recebendo-o no estado em que se encontrar.</w:t>
      </w:r>
    </w:p>
    <w:p w14:paraId="3E07F82C" w14:textId="77777777" w:rsidR="00E46505" w:rsidRPr="008C1FC9" w:rsidRDefault="00E46505" w:rsidP="00E46505">
      <w:pPr>
        <w:ind w:firstLine="1420"/>
        <w:jc w:val="both"/>
      </w:pPr>
    </w:p>
    <w:p w14:paraId="52C89703" w14:textId="77777777" w:rsidR="00E46505" w:rsidRPr="00C1095E" w:rsidRDefault="00E46505" w:rsidP="00E46505">
      <w:pPr>
        <w:jc w:val="center"/>
        <w:rPr>
          <w:highlight w:val="white"/>
        </w:rPr>
      </w:pPr>
      <w:r w:rsidRPr="00C1095E">
        <w:rPr>
          <w:highlight w:val="white"/>
        </w:rPr>
        <w:t>CAPÍTULO IX</w:t>
      </w:r>
    </w:p>
    <w:p w14:paraId="74561E8F" w14:textId="77777777" w:rsidR="00E46505" w:rsidRPr="00C1095E" w:rsidRDefault="00E46505" w:rsidP="00E46505">
      <w:pPr>
        <w:jc w:val="center"/>
        <w:rPr>
          <w:highlight w:val="white"/>
        </w:rPr>
      </w:pPr>
      <w:r w:rsidRPr="00C1095E">
        <w:rPr>
          <w:highlight w:val="white"/>
        </w:rPr>
        <w:t>DA INSTRUÇÃO DO PROCESSO ADMINISTRATIVO</w:t>
      </w:r>
    </w:p>
    <w:p w14:paraId="26DF574D" w14:textId="77777777" w:rsidR="00E46505" w:rsidRPr="00C1095E" w:rsidRDefault="00E46505" w:rsidP="00E46505">
      <w:pPr>
        <w:ind w:firstLine="1420"/>
        <w:jc w:val="both"/>
        <w:rPr>
          <w:highlight w:val="white"/>
        </w:rPr>
      </w:pPr>
    </w:p>
    <w:p w14:paraId="6124E87B" w14:textId="77777777" w:rsidR="00E46505" w:rsidRPr="008C1FC9" w:rsidRDefault="00E46505" w:rsidP="00E46505">
      <w:pPr>
        <w:ind w:firstLine="1420"/>
        <w:jc w:val="both"/>
        <w:rPr>
          <w:highlight w:val="white"/>
        </w:rPr>
      </w:pPr>
      <w:r w:rsidRPr="008C1FC9">
        <w:rPr>
          <w:b/>
          <w:highlight w:val="white"/>
        </w:rPr>
        <w:t>Art. 33.</w:t>
      </w:r>
      <w:r w:rsidRPr="008C1FC9">
        <w:rPr>
          <w:highlight w:val="white"/>
        </w:rPr>
        <w:t xml:space="preserve">  As atividades de instrução destinadas a averiguar e comprovar os dados necessários à tomada de decisão realizar-se-ão de ofício ou mediante </w:t>
      </w:r>
      <w:proofErr w:type="spellStart"/>
      <w:r w:rsidRPr="008C1FC9">
        <w:rPr>
          <w:highlight w:val="white"/>
        </w:rPr>
        <w:t>impulsionamento</w:t>
      </w:r>
      <w:proofErr w:type="spellEnd"/>
      <w:r w:rsidRPr="008C1FC9">
        <w:rPr>
          <w:highlight w:val="white"/>
        </w:rPr>
        <w:t xml:space="preserve"> do órgão responsável pelo processo administrativo, sem prejuízo do direito de os interessados proporem atuações probatórias.</w:t>
      </w:r>
    </w:p>
    <w:p w14:paraId="5FF7A9C6" w14:textId="77777777" w:rsidR="00E46505" w:rsidRPr="008C1FC9" w:rsidRDefault="00E46505" w:rsidP="00E46505">
      <w:pPr>
        <w:ind w:firstLine="1420"/>
        <w:jc w:val="both"/>
        <w:rPr>
          <w:highlight w:val="white"/>
        </w:rPr>
      </w:pPr>
    </w:p>
    <w:p w14:paraId="3B38EAC5" w14:textId="77777777" w:rsidR="00E46505" w:rsidRPr="008C1FC9" w:rsidRDefault="00E46505" w:rsidP="00E46505">
      <w:pPr>
        <w:ind w:firstLine="1418"/>
        <w:jc w:val="both"/>
        <w:rPr>
          <w:highlight w:val="white"/>
        </w:rPr>
      </w:pPr>
      <w:r w:rsidRPr="008C1FC9">
        <w:rPr>
          <w:b/>
          <w:highlight w:val="white"/>
        </w:rPr>
        <w:t>§ 1º</w:t>
      </w:r>
      <w:proofErr w:type="gramStart"/>
      <w:r w:rsidRPr="008C1FC9">
        <w:rPr>
          <w:b/>
          <w:highlight w:val="white"/>
        </w:rPr>
        <w:t xml:space="preserve">  </w:t>
      </w:r>
      <w:proofErr w:type="gramEnd"/>
      <w:r w:rsidRPr="008C1FC9">
        <w:rPr>
          <w:highlight w:val="white"/>
        </w:rPr>
        <w:t>O órgão competente para a instrução fará constar dos autos os dados necessários à decisão do processo administrativo.</w:t>
      </w:r>
    </w:p>
    <w:p w14:paraId="1193593E" w14:textId="77777777" w:rsidR="00E46505" w:rsidRPr="008C1FC9" w:rsidRDefault="00E46505" w:rsidP="00E46505">
      <w:pPr>
        <w:ind w:firstLine="1559"/>
        <w:jc w:val="both"/>
        <w:rPr>
          <w:highlight w:val="white"/>
        </w:rPr>
      </w:pPr>
    </w:p>
    <w:p w14:paraId="5CD3528C" w14:textId="77777777" w:rsidR="00E46505" w:rsidRPr="008C1FC9" w:rsidRDefault="00E46505" w:rsidP="00E46505">
      <w:pPr>
        <w:ind w:firstLine="1418"/>
        <w:jc w:val="both"/>
        <w:rPr>
          <w:highlight w:val="white"/>
        </w:rPr>
      </w:pPr>
      <w:r w:rsidRPr="008C1FC9">
        <w:rPr>
          <w:b/>
          <w:highlight w:val="white"/>
        </w:rPr>
        <w:t>§ 2º</w:t>
      </w:r>
      <w:proofErr w:type="gramStart"/>
      <w:r w:rsidRPr="008C1FC9">
        <w:rPr>
          <w:highlight w:val="white"/>
        </w:rPr>
        <w:t xml:space="preserve">  </w:t>
      </w:r>
      <w:proofErr w:type="gramEnd"/>
      <w:r w:rsidRPr="008C1FC9">
        <w:rPr>
          <w:highlight w:val="white"/>
        </w:rPr>
        <w:t>Os atos de instrução que exijam a atuação dos interessados devem realizar-se do modo menos oneroso para estes.</w:t>
      </w:r>
    </w:p>
    <w:p w14:paraId="3212B973" w14:textId="77777777" w:rsidR="00E46505" w:rsidRPr="008C1FC9" w:rsidRDefault="00E46505" w:rsidP="00E46505">
      <w:pPr>
        <w:ind w:firstLine="1700"/>
        <w:jc w:val="both"/>
        <w:rPr>
          <w:highlight w:val="white"/>
        </w:rPr>
      </w:pPr>
    </w:p>
    <w:p w14:paraId="13613C88" w14:textId="77777777" w:rsidR="00E46505" w:rsidRPr="008C1FC9" w:rsidRDefault="00E46505" w:rsidP="00E46505">
      <w:pPr>
        <w:ind w:firstLine="1420"/>
        <w:jc w:val="both"/>
        <w:rPr>
          <w:highlight w:val="white"/>
        </w:rPr>
      </w:pPr>
      <w:r w:rsidRPr="008C1FC9">
        <w:rPr>
          <w:b/>
          <w:highlight w:val="white"/>
        </w:rPr>
        <w:t xml:space="preserve">Art. 34.  </w:t>
      </w:r>
      <w:r w:rsidRPr="008C1FC9">
        <w:rPr>
          <w:highlight w:val="white"/>
        </w:rPr>
        <w:t>São inadmissíveis, no processo administrativo, as provas obtidas por meios ilícitos.</w:t>
      </w:r>
    </w:p>
    <w:p w14:paraId="145BF963" w14:textId="77777777" w:rsidR="00E46505" w:rsidRPr="008C1FC9" w:rsidRDefault="00E46505" w:rsidP="00E46505">
      <w:pPr>
        <w:ind w:firstLine="1420"/>
        <w:jc w:val="both"/>
        <w:rPr>
          <w:highlight w:val="white"/>
        </w:rPr>
      </w:pPr>
    </w:p>
    <w:p w14:paraId="277B057C" w14:textId="77777777" w:rsidR="00E46505" w:rsidRPr="008C1FC9" w:rsidRDefault="00E46505" w:rsidP="00E46505">
      <w:pPr>
        <w:ind w:firstLine="1420"/>
        <w:jc w:val="both"/>
        <w:rPr>
          <w:highlight w:val="white"/>
        </w:rPr>
      </w:pPr>
      <w:r w:rsidRPr="008C1FC9">
        <w:rPr>
          <w:b/>
          <w:highlight w:val="white"/>
        </w:rPr>
        <w:t>Parágrafo único</w:t>
      </w:r>
      <w:r w:rsidRPr="008C1FC9">
        <w:rPr>
          <w:highlight w:val="white"/>
        </w:rPr>
        <w:t>.  Somente poderão ser recusadas, mediante decisão fundamentada, as provas propostas pelos interessados que forem ilícitas, impertinentes, desnecessárias ou protelatórias.</w:t>
      </w:r>
    </w:p>
    <w:p w14:paraId="358E3A91" w14:textId="77777777" w:rsidR="00E46505" w:rsidRPr="008C1FC9" w:rsidRDefault="00E46505" w:rsidP="00E46505">
      <w:pPr>
        <w:ind w:firstLine="1420"/>
        <w:jc w:val="both"/>
        <w:rPr>
          <w:highlight w:val="white"/>
        </w:rPr>
      </w:pPr>
    </w:p>
    <w:p w14:paraId="2C69A252" w14:textId="77777777" w:rsidR="00E46505" w:rsidRPr="008C1FC9" w:rsidRDefault="00E46505" w:rsidP="00E46505">
      <w:pPr>
        <w:ind w:firstLine="1420"/>
        <w:jc w:val="both"/>
        <w:rPr>
          <w:highlight w:val="white"/>
        </w:rPr>
      </w:pPr>
      <w:r w:rsidRPr="008C1FC9">
        <w:rPr>
          <w:b/>
          <w:highlight w:val="white"/>
        </w:rPr>
        <w:t xml:space="preserve">Art. 35.  </w:t>
      </w:r>
      <w:r w:rsidRPr="008C1FC9">
        <w:rPr>
          <w:highlight w:val="white"/>
        </w:rPr>
        <w:t>Cabe ao interessado a prova dos fatos que tenha alegado, sem prejuízo do dever atribuído ao órgão competente para a instrução e do disposto no art. 36 desta Lei Complementar.</w:t>
      </w:r>
    </w:p>
    <w:p w14:paraId="6B84EEDD" w14:textId="77777777" w:rsidR="00E46505" w:rsidRPr="008C1FC9" w:rsidRDefault="00E46505" w:rsidP="00E46505">
      <w:pPr>
        <w:ind w:firstLine="1420"/>
        <w:jc w:val="both"/>
        <w:rPr>
          <w:highlight w:val="white"/>
        </w:rPr>
      </w:pPr>
    </w:p>
    <w:p w14:paraId="65CC94A3" w14:textId="77777777" w:rsidR="00E46505" w:rsidRPr="008C1FC9" w:rsidRDefault="00E46505" w:rsidP="00E46505">
      <w:pPr>
        <w:ind w:firstLine="1420"/>
        <w:jc w:val="both"/>
        <w:rPr>
          <w:highlight w:val="white"/>
        </w:rPr>
      </w:pPr>
      <w:r w:rsidRPr="008C1FC9">
        <w:rPr>
          <w:b/>
          <w:highlight w:val="white"/>
        </w:rPr>
        <w:t>Art. 36.</w:t>
      </w:r>
      <w:r w:rsidRPr="008C1FC9">
        <w:rPr>
          <w:highlight w:val="white"/>
        </w:rPr>
        <w:t xml:space="preserve">  Em caso de o interessado declarar que fatos e dados estão registrados em documentos existentes no órgão responsável pelo processo administrativo ou em outro órgão administrativo do Executivo Municipal, o setor competente para a instrução proverá, de ofício, a obtenção dos documentos.</w:t>
      </w:r>
    </w:p>
    <w:p w14:paraId="746F10E5" w14:textId="77777777" w:rsidR="00E46505" w:rsidRPr="008C1FC9" w:rsidRDefault="00E46505" w:rsidP="00E46505">
      <w:pPr>
        <w:ind w:firstLine="1420"/>
        <w:jc w:val="both"/>
        <w:rPr>
          <w:highlight w:val="white"/>
        </w:rPr>
      </w:pPr>
    </w:p>
    <w:p w14:paraId="63E81FAB" w14:textId="77777777" w:rsidR="00E46505" w:rsidRPr="008C1FC9" w:rsidRDefault="00E46505" w:rsidP="00E46505">
      <w:pPr>
        <w:ind w:firstLine="1420"/>
        <w:jc w:val="both"/>
        <w:rPr>
          <w:highlight w:val="white"/>
        </w:rPr>
      </w:pPr>
      <w:r w:rsidRPr="008C1FC9">
        <w:rPr>
          <w:b/>
          <w:highlight w:val="white"/>
        </w:rPr>
        <w:t>Art. 37.</w:t>
      </w:r>
      <w:r w:rsidRPr="008C1FC9">
        <w:rPr>
          <w:highlight w:val="white"/>
        </w:rPr>
        <w:t xml:space="preserve">  Em caso de ser necessária a prestação de informações ou a apresentação de provas pelos interessados ou por terceiros, serão expedidas comunicações para esse fim, mencionando-se data, prazo, forma e condições de atendimento.</w:t>
      </w:r>
    </w:p>
    <w:p w14:paraId="5B13D456" w14:textId="77777777" w:rsidR="00E46505" w:rsidRPr="008C1FC9" w:rsidRDefault="00E46505" w:rsidP="00E46505">
      <w:pPr>
        <w:ind w:firstLine="1420"/>
        <w:jc w:val="both"/>
        <w:rPr>
          <w:highlight w:val="white"/>
        </w:rPr>
      </w:pPr>
    </w:p>
    <w:p w14:paraId="22C5D2B1" w14:textId="77777777" w:rsidR="00E46505" w:rsidRPr="008C1FC9" w:rsidRDefault="00E46505" w:rsidP="00E46505">
      <w:pPr>
        <w:ind w:firstLine="1420"/>
        <w:jc w:val="both"/>
        <w:rPr>
          <w:highlight w:val="white"/>
        </w:rPr>
      </w:pPr>
      <w:r w:rsidRPr="008C1FC9">
        <w:rPr>
          <w:b/>
          <w:highlight w:val="white"/>
        </w:rPr>
        <w:lastRenderedPageBreak/>
        <w:t>Art. 38.</w:t>
      </w:r>
      <w:r w:rsidRPr="008C1FC9">
        <w:rPr>
          <w:highlight w:val="white"/>
        </w:rPr>
        <w:t xml:space="preserve">  Em caso de dados, atuações ou documentos solicitados ao interessado serem necessários à apreciação de pedido formulado, o não atendimento no prazo fixado pela Administração Pública para a respectiva apresentação implicará desconsideração fundamentada daquele e o arquivamento do processo administrativo.</w:t>
      </w:r>
    </w:p>
    <w:p w14:paraId="1A3095E9" w14:textId="77777777" w:rsidR="00E46505" w:rsidRPr="008C1FC9" w:rsidRDefault="00E46505" w:rsidP="00E46505">
      <w:pPr>
        <w:ind w:firstLine="1420"/>
        <w:jc w:val="both"/>
        <w:rPr>
          <w:highlight w:val="white"/>
        </w:rPr>
      </w:pPr>
    </w:p>
    <w:p w14:paraId="54F3DBAB" w14:textId="267A1EC7" w:rsidR="00E46505" w:rsidRPr="008C1FC9" w:rsidRDefault="00E46505" w:rsidP="00E46505">
      <w:pPr>
        <w:ind w:firstLine="1420"/>
        <w:jc w:val="both"/>
        <w:rPr>
          <w:highlight w:val="white"/>
        </w:rPr>
      </w:pPr>
      <w:r w:rsidRPr="008C1FC9">
        <w:rPr>
          <w:b/>
          <w:highlight w:val="white"/>
        </w:rPr>
        <w:t xml:space="preserve">Art. 39. </w:t>
      </w:r>
      <w:r w:rsidRPr="008C1FC9">
        <w:rPr>
          <w:highlight w:val="white"/>
        </w:rPr>
        <w:t xml:space="preserve"> Os interessados serão intimados de prova ou diligência ordenada, com notificação de, no mínimo, 7 (sete) dias de antecedência da data prevista para a prova ou a diligência, mencionando-se data, hora e local de sua realização</w:t>
      </w:r>
      <w:r w:rsidR="00F107C4">
        <w:rPr>
          <w:highlight w:val="white"/>
        </w:rPr>
        <w:t>.</w:t>
      </w:r>
    </w:p>
    <w:p w14:paraId="2A3F08A9" w14:textId="77777777" w:rsidR="00E46505" w:rsidRPr="008C1FC9" w:rsidRDefault="00E46505" w:rsidP="00E46505">
      <w:pPr>
        <w:ind w:firstLine="1420"/>
        <w:jc w:val="both"/>
        <w:rPr>
          <w:highlight w:val="white"/>
        </w:rPr>
      </w:pPr>
    </w:p>
    <w:p w14:paraId="4F3C178E" w14:textId="77777777" w:rsidR="00E46505" w:rsidRPr="008C1FC9" w:rsidRDefault="00E46505" w:rsidP="00E46505">
      <w:pPr>
        <w:ind w:firstLine="1420"/>
        <w:jc w:val="both"/>
        <w:rPr>
          <w:highlight w:val="white"/>
        </w:rPr>
      </w:pPr>
      <w:r w:rsidRPr="008C1FC9">
        <w:rPr>
          <w:b/>
          <w:highlight w:val="white"/>
        </w:rPr>
        <w:t>Art. 40.</w:t>
      </w:r>
      <w:r w:rsidRPr="008C1FC9">
        <w:rPr>
          <w:highlight w:val="white"/>
        </w:rPr>
        <w:t xml:space="preserve">  Nos casos em que deva ser ouvido órgão consultivo, o seu parecer deverá ser emitido no prazo máximo de 90 (noventa) dias, salvo norma especial ou comprovada, motivadamente, necessidade de maior prazo.</w:t>
      </w:r>
    </w:p>
    <w:p w14:paraId="4F608C76" w14:textId="77777777" w:rsidR="00E46505" w:rsidRPr="008C1FC9" w:rsidRDefault="00E46505" w:rsidP="00E46505">
      <w:pPr>
        <w:ind w:firstLine="1420"/>
        <w:jc w:val="both"/>
        <w:rPr>
          <w:highlight w:val="white"/>
        </w:rPr>
      </w:pPr>
    </w:p>
    <w:p w14:paraId="45F95798" w14:textId="6212E953" w:rsidR="00E46505" w:rsidRPr="008C1FC9" w:rsidRDefault="00E46505" w:rsidP="00E46505">
      <w:pPr>
        <w:ind w:firstLine="1420"/>
        <w:jc w:val="both"/>
        <w:rPr>
          <w:highlight w:val="white"/>
        </w:rPr>
      </w:pPr>
      <w:r w:rsidRPr="008C1FC9">
        <w:rPr>
          <w:b/>
          <w:highlight w:val="white"/>
        </w:rPr>
        <w:t>Art. 41</w:t>
      </w:r>
      <w:r w:rsidRPr="008C1FC9">
        <w:rPr>
          <w:highlight w:val="white"/>
        </w:rPr>
        <w:t>.  Nos casos em que, por disposição de ato normativo, devam ser obtidos, previamente, laudos técnicos de órgãos administrativos, e estes não cumprirem o encargo no prazo assinalado, o órgão responsável pela instrução deverá solicitar laudo técnico de outro órgão dotado de qualificação e capacidade técnica equivalentes.</w:t>
      </w:r>
    </w:p>
    <w:p w14:paraId="09A23C10" w14:textId="77777777" w:rsidR="00E46505" w:rsidRPr="008C1FC9" w:rsidRDefault="00E46505" w:rsidP="00E46505">
      <w:pPr>
        <w:ind w:firstLine="1420"/>
        <w:jc w:val="both"/>
        <w:rPr>
          <w:highlight w:val="white"/>
        </w:rPr>
      </w:pPr>
    </w:p>
    <w:p w14:paraId="2FE6DD1F" w14:textId="77777777" w:rsidR="00E46505" w:rsidRPr="008C1FC9" w:rsidRDefault="00E46505" w:rsidP="00E46505">
      <w:pPr>
        <w:ind w:firstLine="1420"/>
        <w:jc w:val="both"/>
        <w:rPr>
          <w:highlight w:val="white"/>
        </w:rPr>
      </w:pPr>
      <w:r w:rsidRPr="008C1FC9">
        <w:rPr>
          <w:b/>
          <w:highlight w:val="white"/>
        </w:rPr>
        <w:t>Art. 42.</w:t>
      </w:r>
      <w:r w:rsidRPr="008C1FC9">
        <w:rPr>
          <w:highlight w:val="white"/>
        </w:rPr>
        <w:t xml:space="preserve">  Quando houver a instrução probatória, o interessado será intimado para que, no prazo de 10 (dez) dias, contados da data da notificação, apresente suas razões finais.</w:t>
      </w:r>
    </w:p>
    <w:p w14:paraId="46BDC7A7" w14:textId="77777777" w:rsidR="00E46505" w:rsidRPr="008C1FC9" w:rsidRDefault="00E46505" w:rsidP="00E46505">
      <w:pPr>
        <w:ind w:firstLine="1420"/>
        <w:jc w:val="both"/>
        <w:rPr>
          <w:highlight w:val="white"/>
        </w:rPr>
      </w:pPr>
    </w:p>
    <w:p w14:paraId="79A11FE4" w14:textId="77777777" w:rsidR="00E46505" w:rsidRPr="008C1FC9" w:rsidRDefault="00E46505" w:rsidP="00E46505">
      <w:pPr>
        <w:ind w:firstLine="1420"/>
        <w:jc w:val="both"/>
        <w:rPr>
          <w:highlight w:val="white"/>
        </w:rPr>
      </w:pPr>
      <w:r w:rsidRPr="008C1FC9">
        <w:rPr>
          <w:b/>
          <w:highlight w:val="white"/>
        </w:rPr>
        <w:t>Art. 43.</w:t>
      </w:r>
      <w:r w:rsidRPr="008C1FC9">
        <w:rPr>
          <w:highlight w:val="white"/>
        </w:rPr>
        <w:t xml:space="preserve">  Em caso de risco iminente, a Administração Pública poderá, motivadamente, adotar providências acauteladoras sem a prévia manifestação do interessado, abrindo-se posteriormente prazo para defesa e contraditório.</w:t>
      </w:r>
    </w:p>
    <w:p w14:paraId="35515FF2" w14:textId="77777777" w:rsidR="00E46505" w:rsidRPr="008C1FC9" w:rsidRDefault="00E46505" w:rsidP="00E46505">
      <w:pPr>
        <w:ind w:firstLine="1420"/>
        <w:jc w:val="both"/>
        <w:rPr>
          <w:highlight w:val="white"/>
        </w:rPr>
      </w:pPr>
    </w:p>
    <w:p w14:paraId="0DDA92F8" w14:textId="77777777" w:rsidR="00E46505" w:rsidRPr="008C1FC9" w:rsidRDefault="00E46505" w:rsidP="00E46505">
      <w:pPr>
        <w:ind w:firstLine="1420"/>
        <w:jc w:val="both"/>
        <w:rPr>
          <w:highlight w:val="white"/>
        </w:rPr>
      </w:pPr>
      <w:r w:rsidRPr="008C1FC9">
        <w:rPr>
          <w:b/>
          <w:highlight w:val="white"/>
        </w:rPr>
        <w:t>Art. 44.</w:t>
      </w:r>
      <w:r w:rsidRPr="008C1FC9">
        <w:rPr>
          <w:highlight w:val="white"/>
        </w:rPr>
        <w:t xml:space="preserve">  Os interessados têm direito à vista do processo administrativo e a obter certidões ou cópias digitalizadas, nos termos da </w:t>
      </w:r>
      <w:r w:rsidRPr="008C1FC9">
        <w:t xml:space="preserve">Lei de Acesso à Informação (LAI) </w:t>
      </w:r>
      <w:r w:rsidRPr="008C1FC9">
        <w:rPr>
          <w:highlight w:val="white"/>
        </w:rPr>
        <w:t xml:space="preserve">e da </w:t>
      </w:r>
      <w:r w:rsidRPr="008C1FC9">
        <w:t>Lei Geral de Proteção de Dados (LGPD)</w:t>
      </w:r>
      <w:r w:rsidRPr="008C1FC9">
        <w:rPr>
          <w:highlight w:val="white"/>
        </w:rPr>
        <w:t>.</w:t>
      </w:r>
    </w:p>
    <w:p w14:paraId="1544F596" w14:textId="77777777" w:rsidR="00E46505" w:rsidRPr="008C1FC9" w:rsidRDefault="00E46505" w:rsidP="00E46505">
      <w:pPr>
        <w:ind w:firstLine="1420"/>
        <w:jc w:val="both"/>
        <w:rPr>
          <w:highlight w:val="white"/>
        </w:rPr>
      </w:pPr>
    </w:p>
    <w:p w14:paraId="118E2588" w14:textId="77777777" w:rsidR="00E46505" w:rsidRPr="008C1FC9" w:rsidRDefault="00E46505" w:rsidP="00E46505">
      <w:pPr>
        <w:ind w:firstLine="1420"/>
        <w:jc w:val="both"/>
        <w:rPr>
          <w:highlight w:val="white"/>
        </w:rPr>
      </w:pPr>
      <w:r w:rsidRPr="008C1FC9">
        <w:rPr>
          <w:b/>
          <w:highlight w:val="white"/>
        </w:rPr>
        <w:t>Parágrafo único</w:t>
      </w:r>
      <w:r w:rsidRPr="008C1FC9">
        <w:rPr>
          <w:highlight w:val="white"/>
        </w:rPr>
        <w:t>.  Em havendo impossibilidade de digitalização, as cópias de processos administrativos serão pagas por meio de guia própria para este fim, o que deverá ficar registrado nos seus autos.</w:t>
      </w:r>
    </w:p>
    <w:p w14:paraId="15428210" w14:textId="77777777" w:rsidR="00E46505" w:rsidRPr="008C1FC9" w:rsidRDefault="00E46505" w:rsidP="00E46505">
      <w:pPr>
        <w:ind w:firstLine="1420"/>
        <w:jc w:val="both"/>
        <w:rPr>
          <w:highlight w:val="white"/>
        </w:rPr>
      </w:pPr>
    </w:p>
    <w:p w14:paraId="3384675F" w14:textId="77777777" w:rsidR="00E46505" w:rsidRPr="00C1095E" w:rsidRDefault="00E46505" w:rsidP="00E46505">
      <w:pPr>
        <w:jc w:val="center"/>
        <w:rPr>
          <w:highlight w:val="white"/>
        </w:rPr>
      </w:pPr>
      <w:r w:rsidRPr="00C1095E">
        <w:rPr>
          <w:highlight w:val="white"/>
        </w:rPr>
        <w:t>CAPÍTULO X</w:t>
      </w:r>
    </w:p>
    <w:p w14:paraId="797E6CE4" w14:textId="5D4837E3" w:rsidR="00E46505" w:rsidRDefault="00E46505" w:rsidP="00E46505">
      <w:pPr>
        <w:jc w:val="center"/>
        <w:rPr>
          <w:highlight w:val="white"/>
        </w:rPr>
      </w:pPr>
      <w:r w:rsidRPr="00C1095E">
        <w:rPr>
          <w:highlight w:val="white"/>
        </w:rPr>
        <w:t>DA AUDIÊNCIA PÚBLICA, DA CONSULTA PÚBLICA E</w:t>
      </w:r>
      <w:r w:rsidR="00675808">
        <w:rPr>
          <w:highlight w:val="white"/>
        </w:rPr>
        <w:t xml:space="preserve"> DE</w:t>
      </w:r>
      <w:r w:rsidRPr="00C1095E">
        <w:rPr>
          <w:highlight w:val="white"/>
        </w:rPr>
        <w:t xml:space="preserve"> </w:t>
      </w:r>
    </w:p>
    <w:p w14:paraId="02246EAD" w14:textId="77777777" w:rsidR="00E46505" w:rsidRPr="00C1095E" w:rsidRDefault="00E46505" w:rsidP="00E46505">
      <w:pPr>
        <w:jc w:val="center"/>
        <w:rPr>
          <w:highlight w:val="white"/>
        </w:rPr>
      </w:pPr>
      <w:r w:rsidRPr="00C1095E">
        <w:rPr>
          <w:highlight w:val="white"/>
        </w:rPr>
        <w:t xml:space="preserve">OUTROS MEIOS DE PARTICIPAÇÃO </w:t>
      </w:r>
    </w:p>
    <w:p w14:paraId="4AB6A276" w14:textId="77777777" w:rsidR="00E46505" w:rsidRPr="00C1095E" w:rsidRDefault="00E46505" w:rsidP="00E46505">
      <w:pPr>
        <w:jc w:val="center"/>
        <w:rPr>
          <w:highlight w:val="white"/>
        </w:rPr>
      </w:pPr>
    </w:p>
    <w:p w14:paraId="5B836AE0" w14:textId="77777777" w:rsidR="00E46505" w:rsidRPr="008C1FC9" w:rsidRDefault="00E46505" w:rsidP="00E46505">
      <w:pPr>
        <w:ind w:firstLine="1417"/>
        <w:jc w:val="both"/>
        <w:rPr>
          <w:highlight w:val="white"/>
        </w:rPr>
      </w:pPr>
      <w:r w:rsidRPr="008C1FC9">
        <w:rPr>
          <w:b/>
          <w:highlight w:val="white"/>
        </w:rPr>
        <w:t>Art. 45.</w:t>
      </w:r>
      <w:r w:rsidRPr="008C1FC9">
        <w:rPr>
          <w:highlight w:val="white"/>
        </w:rPr>
        <w:t xml:space="preserve">  Em caso de a matéria do processo administrativo envolver assunto de interesse geral, o órgão competente poderá, mediante despacho motivado, abrir período de consulta pública para manifestação de terceiros, antes da decisão do pedido, se não houver prejuízo para a parte interessada.</w:t>
      </w:r>
    </w:p>
    <w:p w14:paraId="5BA7F455" w14:textId="77777777" w:rsidR="00E46505" w:rsidRPr="008C1FC9" w:rsidRDefault="00E46505" w:rsidP="00E46505">
      <w:pPr>
        <w:ind w:firstLine="1417"/>
        <w:jc w:val="both"/>
        <w:rPr>
          <w:highlight w:val="white"/>
        </w:rPr>
      </w:pPr>
    </w:p>
    <w:p w14:paraId="55553C5E" w14:textId="77777777" w:rsidR="00E46505" w:rsidRPr="008C1FC9" w:rsidRDefault="00E46505" w:rsidP="00E46505">
      <w:pPr>
        <w:ind w:firstLine="1417"/>
        <w:jc w:val="both"/>
        <w:rPr>
          <w:highlight w:val="white"/>
        </w:rPr>
      </w:pPr>
      <w:r w:rsidRPr="008C1FC9">
        <w:rPr>
          <w:b/>
          <w:highlight w:val="white"/>
        </w:rPr>
        <w:t>§ 1º</w:t>
      </w:r>
      <w:proofErr w:type="gramStart"/>
      <w:r w:rsidRPr="008C1FC9">
        <w:rPr>
          <w:highlight w:val="white"/>
        </w:rPr>
        <w:t xml:space="preserve">  </w:t>
      </w:r>
      <w:proofErr w:type="gramEnd"/>
      <w:r w:rsidRPr="008C1FC9">
        <w:rPr>
          <w:highlight w:val="white"/>
        </w:rPr>
        <w:t>A abertura da consulta pública será objeto de divulgação pelos meios oficiais, a fim de que pessoas físicas ou jurídicas possam examinar os autos, fixando-se prazo para oferecimento de alegações escritas.</w:t>
      </w:r>
    </w:p>
    <w:p w14:paraId="41F9B3AC" w14:textId="77777777" w:rsidR="00E46505" w:rsidRPr="008C1FC9" w:rsidRDefault="00E46505" w:rsidP="00E46505">
      <w:pPr>
        <w:ind w:firstLine="1417"/>
        <w:jc w:val="both"/>
        <w:rPr>
          <w:highlight w:val="white"/>
        </w:rPr>
      </w:pPr>
    </w:p>
    <w:p w14:paraId="236E98F0" w14:textId="77777777" w:rsidR="00E46505" w:rsidRPr="008C1FC9" w:rsidRDefault="00E46505" w:rsidP="00E46505">
      <w:pPr>
        <w:ind w:firstLine="1417"/>
        <w:jc w:val="both"/>
        <w:rPr>
          <w:highlight w:val="white"/>
        </w:rPr>
      </w:pPr>
      <w:r w:rsidRPr="008C1FC9">
        <w:rPr>
          <w:b/>
          <w:highlight w:val="white"/>
        </w:rPr>
        <w:t>§ 2º</w:t>
      </w:r>
      <w:proofErr w:type="gramStart"/>
      <w:r w:rsidRPr="008C1FC9">
        <w:rPr>
          <w:highlight w:val="white"/>
        </w:rPr>
        <w:t xml:space="preserve">  </w:t>
      </w:r>
      <w:proofErr w:type="gramEnd"/>
      <w:r w:rsidRPr="008C1FC9">
        <w:rPr>
          <w:highlight w:val="white"/>
        </w:rPr>
        <w:t>O comparecimento à consulta pública não confere, por si, a condição de interessado no processo administrativo, mas confere o direito de obter da Administração Pública resposta fundamentada, que poderá ser comum a todas as alegações substancialmente iguais.</w:t>
      </w:r>
    </w:p>
    <w:p w14:paraId="64EE05A7" w14:textId="77777777" w:rsidR="00E46505" w:rsidRPr="008C1FC9" w:rsidRDefault="00E46505" w:rsidP="00E46505">
      <w:pPr>
        <w:ind w:firstLine="1417"/>
        <w:jc w:val="both"/>
        <w:rPr>
          <w:highlight w:val="white"/>
        </w:rPr>
      </w:pPr>
    </w:p>
    <w:p w14:paraId="1A5BC909" w14:textId="77777777" w:rsidR="00E46505" w:rsidRPr="008C1FC9" w:rsidRDefault="00E46505" w:rsidP="00E46505">
      <w:pPr>
        <w:ind w:firstLine="1417"/>
        <w:jc w:val="both"/>
        <w:rPr>
          <w:highlight w:val="white"/>
        </w:rPr>
      </w:pPr>
      <w:r w:rsidRPr="008C1FC9">
        <w:rPr>
          <w:b/>
          <w:highlight w:val="white"/>
        </w:rPr>
        <w:t>Art. 46.</w:t>
      </w:r>
      <w:r w:rsidRPr="008C1FC9">
        <w:rPr>
          <w:highlight w:val="white"/>
        </w:rPr>
        <w:t xml:space="preserve">  Antes da tomada de decisão, a juízo da autoridade, diante da relevância da questão, poderá ser realizada audiência pública para debates sobre a matéria do processo administrativo.</w:t>
      </w:r>
    </w:p>
    <w:p w14:paraId="4E3C314A" w14:textId="77777777" w:rsidR="00E46505" w:rsidRPr="008C1FC9" w:rsidRDefault="00E46505" w:rsidP="00E46505">
      <w:pPr>
        <w:ind w:firstLine="1417"/>
        <w:jc w:val="both"/>
        <w:rPr>
          <w:highlight w:val="white"/>
        </w:rPr>
      </w:pPr>
    </w:p>
    <w:p w14:paraId="763BC79C" w14:textId="77777777" w:rsidR="00E46505" w:rsidRPr="008C1FC9" w:rsidRDefault="00E46505" w:rsidP="00E46505">
      <w:pPr>
        <w:ind w:firstLine="1417"/>
        <w:jc w:val="both"/>
        <w:rPr>
          <w:highlight w:val="white"/>
        </w:rPr>
      </w:pPr>
      <w:r w:rsidRPr="008C1FC9">
        <w:rPr>
          <w:b/>
          <w:highlight w:val="white"/>
        </w:rPr>
        <w:t>Art. 47.</w:t>
      </w:r>
      <w:r w:rsidRPr="008C1FC9">
        <w:rPr>
          <w:highlight w:val="white"/>
        </w:rPr>
        <w:t xml:space="preserve">  Os órgãos e as entidades administrativas, em matéria relevante, poderão estabelecer outros meios de participação de interessados, diretamente ou por meio de organizações e associações legalmente reconhecidas e de conselhos municipais.</w:t>
      </w:r>
    </w:p>
    <w:p w14:paraId="6E65A2CE" w14:textId="77777777" w:rsidR="00E46505" w:rsidRPr="008C1FC9" w:rsidRDefault="00E46505" w:rsidP="00E46505">
      <w:pPr>
        <w:ind w:firstLine="1417"/>
        <w:jc w:val="both"/>
        <w:rPr>
          <w:highlight w:val="white"/>
        </w:rPr>
      </w:pPr>
    </w:p>
    <w:p w14:paraId="4C23B1D8" w14:textId="40AE3F37" w:rsidR="00E46505" w:rsidRPr="008C1FC9" w:rsidRDefault="00E46505" w:rsidP="00E46505">
      <w:pPr>
        <w:ind w:firstLine="1417"/>
        <w:jc w:val="both"/>
        <w:rPr>
          <w:highlight w:val="white"/>
        </w:rPr>
      </w:pPr>
      <w:r w:rsidRPr="008C1FC9">
        <w:rPr>
          <w:b/>
          <w:highlight w:val="white"/>
        </w:rPr>
        <w:t>Art. 48.</w:t>
      </w:r>
      <w:r w:rsidRPr="008C1FC9">
        <w:rPr>
          <w:highlight w:val="white"/>
        </w:rPr>
        <w:t xml:space="preserve">  Os resultados de consulta</w:t>
      </w:r>
      <w:r w:rsidR="00675808">
        <w:rPr>
          <w:highlight w:val="white"/>
        </w:rPr>
        <w:t>s</w:t>
      </w:r>
      <w:r w:rsidRPr="008C1FC9">
        <w:rPr>
          <w:highlight w:val="white"/>
        </w:rPr>
        <w:t xml:space="preserve">, </w:t>
      </w:r>
      <w:r w:rsidR="00675808">
        <w:rPr>
          <w:highlight w:val="white"/>
        </w:rPr>
        <w:t xml:space="preserve">de </w:t>
      </w:r>
      <w:r w:rsidRPr="008C1FC9">
        <w:rPr>
          <w:highlight w:val="white"/>
        </w:rPr>
        <w:t>audiências públicas e de outros meios de participação de administrados deverão ser objeto de avaliação pelo órgão competente.</w:t>
      </w:r>
    </w:p>
    <w:p w14:paraId="106A92CC" w14:textId="77777777" w:rsidR="00E46505" w:rsidRPr="008C1FC9" w:rsidRDefault="00E46505" w:rsidP="00E46505">
      <w:pPr>
        <w:ind w:firstLine="1417"/>
        <w:jc w:val="both"/>
        <w:rPr>
          <w:highlight w:val="white"/>
        </w:rPr>
      </w:pPr>
    </w:p>
    <w:p w14:paraId="638E6217" w14:textId="09CD2F07" w:rsidR="00E46505" w:rsidRPr="008C1FC9" w:rsidRDefault="00E46505" w:rsidP="00E46505">
      <w:pPr>
        <w:ind w:firstLine="1417"/>
        <w:jc w:val="both"/>
        <w:rPr>
          <w:highlight w:val="white"/>
        </w:rPr>
      </w:pPr>
      <w:r w:rsidRPr="008C1FC9">
        <w:rPr>
          <w:b/>
          <w:highlight w:val="white"/>
        </w:rPr>
        <w:t>Art. 49.</w:t>
      </w:r>
      <w:r w:rsidRPr="008C1FC9">
        <w:rPr>
          <w:highlight w:val="white"/>
        </w:rPr>
        <w:t xml:space="preserve">  A audiência de outros órgãos ou entidades administrativas poderá ser realizada em reunião conjunta, com a participação dos órgãos competentes, lavrando-se a respectiva ata, a ser juntada aos autos.</w:t>
      </w:r>
    </w:p>
    <w:p w14:paraId="6855FF38" w14:textId="77777777" w:rsidR="00E46505" w:rsidRPr="008C1FC9" w:rsidRDefault="00E46505" w:rsidP="00E46505">
      <w:pPr>
        <w:ind w:firstLine="1417"/>
        <w:jc w:val="both"/>
        <w:rPr>
          <w:highlight w:val="white"/>
        </w:rPr>
      </w:pPr>
    </w:p>
    <w:p w14:paraId="462CF2A4" w14:textId="77777777" w:rsidR="00E46505" w:rsidRPr="008C1FC9" w:rsidRDefault="00E46505" w:rsidP="00E46505">
      <w:pPr>
        <w:ind w:firstLine="1417"/>
        <w:jc w:val="both"/>
        <w:rPr>
          <w:highlight w:val="white"/>
        </w:rPr>
      </w:pPr>
      <w:r w:rsidRPr="008C1FC9">
        <w:rPr>
          <w:b/>
          <w:highlight w:val="white"/>
        </w:rPr>
        <w:t>Art. 50.</w:t>
      </w:r>
      <w:r w:rsidRPr="008C1FC9">
        <w:rPr>
          <w:highlight w:val="white"/>
        </w:rPr>
        <w:t xml:space="preserve">  A edição de atos normativos por autoridade administrativa poderá ser precedida de consulta pública para manifestação de interessados, preferencialmente por meio eletrônico.</w:t>
      </w:r>
    </w:p>
    <w:p w14:paraId="45655B9D" w14:textId="77777777" w:rsidR="00E46505" w:rsidRPr="008C1FC9" w:rsidRDefault="00E46505" w:rsidP="00E46505">
      <w:pPr>
        <w:ind w:firstLine="1417"/>
        <w:jc w:val="both"/>
        <w:rPr>
          <w:highlight w:val="white"/>
        </w:rPr>
      </w:pPr>
    </w:p>
    <w:p w14:paraId="5C786E4D" w14:textId="77777777" w:rsidR="00E46505" w:rsidRPr="008C1FC9" w:rsidRDefault="00E46505" w:rsidP="00E46505">
      <w:pPr>
        <w:ind w:firstLine="1417"/>
        <w:jc w:val="both"/>
        <w:rPr>
          <w:highlight w:val="white"/>
        </w:rPr>
      </w:pPr>
      <w:r w:rsidRPr="008C1FC9">
        <w:rPr>
          <w:b/>
          <w:highlight w:val="white"/>
        </w:rPr>
        <w:t>§ 1º</w:t>
      </w:r>
      <w:proofErr w:type="gramStart"/>
      <w:r w:rsidRPr="008C1FC9">
        <w:rPr>
          <w:highlight w:val="white"/>
        </w:rPr>
        <w:t xml:space="preserve">  </w:t>
      </w:r>
      <w:proofErr w:type="gramEnd"/>
      <w:r w:rsidRPr="008C1FC9">
        <w:rPr>
          <w:highlight w:val="white"/>
        </w:rPr>
        <w:t>A decisão pela convocação de consulta pública será motivada.</w:t>
      </w:r>
    </w:p>
    <w:p w14:paraId="132C58C4" w14:textId="77777777" w:rsidR="00E46505" w:rsidRPr="008C1FC9" w:rsidRDefault="00E46505" w:rsidP="00E46505">
      <w:pPr>
        <w:ind w:firstLine="1417"/>
        <w:jc w:val="both"/>
        <w:rPr>
          <w:highlight w:val="white"/>
        </w:rPr>
      </w:pPr>
    </w:p>
    <w:p w14:paraId="2756140C" w14:textId="77777777" w:rsidR="00E46505" w:rsidRPr="008C1FC9" w:rsidRDefault="00E46505" w:rsidP="00E46505">
      <w:pPr>
        <w:ind w:firstLine="1417"/>
        <w:jc w:val="both"/>
        <w:rPr>
          <w:highlight w:val="white"/>
        </w:rPr>
      </w:pPr>
      <w:r w:rsidRPr="008C1FC9">
        <w:rPr>
          <w:b/>
          <w:highlight w:val="white"/>
        </w:rPr>
        <w:t>§ 2º</w:t>
      </w:r>
      <w:proofErr w:type="gramStart"/>
      <w:r w:rsidRPr="008C1FC9">
        <w:rPr>
          <w:highlight w:val="white"/>
        </w:rPr>
        <w:t xml:space="preserve">  </w:t>
      </w:r>
      <w:proofErr w:type="gramEnd"/>
      <w:r w:rsidRPr="008C1FC9">
        <w:rPr>
          <w:highlight w:val="white"/>
        </w:rPr>
        <w:t>A convocação de consulta pública conterá a minuta do ato normativo, disponibilizará a motivação do ato e fixará o prazo e as demais condições.</w:t>
      </w:r>
    </w:p>
    <w:p w14:paraId="2C4BD6B8" w14:textId="77777777" w:rsidR="00E46505" w:rsidRPr="008C1FC9" w:rsidRDefault="00E46505" w:rsidP="00E46505">
      <w:pPr>
        <w:ind w:firstLine="1417"/>
        <w:jc w:val="both"/>
        <w:rPr>
          <w:highlight w:val="white"/>
        </w:rPr>
      </w:pPr>
    </w:p>
    <w:p w14:paraId="747919D2" w14:textId="0A736552" w:rsidR="00E46505" w:rsidRDefault="00E46505" w:rsidP="00E46505">
      <w:pPr>
        <w:ind w:firstLine="1417"/>
        <w:jc w:val="both"/>
        <w:rPr>
          <w:highlight w:val="white"/>
        </w:rPr>
      </w:pPr>
      <w:r w:rsidRPr="008C1FC9">
        <w:rPr>
          <w:b/>
          <w:highlight w:val="white"/>
        </w:rPr>
        <w:t>§ 3º</w:t>
      </w:r>
      <w:proofErr w:type="gramStart"/>
      <w:r w:rsidRPr="008C1FC9">
        <w:rPr>
          <w:highlight w:val="white"/>
        </w:rPr>
        <w:t xml:space="preserve">  </w:t>
      </w:r>
      <w:proofErr w:type="gramEnd"/>
      <w:r w:rsidRPr="008C1FC9">
        <w:rPr>
          <w:highlight w:val="white"/>
        </w:rPr>
        <w:t>A autoridade decisória não será obrigada a comentar ou considerar individualmente as manifestações apresentadas e poderá agrupar manifestações por conexão e eliminar aquelas repetitivas ou de conteúdo não conexo ou irrelevante para a matéria em apreciação.</w:t>
      </w:r>
    </w:p>
    <w:p w14:paraId="0802C1AD" w14:textId="77777777" w:rsidR="004700C6" w:rsidRPr="008C1FC9" w:rsidRDefault="004700C6" w:rsidP="00E46505">
      <w:pPr>
        <w:ind w:firstLine="1417"/>
        <w:jc w:val="both"/>
        <w:rPr>
          <w:highlight w:val="white"/>
        </w:rPr>
      </w:pPr>
    </w:p>
    <w:p w14:paraId="64E08A58" w14:textId="77777777" w:rsidR="00E46505" w:rsidRPr="00C1095E" w:rsidRDefault="00E46505" w:rsidP="00E46505">
      <w:pPr>
        <w:jc w:val="center"/>
        <w:rPr>
          <w:highlight w:val="white"/>
        </w:rPr>
      </w:pPr>
      <w:r w:rsidRPr="00C1095E">
        <w:rPr>
          <w:highlight w:val="white"/>
        </w:rPr>
        <w:t>CAPÍTULO XI</w:t>
      </w:r>
    </w:p>
    <w:p w14:paraId="152831F4" w14:textId="5316D365" w:rsidR="00E46505" w:rsidRPr="00C1095E" w:rsidRDefault="00E46505" w:rsidP="00E46505">
      <w:pPr>
        <w:jc w:val="center"/>
        <w:rPr>
          <w:highlight w:val="white"/>
        </w:rPr>
      </w:pPr>
      <w:r w:rsidRPr="00C1095E">
        <w:rPr>
          <w:highlight w:val="white"/>
        </w:rPr>
        <w:t xml:space="preserve">DO DEVER DE DECIDIR E </w:t>
      </w:r>
      <w:r w:rsidR="00A62A80">
        <w:rPr>
          <w:highlight w:val="white"/>
        </w:rPr>
        <w:t xml:space="preserve">DA </w:t>
      </w:r>
      <w:r w:rsidRPr="00C1095E">
        <w:rPr>
          <w:highlight w:val="white"/>
        </w:rPr>
        <w:t xml:space="preserve">RESPONSABILIDADE PELA NÃO DELIBERAÇÃO </w:t>
      </w:r>
    </w:p>
    <w:p w14:paraId="42112B44" w14:textId="77777777" w:rsidR="00E46505" w:rsidRPr="008C1FC9" w:rsidRDefault="00E46505" w:rsidP="00E46505">
      <w:pPr>
        <w:jc w:val="both"/>
        <w:rPr>
          <w:b/>
          <w:highlight w:val="yellow"/>
        </w:rPr>
      </w:pPr>
    </w:p>
    <w:p w14:paraId="27B5B070" w14:textId="77777777" w:rsidR="00E46505" w:rsidRPr="008C1FC9" w:rsidRDefault="00E46505" w:rsidP="00E46505">
      <w:pPr>
        <w:ind w:firstLine="1418"/>
        <w:jc w:val="both"/>
        <w:rPr>
          <w:highlight w:val="white"/>
        </w:rPr>
      </w:pPr>
      <w:r w:rsidRPr="008C1FC9">
        <w:rPr>
          <w:b/>
          <w:highlight w:val="white"/>
        </w:rPr>
        <w:t xml:space="preserve">Art. 51.  </w:t>
      </w:r>
      <w:r w:rsidRPr="008C1FC9">
        <w:rPr>
          <w:highlight w:val="white"/>
        </w:rPr>
        <w:t>A Administração Pública tem o dever de:</w:t>
      </w:r>
    </w:p>
    <w:p w14:paraId="003E7F46" w14:textId="77777777" w:rsidR="00E46505" w:rsidRPr="008C1FC9" w:rsidRDefault="00E46505" w:rsidP="00E46505">
      <w:pPr>
        <w:ind w:firstLine="1418"/>
        <w:jc w:val="both"/>
        <w:rPr>
          <w:highlight w:val="white"/>
        </w:rPr>
      </w:pPr>
    </w:p>
    <w:p w14:paraId="78A557F3" w14:textId="77777777" w:rsidR="00E46505" w:rsidRPr="008C1FC9" w:rsidRDefault="00E46505" w:rsidP="00E46505">
      <w:pPr>
        <w:ind w:firstLine="1418"/>
        <w:jc w:val="both"/>
        <w:rPr>
          <w:highlight w:val="white"/>
        </w:rPr>
      </w:pPr>
      <w:r w:rsidRPr="008C1FC9">
        <w:rPr>
          <w:highlight w:val="white"/>
        </w:rPr>
        <w:t>I – emitir decisão nos processos administrativos, em caso de haver necessidade de deliberação;</w:t>
      </w:r>
    </w:p>
    <w:p w14:paraId="7A2BF5F8" w14:textId="77777777" w:rsidR="00E46505" w:rsidRPr="008C1FC9" w:rsidRDefault="00E46505" w:rsidP="00E46505">
      <w:pPr>
        <w:ind w:firstLine="1418"/>
        <w:jc w:val="both"/>
        <w:rPr>
          <w:highlight w:val="white"/>
        </w:rPr>
      </w:pPr>
    </w:p>
    <w:p w14:paraId="03881A84" w14:textId="77777777" w:rsidR="00E46505" w:rsidRPr="008C1FC9" w:rsidRDefault="00E46505" w:rsidP="00E46505">
      <w:pPr>
        <w:ind w:firstLine="1418"/>
        <w:jc w:val="both"/>
        <w:rPr>
          <w:highlight w:val="white"/>
        </w:rPr>
      </w:pPr>
      <w:r w:rsidRPr="008C1FC9">
        <w:rPr>
          <w:highlight w:val="white"/>
        </w:rPr>
        <w:t>II – responder às solicitações; e</w:t>
      </w:r>
    </w:p>
    <w:p w14:paraId="176DF154" w14:textId="77777777" w:rsidR="00E46505" w:rsidRPr="008C1FC9" w:rsidRDefault="00E46505" w:rsidP="00E46505">
      <w:pPr>
        <w:ind w:firstLine="1418"/>
        <w:jc w:val="both"/>
        <w:rPr>
          <w:highlight w:val="white"/>
        </w:rPr>
      </w:pPr>
    </w:p>
    <w:p w14:paraId="6FCFDFE8" w14:textId="77777777" w:rsidR="00E46505" w:rsidRPr="008C1FC9" w:rsidRDefault="00E46505" w:rsidP="00E46505">
      <w:pPr>
        <w:ind w:firstLine="1418"/>
        <w:jc w:val="both"/>
        <w:rPr>
          <w:highlight w:val="white"/>
        </w:rPr>
      </w:pPr>
      <w:r w:rsidRPr="008C1FC9">
        <w:rPr>
          <w:highlight w:val="white"/>
        </w:rPr>
        <w:lastRenderedPageBreak/>
        <w:t>III – notificar o interessado da decisão e das intimações de prova ou de manifestação.</w:t>
      </w:r>
    </w:p>
    <w:p w14:paraId="14CDB08F" w14:textId="77777777" w:rsidR="00E46505" w:rsidRPr="008C1FC9" w:rsidRDefault="00E46505" w:rsidP="00E46505">
      <w:pPr>
        <w:ind w:firstLine="1418"/>
        <w:jc w:val="both"/>
        <w:rPr>
          <w:highlight w:val="white"/>
        </w:rPr>
      </w:pPr>
    </w:p>
    <w:p w14:paraId="31FB195E" w14:textId="77777777" w:rsidR="00E46505" w:rsidRPr="00C1095E" w:rsidRDefault="00E46505" w:rsidP="00E46505">
      <w:pPr>
        <w:jc w:val="center"/>
        <w:rPr>
          <w:highlight w:val="white"/>
        </w:rPr>
      </w:pPr>
      <w:r w:rsidRPr="00C1095E">
        <w:rPr>
          <w:highlight w:val="white"/>
        </w:rPr>
        <w:t>CAPÍTULO XII</w:t>
      </w:r>
    </w:p>
    <w:p w14:paraId="09090691" w14:textId="77777777" w:rsidR="00E46505" w:rsidRPr="00C1095E" w:rsidRDefault="00E46505" w:rsidP="00E46505">
      <w:pPr>
        <w:jc w:val="center"/>
        <w:rPr>
          <w:highlight w:val="white"/>
        </w:rPr>
      </w:pPr>
      <w:r w:rsidRPr="00C1095E">
        <w:rPr>
          <w:highlight w:val="white"/>
        </w:rPr>
        <w:t>DA DECISÃO COORDENADA</w:t>
      </w:r>
    </w:p>
    <w:p w14:paraId="3A4D8CDE" w14:textId="77777777" w:rsidR="00E46505" w:rsidRPr="00C1095E" w:rsidRDefault="00E46505" w:rsidP="00E46505">
      <w:pPr>
        <w:jc w:val="center"/>
        <w:rPr>
          <w:highlight w:val="white"/>
        </w:rPr>
      </w:pPr>
    </w:p>
    <w:p w14:paraId="4C21F039" w14:textId="77777777" w:rsidR="00E46505" w:rsidRPr="008C1FC9" w:rsidRDefault="00E46505" w:rsidP="00E46505">
      <w:pPr>
        <w:ind w:firstLine="1418"/>
        <w:jc w:val="both"/>
        <w:rPr>
          <w:highlight w:val="white"/>
        </w:rPr>
      </w:pPr>
      <w:r w:rsidRPr="008C1FC9">
        <w:rPr>
          <w:b/>
          <w:highlight w:val="white"/>
        </w:rPr>
        <w:t>Art. 52</w:t>
      </w:r>
      <w:r w:rsidRPr="008C1FC9">
        <w:rPr>
          <w:highlight w:val="white"/>
        </w:rPr>
        <w:t>.  As decisões administrativas que exijam a participação de 3 (três) ou mais setores, órgãos ou entidades poderão ser tomadas mediante decisão coordenada, sempre que:</w:t>
      </w:r>
    </w:p>
    <w:p w14:paraId="4D0990CD" w14:textId="77777777" w:rsidR="00E46505" w:rsidRPr="008C1FC9" w:rsidRDefault="00E46505" w:rsidP="00E46505">
      <w:pPr>
        <w:ind w:firstLine="1418"/>
        <w:jc w:val="both"/>
        <w:rPr>
          <w:highlight w:val="white"/>
        </w:rPr>
      </w:pPr>
    </w:p>
    <w:p w14:paraId="0304D700" w14:textId="77777777" w:rsidR="00E46505" w:rsidRPr="008C1FC9" w:rsidRDefault="00E46505" w:rsidP="00E46505">
      <w:pPr>
        <w:ind w:firstLine="1418"/>
        <w:jc w:val="both"/>
        <w:rPr>
          <w:highlight w:val="white"/>
        </w:rPr>
      </w:pPr>
      <w:r w:rsidRPr="008C1FC9">
        <w:rPr>
          <w:highlight w:val="white"/>
        </w:rPr>
        <w:t>I – for justificável pela relevância da matéria; ou</w:t>
      </w:r>
    </w:p>
    <w:p w14:paraId="6BB8DC43" w14:textId="77777777" w:rsidR="00E46505" w:rsidRPr="008C1FC9" w:rsidRDefault="00E46505" w:rsidP="00E46505">
      <w:pPr>
        <w:ind w:firstLine="1418"/>
        <w:jc w:val="both"/>
        <w:rPr>
          <w:highlight w:val="white"/>
        </w:rPr>
      </w:pPr>
    </w:p>
    <w:p w14:paraId="2DE6D833" w14:textId="77777777" w:rsidR="00E46505" w:rsidRPr="008C1FC9" w:rsidRDefault="00E46505" w:rsidP="00E46505">
      <w:pPr>
        <w:ind w:firstLine="1418"/>
        <w:jc w:val="both"/>
        <w:rPr>
          <w:highlight w:val="white"/>
        </w:rPr>
      </w:pPr>
      <w:r w:rsidRPr="008C1FC9">
        <w:rPr>
          <w:highlight w:val="white"/>
        </w:rPr>
        <w:t>II – houver discordância que prejudique a celeridade do processo administrativo decisório.</w:t>
      </w:r>
    </w:p>
    <w:p w14:paraId="0C00EFA0" w14:textId="77777777" w:rsidR="00E46505" w:rsidRPr="008C1FC9" w:rsidRDefault="00E46505" w:rsidP="00E46505">
      <w:pPr>
        <w:ind w:firstLine="1418"/>
        <w:jc w:val="both"/>
        <w:rPr>
          <w:highlight w:val="white"/>
        </w:rPr>
      </w:pPr>
    </w:p>
    <w:p w14:paraId="1AF59176" w14:textId="319315F2" w:rsidR="00E46505" w:rsidRPr="008C1FC9" w:rsidRDefault="00E46505" w:rsidP="00E46505">
      <w:pPr>
        <w:ind w:firstLine="1418"/>
        <w:jc w:val="both"/>
        <w:rPr>
          <w:highlight w:val="white"/>
        </w:rPr>
      </w:pPr>
      <w:r w:rsidRPr="008C1FC9">
        <w:rPr>
          <w:b/>
          <w:highlight w:val="white"/>
        </w:rPr>
        <w:t>§ 1º</w:t>
      </w:r>
      <w:proofErr w:type="gramStart"/>
      <w:r w:rsidRPr="008C1FC9">
        <w:rPr>
          <w:highlight w:val="white"/>
        </w:rPr>
        <w:t xml:space="preserve">  </w:t>
      </w:r>
      <w:proofErr w:type="gramEnd"/>
      <w:r w:rsidRPr="008C1FC9">
        <w:rPr>
          <w:highlight w:val="white"/>
        </w:rPr>
        <w:t>Para os fins desta Lei</w:t>
      </w:r>
      <w:r w:rsidR="00C23B5A">
        <w:rPr>
          <w:highlight w:val="white"/>
        </w:rPr>
        <w:t xml:space="preserve"> Complementar</w:t>
      </w:r>
      <w:r w:rsidRPr="008C1FC9">
        <w:rPr>
          <w:highlight w:val="white"/>
        </w:rPr>
        <w:t xml:space="preserve">, considera-se decisão coordenada a instância de natureza interinstitucional ou </w:t>
      </w:r>
      <w:proofErr w:type="spellStart"/>
      <w:r w:rsidRPr="008C1FC9">
        <w:rPr>
          <w:highlight w:val="white"/>
        </w:rPr>
        <w:t>intersetorial</w:t>
      </w:r>
      <w:proofErr w:type="spellEnd"/>
      <w:r w:rsidRPr="008C1FC9">
        <w:rPr>
          <w:highlight w:val="white"/>
        </w:rPr>
        <w:t xml:space="preserve"> que atua de forma compartilhada com a finalidade de simplificar o processo administrativo mediante participação concomitante de todas as autoridades e agentes decisórios e dos responsáveis pela instrução técnico-jurídica, observada a natureza do objeto e a compatibilidade do procedimento e de sua formalização com a legislação pertinente.</w:t>
      </w:r>
    </w:p>
    <w:p w14:paraId="59DA2885" w14:textId="77777777" w:rsidR="00E46505" w:rsidRPr="008C1FC9" w:rsidRDefault="00E46505" w:rsidP="00E46505">
      <w:pPr>
        <w:ind w:firstLine="1418"/>
        <w:jc w:val="both"/>
        <w:rPr>
          <w:highlight w:val="white"/>
        </w:rPr>
      </w:pPr>
    </w:p>
    <w:p w14:paraId="21514930" w14:textId="77777777" w:rsidR="00E46505" w:rsidRPr="008C1FC9" w:rsidRDefault="00E46505" w:rsidP="00E46505">
      <w:pPr>
        <w:ind w:firstLine="1418"/>
        <w:jc w:val="both"/>
        <w:rPr>
          <w:highlight w:val="white"/>
        </w:rPr>
      </w:pPr>
      <w:r w:rsidRPr="008C1FC9">
        <w:rPr>
          <w:b/>
          <w:highlight w:val="white"/>
        </w:rPr>
        <w:t>§ 2º</w:t>
      </w:r>
      <w:proofErr w:type="gramStart"/>
      <w:r w:rsidRPr="008C1FC9">
        <w:rPr>
          <w:highlight w:val="white"/>
        </w:rPr>
        <w:t xml:space="preserve">  </w:t>
      </w:r>
      <w:proofErr w:type="gramEnd"/>
      <w:r w:rsidRPr="008C1FC9">
        <w:rPr>
          <w:highlight w:val="white"/>
        </w:rPr>
        <w:t>A decisão coordenada não exclui a responsabilidade originária de cada órgão ou autoridade envolvida.</w:t>
      </w:r>
    </w:p>
    <w:p w14:paraId="46718C3B" w14:textId="77777777" w:rsidR="00E46505" w:rsidRPr="008C1FC9" w:rsidRDefault="00E46505" w:rsidP="00E46505">
      <w:pPr>
        <w:ind w:firstLine="1418"/>
        <w:jc w:val="both"/>
        <w:rPr>
          <w:highlight w:val="white"/>
        </w:rPr>
      </w:pPr>
    </w:p>
    <w:p w14:paraId="0D1D8C74" w14:textId="77777777" w:rsidR="00E46505" w:rsidRPr="008C1FC9" w:rsidRDefault="00E46505" w:rsidP="00E46505">
      <w:pPr>
        <w:ind w:firstLine="1418"/>
        <w:jc w:val="both"/>
        <w:rPr>
          <w:highlight w:val="white"/>
        </w:rPr>
      </w:pPr>
      <w:r w:rsidRPr="008C1FC9">
        <w:rPr>
          <w:b/>
          <w:highlight w:val="white"/>
        </w:rPr>
        <w:t>§ 3º</w:t>
      </w:r>
      <w:proofErr w:type="gramStart"/>
      <w:r w:rsidRPr="008C1FC9">
        <w:rPr>
          <w:highlight w:val="white"/>
        </w:rPr>
        <w:t xml:space="preserve">  </w:t>
      </w:r>
      <w:proofErr w:type="gramEnd"/>
      <w:r w:rsidRPr="008C1FC9">
        <w:rPr>
          <w:highlight w:val="white"/>
        </w:rPr>
        <w:t>A decisão coordenada obedecerá aos princípios da legalidade, da eficiência e da transparência, com utilização, sempre que necessário, da simplificação do procedimento e da concentração das instâncias decisórias.</w:t>
      </w:r>
    </w:p>
    <w:p w14:paraId="41A1E986" w14:textId="77777777" w:rsidR="00E46505" w:rsidRPr="008C1FC9" w:rsidRDefault="00E46505" w:rsidP="00E46505">
      <w:pPr>
        <w:ind w:firstLine="1418"/>
        <w:jc w:val="both"/>
        <w:rPr>
          <w:highlight w:val="white"/>
        </w:rPr>
      </w:pPr>
    </w:p>
    <w:p w14:paraId="7B889A09" w14:textId="77777777" w:rsidR="00E46505" w:rsidRPr="008C1FC9" w:rsidRDefault="00E46505" w:rsidP="00E46505">
      <w:pPr>
        <w:ind w:firstLine="1418"/>
        <w:jc w:val="both"/>
        <w:rPr>
          <w:highlight w:val="white"/>
        </w:rPr>
      </w:pPr>
      <w:r w:rsidRPr="008C1FC9">
        <w:rPr>
          <w:b/>
          <w:highlight w:val="white"/>
        </w:rPr>
        <w:t>§ 4º</w:t>
      </w:r>
      <w:proofErr w:type="gramStart"/>
      <w:r w:rsidRPr="008C1FC9">
        <w:rPr>
          <w:highlight w:val="white"/>
        </w:rPr>
        <w:t xml:space="preserve">  </w:t>
      </w:r>
      <w:proofErr w:type="gramEnd"/>
      <w:r w:rsidRPr="008C1FC9">
        <w:rPr>
          <w:highlight w:val="white"/>
        </w:rPr>
        <w:t>Não se aplica a decisão coordenada aos processos administrativos:</w:t>
      </w:r>
    </w:p>
    <w:p w14:paraId="428A3BBD" w14:textId="77777777" w:rsidR="00E46505" w:rsidRPr="008C1FC9" w:rsidRDefault="00E46505" w:rsidP="00E46505">
      <w:pPr>
        <w:ind w:firstLine="1418"/>
        <w:jc w:val="both"/>
        <w:rPr>
          <w:highlight w:val="white"/>
        </w:rPr>
      </w:pPr>
    </w:p>
    <w:p w14:paraId="4C228DDD" w14:textId="77777777" w:rsidR="00E46505" w:rsidRPr="008C1FC9" w:rsidRDefault="00E46505" w:rsidP="00E46505">
      <w:pPr>
        <w:ind w:firstLine="1418"/>
        <w:jc w:val="both"/>
        <w:rPr>
          <w:highlight w:val="white"/>
        </w:rPr>
      </w:pPr>
      <w:r w:rsidRPr="008C1FC9">
        <w:rPr>
          <w:highlight w:val="white"/>
        </w:rPr>
        <w:t>I – de licitação; e</w:t>
      </w:r>
    </w:p>
    <w:p w14:paraId="64A926B5" w14:textId="77777777" w:rsidR="00E46505" w:rsidRPr="008C1FC9" w:rsidRDefault="00E46505" w:rsidP="00E46505">
      <w:pPr>
        <w:ind w:firstLine="1418"/>
        <w:jc w:val="both"/>
        <w:rPr>
          <w:highlight w:val="white"/>
        </w:rPr>
      </w:pPr>
    </w:p>
    <w:p w14:paraId="483EDC46" w14:textId="77777777" w:rsidR="00E46505" w:rsidRPr="008C1FC9" w:rsidRDefault="00E46505" w:rsidP="00E46505">
      <w:pPr>
        <w:ind w:firstLine="1418"/>
        <w:jc w:val="both"/>
        <w:rPr>
          <w:highlight w:val="white"/>
        </w:rPr>
      </w:pPr>
      <w:r w:rsidRPr="008C1FC9">
        <w:rPr>
          <w:highlight w:val="white"/>
        </w:rPr>
        <w:t>II – relacionados ao poder sancionador em processo administrativo disciplinar.</w:t>
      </w:r>
    </w:p>
    <w:p w14:paraId="2E954033" w14:textId="77777777" w:rsidR="00E46505" w:rsidRPr="008C1FC9" w:rsidRDefault="00E46505" w:rsidP="00E46505">
      <w:pPr>
        <w:ind w:firstLine="1418"/>
        <w:jc w:val="both"/>
        <w:rPr>
          <w:highlight w:val="white"/>
        </w:rPr>
      </w:pPr>
    </w:p>
    <w:p w14:paraId="2ECCA50B" w14:textId="3694F8A0" w:rsidR="00E46505" w:rsidRPr="008C1FC9" w:rsidRDefault="00E46505" w:rsidP="00E46505">
      <w:pPr>
        <w:ind w:firstLine="1418"/>
        <w:jc w:val="both"/>
        <w:rPr>
          <w:highlight w:val="white"/>
        </w:rPr>
      </w:pPr>
      <w:r w:rsidRPr="008C1FC9">
        <w:rPr>
          <w:b/>
          <w:highlight w:val="white"/>
        </w:rPr>
        <w:t>Art. 53.</w:t>
      </w:r>
      <w:r w:rsidRPr="008C1FC9">
        <w:rPr>
          <w:highlight w:val="white"/>
        </w:rPr>
        <w:t xml:space="preserve">  Poderão habilitar-se a participar da decisão coordenada, na qualidade de ouvintes, os interessados de que trata o art. 11 desta Lei Complementar.</w:t>
      </w:r>
    </w:p>
    <w:p w14:paraId="7BE45987" w14:textId="77777777" w:rsidR="00E46505" w:rsidRPr="008C1FC9" w:rsidRDefault="00E46505" w:rsidP="00E46505">
      <w:pPr>
        <w:ind w:firstLine="1418"/>
        <w:jc w:val="both"/>
        <w:rPr>
          <w:highlight w:val="white"/>
        </w:rPr>
      </w:pPr>
    </w:p>
    <w:p w14:paraId="024B9BA3" w14:textId="77777777" w:rsidR="00E46505" w:rsidRPr="008C1FC9" w:rsidRDefault="00E46505" w:rsidP="00E46505">
      <w:pPr>
        <w:ind w:firstLine="1418"/>
        <w:jc w:val="both"/>
        <w:rPr>
          <w:highlight w:val="white"/>
        </w:rPr>
      </w:pPr>
      <w:r w:rsidRPr="008C1FC9">
        <w:rPr>
          <w:b/>
          <w:highlight w:val="white"/>
        </w:rPr>
        <w:t>§ 1º</w:t>
      </w:r>
      <w:proofErr w:type="gramStart"/>
      <w:r w:rsidRPr="008C1FC9">
        <w:rPr>
          <w:b/>
          <w:highlight w:val="white"/>
        </w:rPr>
        <w:t xml:space="preserve">  </w:t>
      </w:r>
      <w:proofErr w:type="gramEnd"/>
      <w:r w:rsidRPr="008C1FC9">
        <w:rPr>
          <w:highlight w:val="white"/>
        </w:rPr>
        <w:t>A participação na reunião, que poderá incluir direito a voz, será deferida por decisão irrecorrível da autoridade responsável pela convocação da decisão coordenada.</w:t>
      </w:r>
    </w:p>
    <w:p w14:paraId="299E7EFA" w14:textId="77777777" w:rsidR="00E46505" w:rsidRPr="008C1FC9" w:rsidRDefault="00E46505" w:rsidP="00E46505">
      <w:pPr>
        <w:ind w:firstLine="1418"/>
        <w:jc w:val="both"/>
        <w:rPr>
          <w:highlight w:val="white"/>
        </w:rPr>
      </w:pPr>
    </w:p>
    <w:p w14:paraId="407A1098" w14:textId="77777777" w:rsidR="00E46505" w:rsidRPr="008C1FC9" w:rsidRDefault="00E46505" w:rsidP="00E46505">
      <w:pPr>
        <w:ind w:firstLine="1418"/>
        <w:jc w:val="both"/>
        <w:rPr>
          <w:highlight w:val="white"/>
        </w:rPr>
      </w:pPr>
      <w:r w:rsidRPr="008C1FC9">
        <w:rPr>
          <w:b/>
          <w:highlight w:val="white"/>
        </w:rPr>
        <w:t>§ 2º</w:t>
      </w:r>
      <w:proofErr w:type="gramStart"/>
      <w:r w:rsidRPr="008C1FC9">
        <w:rPr>
          <w:highlight w:val="white"/>
        </w:rPr>
        <w:t xml:space="preserve">  </w:t>
      </w:r>
      <w:proofErr w:type="gramEnd"/>
      <w:r w:rsidRPr="008C1FC9">
        <w:rPr>
          <w:highlight w:val="white"/>
        </w:rPr>
        <w:t>Os interessados deverão ser notificados para participar do ato mediante despacho nos autos.</w:t>
      </w:r>
    </w:p>
    <w:p w14:paraId="25DB648C" w14:textId="77777777" w:rsidR="00E46505" w:rsidRPr="008C1FC9" w:rsidRDefault="00E46505" w:rsidP="00E46505">
      <w:pPr>
        <w:ind w:firstLine="1418"/>
        <w:jc w:val="both"/>
        <w:rPr>
          <w:highlight w:val="white"/>
        </w:rPr>
      </w:pPr>
    </w:p>
    <w:p w14:paraId="6CAD13B7" w14:textId="77777777" w:rsidR="00E46505" w:rsidRPr="008C1FC9" w:rsidRDefault="00E46505" w:rsidP="00E46505">
      <w:pPr>
        <w:ind w:firstLine="1418"/>
        <w:jc w:val="both"/>
        <w:rPr>
          <w:highlight w:val="white"/>
        </w:rPr>
      </w:pPr>
      <w:r w:rsidRPr="008C1FC9">
        <w:rPr>
          <w:b/>
          <w:highlight w:val="white"/>
        </w:rPr>
        <w:lastRenderedPageBreak/>
        <w:t>Art. 54</w:t>
      </w:r>
      <w:r w:rsidRPr="008C1FC9">
        <w:rPr>
          <w:highlight w:val="white"/>
        </w:rPr>
        <w:t>.  Cada órgão ou entidade participante é responsável pela elaboração de documento específico sobre o tema atinente à respectiva competência, a fim de subsidiar os trabalhos e integrar o processo da decisão coordenada.</w:t>
      </w:r>
    </w:p>
    <w:p w14:paraId="46DA50E9" w14:textId="77777777" w:rsidR="00E46505" w:rsidRPr="008C1FC9" w:rsidRDefault="00E46505" w:rsidP="00E46505">
      <w:pPr>
        <w:ind w:firstLine="1418"/>
        <w:jc w:val="both"/>
        <w:rPr>
          <w:highlight w:val="white"/>
        </w:rPr>
      </w:pPr>
    </w:p>
    <w:p w14:paraId="405ED72E" w14:textId="77777777" w:rsidR="00E46505" w:rsidRPr="008C1FC9" w:rsidRDefault="00E46505" w:rsidP="00E46505">
      <w:pPr>
        <w:ind w:firstLine="1418"/>
        <w:jc w:val="both"/>
        <w:rPr>
          <w:highlight w:val="white"/>
        </w:rPr>
      </w:pPr>
      <w:r w:rsidRPr="008C1FC9">
        <w:rPr>
          <w:b/>
          <w:highlight w:val="white"/>
        </w:rPr>
        <w:t>Parágrafo único.</w:t>
      </w:r>
      <w:r w:rsidRPr="008C1FC9">
        <w:rPr>
          <w:highlight w:val="white"/>
        </w:rPr>
        <w:t xml:space="preserve">  O documento previsto no </w:t>
      </w:r>
      <w:r w:rsidRPr="008C1FC9">
        <w:rPr>
          <w:i/>
          <w:highlight w:val="white"/>
        </w:rPr>
        <w:t>caput</w:t>
      </w:r>
      <w:r w:rsidRPr="008C1FC9">
        <w:rPr>
          <w:highlight w:val="white"/>
        </w:rPr>
        <w:t xml:space="preserve"> deste artigo abordará a questão objeto da decisão coordenada e eventuais precedentes.</w:t>
      </w:r>
    </w:p>
    <w:p w14:paraId="1171E611" w14:textId="77777777" w:rsidR="00E46505" w:rsidRPr="008C1FC9" w:rsidRDefault="00E46505" w:rsidP="00E46505">
      <w:pPr>
        <w:ind w:firstLine="1418"/>
        <w:jc w:val="both"/>
        <w:rPr>
          <w:highlight w:val="white"/>
        </w:rPr>
      </w:pPr>
    </w:p>
    <w:p w14:paraId="5993D24C" w14:textId="77777777" w:rsidR="00E46505" w:rsidRPr="008C1FC9" w:rsidRDefault="00E46505" w:rsidP="00E46505">
      <w:pPr>
        <w:ind w:firstLine="1418"/>
        <w:jc w:val="both"/>
        <w:rPr>
          <w:highlight w:val="white"/>
        </w:rPr>
      </w:pPr>
      <w:r w:rsidRPr="008C1FC9">
        <w:rPr>
          <w:b/>
          <w:highlight w:val="white"/>
        </w:rPr>
        <w:t>Art. 55.</w:t>
      </w:r>
      <w:r w:rsidRPr="008C1FC9">
        <w:rPr>
          <w:highlight w:val="white"/>
        </w:rPr>
        <w:t xml:space="preserve">  Eventual dissenso na solução do objeto da decisão coordenada deverá ser manifestado durante as reuniões, de forma fundamentada, acompanhado das propostas de solução e de alteração necessárias para a resolução da questão.</w:t>
      </w:r>
    </w:p>
    <w:p w14:paraId="16F78953" w14:textId="77777777" w:rsidR="00E46505" w:rsidRPr="008C1FC9" w:rsidRDefault="00E46505" w:rsidP="00E46505">
      <w:pPr>
        <w:ind w:firstLine="1418"/>
        <w:jc w:val="both"/>
        <w:rPr>
          <w:highlight w:val="white"/>
        </w:rPr>
      </w:pPr>
    </w:p>
    <w:p w14:paraId="315BF538" w14:textId="77777777" w:rsidR="00E46505" w:rsidRPr="008C1FC9" w:rsidRDefault="00E46505" w:rsidP="00E46505">
      <w:pPr>
        <w:ind w:firstLine="1418"/>
        <w:jc w:val="both"/>
        <w:rPr>
          <w:highlight w:val="white"/>
        </w:rPr>
      </w:pPr>
      <w:r w:rsidRPr="008C1FC9">
        <w:rPr>
          <w:b/>
          <w:highlight w:val="white"/>
        </w:rPr>
        <w:t xml:space="preserve">Parágrafo </w:t>
      </w:r>
      <w:r w:rsidRPr="00397164">
        <w:rPr>
          <w:b/>
          <w:highlight w:val="white"/>
        </w:rPr>
        <w:t>únic</w:t>
      </w:r>
      <w:r w:rsidRPr="0019166B">
        <w:rPr>
          <w:b/>
          <w:highlight w:val="white"/>
        </w:rPr>
        <w:t>o.</w:t>
      </w:r>
      <w:r w:rsidRPr="008C1FC9">
        <w:rPr>
          <w:highlight w:val="white"/>
        </w:rPr>
        <w:t xml:space="preserve">  Não poderá ser arguida matéria estranha ao objeto da convocação.</w:t>
      </w:r>
    </w:p>
    <w:p w14:paraId="2FDB246F" w14:textId="77777777" w:rsidR="00E46505" w:rsidRPr="008C1FC9" w:rsidRDefault="00E46505" w:rsidP="00E46505">
      <w:pPr>
        <w:ind w:firstLine="1418"/>
        <w:jc w:val="both"/>
        <w:rPr>
          <w:highlight w:val="white"/>
        </w:rPr>
      </w:pPr>
    </w:p>
    <w:p w14:paraId="05118DEB" w14:textId="77777777" w:rsidR="00E46505" w:rsidRPr="008C1FC9" w:rsidRDefault="00E46505" w:rsidP="00E46505">
      <w:pPr>
        <w:ind w:firstLine="1418"/>
        <w:jc w:val="both"/>
        <w:rPr>
          <w:highlight w:val="white"/>
        </w:rPr>
      </w:pPr>
      <w:r w:rsidRPr="008C1FC9">
        <w:rPr>
          <w:b/>
          <w:highlight w:val="white"/>
        </w:rPr>
        <w:t>Art. 56.</w:t>
      </w:r>
      <w:r w:rsidRPr="008C1FC9">
        <w:rPr>
          <w:highlight w:val="white"/>
        </w:rPr>
        <w:t xml:space="preserve">  A conclusão dos trabalhos da decisão coordenada será consolidada em ata, que conterá as seguintes informações:</w:t>
      </w:r>
    </w:p>
    <w:p w14:paraId="0D7E30D0" w14:textId="77777777" w:rsidR="00E46505" w:rsidRPr="008C1FC9" w:rsidRDefault="00E46505" w:rsidP="00E46505">
      <w:pPr>
        <w:ind w:firstLine="1418"/>
        <w:jc w:val="both"/>
        <w:rPr>
          <w:highlight w:val="white"/>
        </w:rPr>
      </w:pPr>
    </w:p>
    <w:p w14:paraId="3D235722" w14:textId="77777777" w:rsidR="00E46505" w:rsidRPr="008C1FC9" w:rsidRDefault="00E46505" w:rsidP="00E46505">
      <w:pPr>
        <w:ind w:firstLine="1418"/>
        <w:jc w:val="both"/>
        <w:rPr>
          <w:highlight w:val="white"/>
        </w:rPr>
      </w:pPr>
      <w:r w:rsidRPr="008C1FC9">
        <w:rPr>
          <w:highlight w:val="white"/>
        </w:rPr>
        <w:t>I – relato sobre os itens da pauta;</w:t>
      </w:r>
    </w:p>
    <w:p w14:paraId="0FD27657" w14:textId="77777777" w:rsidR="00E46505" w:rsidRPr="008C1FC9" w:rsidRDefault="00E46505" w:rsidP="00E46505">
      <w:pPr>
        <w:ind w:firstLine="1418"/>
        <w:jc w:val="both"/>
        <w:rPr>
          <w:highlight w:val="white"/>
        </w:rPr>
      </w:pPr>
    </w:p>
    <w:p w14:paraId="1812A9EB" w14:textId="77777777" w:rsidR="00E46505" w:rsidRPr="008C1FC9" w:rsidRDefault="00E46505" w:rsidP="00E46505">
      <w:pPr>
        <w:ind w:firstLine="1418"/>
        <w:jc w:val="both"/>
        <w:rPr>
          <w:highlight w:val="white"/>
        </w:rPr>
      </w:pPr>
      <w:r w:rsidRPr="008C1FC9">
        <w:rPr>
          <w:highlight w:val="white"/>
        </w:rPr>
        <w:t>II – síntese dos fundamentos aduzidos;</w:t>
      </w:r>
    </w:p>
    <w:p w14:paraId="1F0D6CB2" w14:textId="77777777" w:rsidR="00E46505" w:rsidRPr="008C1FC9" w:rsidRDefault="00E46505" w:rsidP="00E46505">
      <w:pPr>
        <w:ind w:firstLine="1418"/>
        <w:jc w:val="both"/>
        <w:rPr>
          <w:highlight w:val="white"/>
        </w:rPr>
      </w:pPr>
    </w:p>
    <w:p w14:paraId="610FB7B6" w14:textId="77777777" w:rsidR="00E46505" w:rsidRPr="008C1FC9" w:rsidRDefault="00E46505" w:rsidP="00E46505">
      <w:pPr>
        <w:ind w:firstLine="1418"/>
        <w:jc w:val="both"/>
        <w:rPr>
          <w:highlight w:val="white"/>
        </w:rPr>
      </w:pPr>
      <w:r w:rsidRPr="008C1FC9">
        <w:rPr>
          <w:highlight w:val="white"/>
        </w:rPr>
        <w:t>III – síntese das teses pertinentes ao objeto da convocação;</w:t>
      </w:r>
    </w:p>
    <w:p w14:paraId="3307B329" w14:textId="77777777" w:rsidR="00E46505" w:rsidRPr="008C1FC9" w:rsidRDefault="00E46505" w:rsidP="00E46505">
      <w:pPr>
        <w:ind w:firstLine="1418"/>
        <w:jc w:val="both"/>
        <w:rPr>
          <w:highlight w:val="white"/>
        </w:rPr>
      </w:pPr>
    </w:p>
    <w:p w14:paraId="4970F0E7" w14:textId="77777777" w:rsidR="00E46505" w:rsidRPr="008C1FC9" w:rsidRDefault="00E46505" w:rsidP="00E46505">
      <w:pPr>
        <w:ind w:firstLine="1418"/>
        <w:jc w:val="both"/>
        <w:rPr>
          <w:highlight w:val="white"/>
        </w:rPr>
      </w:pPr>
      <w:r w:rsidRPr="008C1FC9">
        <w:rPr>
          <w:highlight w:val="white"/>
        </w:rPr>
        <w:t>IV – registro das orientações, das diretrizes, das soluções ou das propostas de atos governamentais relativos ao objeto da convocação;</w:t>
      </w:r>
    </w:p>
    <w:p w14:paraId="0CD6B2ED" w14:textId="77777777" w:rsidR="00E46505" w:rsidRPr="008C1FC9" w:rsidRDefault="00E46505" w:rsidP="00E46505">
      <w:pPr>
        <w:ind w:firstLine="1418"/>
        <w:jc w:val="both"/>
        <w:rPr>
          <w:highlight w:val="white"/>
        </w:rPr>
      </w:pPr>
    </w:p>
    <w:p w14:paraId="239ADBE2" w14:textId="77777777" w:rsidR="00E46505" w:rsidRPr="008C1FC9" w:rsidRDefault="00E46505" w:rsidP="00E46505">
      <w:pPr>
        <w:ind w:firstLine="1418"/>
        <w:jc w:val="both"/>
        <w:rPr>
          <w:highlight w:val="white"/>
        </w:rPr>
      </w:pPr>
      <w:r w:rsidRPr="008C1FC9">
        <w:rPr>
          <w:highlight w:val="white"/>
        </w:rPr>
        <w:t>V – posicionamento dos participantes para subsidiar futura atuação governamental em matéria idêntica ou similar; e</w:t>
      </w:r>
    </w:p>
    <w:p w14:paraId="06F21FE8" w14:textId="77777777" w:rsidR="00E46505" w:rsidRPr="008C1FC9" w:rsidRDefault="00E46505" w:rsidP="00E46505">
      <w:pPr>
        <w:ind w:firstLine="1418"/>
        <w:jc w:val="both"/>
        <w:rPr>
          <w:highlight w:val="white"/>
        </w:rPr>
      </w:pPr>
    </w:p>
    <w:p w14:paraId="11BEC09B" w14:textId="77777777" w:rsidR="00E46505" w:rsidRPr="008C1FC9" w:rsidRDefault="00E46505" w:rsidP="00E46505">
      <w:pPr>
        <w:ind w:firstLine="1418"/>
        <w:jc w:val="both"/>
        <w:rPr>
          <w:highlight w:val="white"/>
        </w:rPr>
      </w:pPr>
      <w:r w:rsidRPr="008C1FC9">
        <w:rPr>
          <w:highlight w:val="white"/>
        </w:rPr>
        <w:t>VI – decisão de cada órgão ou entidade relativa à matéria sujeita à sua competência.</w:t>
      </w:r>
    </w:p>
    <w:p w14:paraId="5DEFAC0F" w14:textId="77777777" w:rsidR="00E46505" w:rsidRPr="008C1FC9" w:rsidRDefault="00E46505" w:rsidP="00E46505">
      <w:pPr>
        <w:ind w:firstLine="1418"/>
        <w:jc w:val="both"/>
        <w:rPr>
          <w:highlight w:val="white"/>
        </w:rPr>
      </w:pPr>
    </w:p>
    <w:p w14:paraId="4EA8ACAA" w14:textId="77777777" w:rsidR="00E46505" w:rsidRPr="008C1FC9" w:rsidRDefault="00E46505" w:rsidP="00E46505">
      <w:pPr>
        <w:ind w:firstLine="1418"/>
        <w:jc w:val="both"/>
        <w:rPr>
          <w:highlight w:val="white"/>
        </w:rPr>
      </w:pPr>
      <w:r w:rsidRPr="008C1FC9">
        <w:rPr>
          <w:b/>
          <w:highlight w:val="white"/>
        </w:rPr>
        <w:t>§ 1º</w:t>
      </w:r>
      <w:proofErr w:type="gramStart"/>
      <w:r w:rsidRPr="008C1FC9">
        <w:rPr>
          <w:highlight w:val="white"/>
        </w:rPr>
        <w:t xml:space="preserve">  </w:t>
      </w:r>
      <w:proofErr w:type="gramEnd"/>
      <w:r w:rsidRPr="008C1FC9">
        <w:rPr>
          <w:highlight w:val="white"/>
        </w:rPr>
        <w:t>Até a assinatura da ata, poderá ser complementada a fundamentação da decisão da autoridade ou do agente a respeito de matéria de competência do órgão ou da entidade representada.</w:t>
      </w:r>
    </w:p>
    <w:p w14:paraId="37F4E135" w14:textId="77777777" w:rsidR="00E46505" w:rsidRPr="008C1FC9" w:rsidRDefault="00E46505" w:rsidP="00E46505">
      <w:pPr>
        <w:ind w:firstLine="1418"/>
        <w:jc w:val="both"/>
        <w:rPr>
          <w:highlight w:val="white"/>
        </w:rPr>
      </w:pPr>
    </w:p>
    <w:p w14:paraId="487073DD" w14:textId="38E22EF5" w:rsidR="00E46505" w:rsidRPr="008C1FC9" w:rsidRDefault="00E46505" w:rsidP="00E46505">
      <w:pPr>
        <w:ind w:firstLine="1418"/>
        <w:jc w:val="both"/>
        <w:rPr>
          <w:highlight w:val="white"/>
        </w:rPr>
      </w:pPr>
      <w:r w:rsidRPr="008C1FC9">
        <w:rPr>
          <w:b/>
          <w:highlight w:val="white"/>
        </w:rPr>
        <w:t>§ 2º</w:t>
      </w:r>
      <w:proofErr w:type="gramStart"/>
      <w:r w:rsidRPr="008C1FC9">
        <w:rPr>
          <w:highlight w:val="white"/>
        </w:rPr>
        <w:t xml:space="preserve">  </w:t>
      </w:r>
      <w:proofErr w:type="gramEnd"/>
      <w:r w:rsidRPr="008C1FC9">
        <w:rPr>
          <w:highlight w:val="white"/>
        </w:rPr>
        <w:t xml:space="preserve">O extrato da ata será publicado no </w:t>
      </w:r>
      <w:proofErr w:type="spellStart"/>
      <w:r w:rsidRPr="008C1FC9">
        <w:rPr>
          <w:highlight w:val="white"/>
        </w:rPr>
        <w:t>DOPA-</w:t>
      </w:r>
      <w:r w:rsidRPr="008C1FC9">
        <w:rPr>
          <w:i/>
          <w:highlight w:val="white"/>
        </w:rPr>
        <w:t>e</w:t>
      </w:r>
      <w:proofErr w:type="spellEnd"/>
      <w:r w:rsidR="00575F97">
        <w:rPr>
          <w:highlight w:val="white"/>
        </w:rPr>
        <w:t>,</w:t>
      </w:r>
      <w:r w:rsidRPr="008C1FC9">
        <w:rPr>
          <w:highlight w:val="white"/>
        </w:rPr>
        <w:t xml:space="preserve"> do qual deverão constar os dados identificadores da decisão coordenada, o órgão e o local em que se encontra a ata em seu inteiro teor, para conhecimento dos interessados, sem prejuízo da utilização de outros meios de publicidade.</w:t>
      </w:r>
    </w:p>
    <w:p w14:paraId="1D19B550" w14:textId="77777777" w:rsidR="00E46505" w:rsidRPr="008C1FC9" w:rsidRDefault="00E46505" w:rsidP="00E46505">
      <w:pPr>
        <w:ind w:firstLine="1700"/>
        <w:jc w:val="both"/>
        <w:rPr>
          <w:highlight w:val="white"/>
        </w:rPr>
      </w:pPr>
    </w:p>
    <w:p w14:paraId="7E4D713C" w14:textId="77777777" w:rsidR="00E46505" w:rsidRPr="00C1095E" w:rsidRDefault="00E46505" w:rsidP="00E46505">
      <w:pPr>
        <w:jc w:val="center"/>
        <w:rPr>
          <w:highlight w:val="white"/>
        </w:rPr>
      </w:pPr>
      <w:r w:rsidRPr="00C1095E">
        <w:rPr>
          <w:highlight w:val="white"/>
        </w:rPr>
        <w:t>CAPÍTULO XIII</w:t>
      </w:r>
    </w:p>
    <w:p w14:paraId="7BFE0D52" w14:textId="77777777" w:rsidR="00E46505" w:rsidRPr="00C1095E" w:rsidRDefault="00E46505" w:rsidP="00E46505">
      <w:pPr>
        <w:jc w:val="center"/>
        <w:rPr>
          <w:highlight w:val="white"/>
        </w:rPr>
      </w:pPr>
      <w:r w:rsidRPr="00C1095E">
        <w:rPr>
          <w:highlight w:val="white"/>
        </w:rPr>
        <w:t>DA MOTIVAÇÃO</w:t>
      </w:r>
    </w:p>
    <w:p w14:paraId="5C51ECD0" w14:textId="77777777" w:rsidR="00E46505" w:rsidRPr="008C1FC9" w:rsidRDefault="00E46505" w:rsidP="00E46505">
      <w:pPr>
        <w:jc w:val="center"/>
        <w:rPr>
          <w:b/>
          <w:highlight w:val="white"/>
        </w:rPr>
      </w:pPr>
    </w:p>
    <w:p w14:paraId="4DF6C24D" w14:textId="77777777" w:rsidR="00E46505" w:rsidRPr="008C1FC9" w:rsidRDefault="00E46505" w:rsidP="00E46505">
      <w:pPr>
        <w:ind w:firstLine="1418"/>
        <w:jc w:val="both"/>
        <w:rPr>
          <w:highlight w:val="white"/>
        </w:rPr>
      </w:pPr>
      <w:r w:rsidRPr="008C1FC9">
        <w:rPr>
          <w:b/>
          <w:highlight w:val="white"/>
        </w:rPr>
        <w:lastRenderedPageBreak/>
        <w:t xml:space="preserve">Art. 57.  </w:t>
      </w:r>
      <w:r w:rsidRPr="008C1FC9">
        <w:rPr>
          <w:highlight w:val="white"/>
        </w:rPr>
        <w:t>Os atos administrativos, discricionários ou vinculados, deverão ser motivados, com indicação dos fatos e dos fundamentos jurídicos.</w:t>
      </w:r>
    </w:p>
    <w:p w14:paraId="0E88DC8B" w14:textId="77777777" w:rsidR="00E46505" w:rsidRPr="008C1FC9" w:rsidRDefault="00E46505" w:rsidP="00E46505">
      <w:pPr>
        <w:jc w:val="center"/>
        <w:rPr>
          <w:b/>
          <w:highlight w:val="white"/>
        </w:rPr>
      </w:pPr>
    </w:p>
    <w:p w14:paraId="3381686F" w14:textId="77777777" w:rsidR="00E46505" w:rsidRPr="00C1095E" w:rsidRDefault="00E46505" w:rsidP="00E46505">
      <w:pPr>
        <w:jc w:val="center"/>
        <w:rPr>
          <w:highlight w:val="white"/>
        </w:rPr>
      </w:pPr>
      <w:r w:rsidRPr="00C1095E">
        <w:rPr>
          <w:highlight w:val="white"/>
        </w:rPr>
        <w:t>CAPÍTULO XIV</w:t>
      </w:r>
    </w:p>
    <w:p w14:paraId="06903D0D" w14:textId="77777777" w:rsidR="00E46505" w:rsidRPr="00C1095E" w:rsidRDefault="00E46505" w:rsidP="00E46505">
      <w:pPr>
        <w:jc w:val="center"/>
        <w:rPr>
          <w:highlight w:val="white"/>
        </w:rPr>
      </w:pPr>
      <w:r w:rsidRPr="00C1095E">
        <w:rPr>
          <w:highlight w:val="white"/>
        </w:rPr>
        <w:t>DA EXTINÇÃO DO PROCESSO ADMINISTRATIVO</w:t>
      </w:r>
    </w:p>
    <w:p w14:paraId="6682BD37" w14:textId="77777777" w:rsidR="00E46505" w:rsidRPr="008C1FC9" w:rsidRDefault="00E46505" w:rsidP="00E46505">
      <w:pPr>
        <w:ind w:firstLine="1418"/>
        <w:jc w:val="both"/>
        <w:rPr>
          <w:highlight w:val="white"/>
        </w:rPr>
      </w:pPr>
    </w:p>
    <w:p w14:paraId="40A1C83D" w14:textId="77777777" w:rsidR="00E46505" w:rsidRPr="008C1FC9" w:rsidRDefault="00E46505" w:rsidP="00E46505">
      <w:pPr>
        <w:ind w:firstLine="1418"/>
        <w:jc w:val="both"/>
        <w:rPr>
          <w:highlight w:val="white"/>
        </w:rPr>
      </w:pPr>
      <w:r w:rsidRPr="008C1FC9">
        <w:rPr>
          <w:b/>
          <w:highlight w:val="white"/>
        </w:rPr>
        <w:t xml:space="preserve">Art. 58.  </w:t>
      </w:r>
      <w:r w:rsidRPr="008C1FC9">
        <w:rPr>
          <w:highlight w:val="white"/>
        </w:rPr>
        <w:t>O interessado poderá, mediante manifestação escrita, desistir, total ou parcialmente, do pedido formulado ou renunciar a direitos disponíveis.</w:t>
      </w:r>
    </w:p>
    <w:p w14:paraId="198B9D29" w14:textId="77777777" w:rsidR="00E46505" w:rsidRPr="008C1FC9" w:rsidRDefault="00E46505" w:rsidP="00E46505">
      <w:pPr>
        <w:ind w:firstLine="1418"/>
        <w:jc w:val="both"/>
        <w:rPr>
          <w:highlight w:val="white"/>
        </w:rPr>
      </w:pPr>
    </w:p>
    <w:p w14:paraId="1C18EEEF" w14:textId="77777777" w:rsidR="00E46505" w:rsidRPr="008C1FC9" w:rsidRDefault="00E46505" w:rsidP="00E46505">
      <w:pPr>
        <w:ind w:firstLine="1418"/>
        <w:jc w:val="both"/>
        <w:rPr>
          <w:highlight w:val="white"/>
        </w:rPr>
      </w:pPr>
      <w:r w:rsidRPr="008C1FC9">
        <w:rPr>
          <w:b/>
          <w:highlight w:val="white"/>
        </w:rPr>
        <w:t>§ 1º</w:t>
      </w:r>
      <w:proofErr w:type="gramStart"/>
      <w:r w:rsidRPr="008C1FC9">
        <w:rPr>
          <w:highlight w:val="white"/>
        </w:rPr>
        <w:t xml:space="preserve">  </w:t>
      </w:r>
      <w:proofErr w:type="gramEnd"/>
      <w:r w:rsidRPr="008C1FC9">
        <w:rPr>
          <w:highlight w:val="white"/>
        </w:rPr>
        <w:t>Havendo vários interessados, a desistência ou a renúncia atinge somente quem a tenha formulado.</w:t>
      </w:r>
    </w:p>
    <w:p w14:paraId="039313C8" w14:textId="77777777" w:rsidR="00E46505" w:rsidRPr="008C1FC9" w:rsidRDefault="00E46505" w:rsidP="00E46505">
      <w:pPr>
        <w:ind w:firstLine="1418"/>
        <w:jc w:val="both"/>
        <w:rPr>
          <w:highlight w:val="white"/>
        </w:rPr>
      </w:pPr>
    </w:p>
    <w:p w14:paraId="3C6A81AD" w14:textId="77777777" w:rsidR="00E46505" w:rsidRPr="008C1FC9" w:rsidRDefault="00E46505" w:rsidP="00E46505">
      <w:pPr>
        <w:ind w:firstLine="1418"/>
        <w:jc w:val="both"/>
        <w:rPr>
          <w:highlight w:val="white"/>
        </w:rPr>
      </w:pPr>
      <w:r w:rsidRPr="008C1FC9">
        <w:rPr>
          <w:b/>
          <w:highlight w:val="white"/>
        </w:rPr>
        <w:t>§ 2º</w:t>
      </w:r>
      <w:proofErr w:type="gramStart"/>
      <w:r w:rsidRPr="008C1FC9">
        <w:rPr>
          <w:highlight w:val="white"/>
        </w:rPr>
        <w:t xml:space="preserve">  </w:t>
      </w:r>
      <w:proofErr w:type="gramEnd"/>
      <w:r w:rsidRPr="008C1FC9">
        <w:rPr>
          <w:highlight w:val="white"/>
        </w:rPr>
        <w:t>A desistência ou a renúncia do interessado, conforme o caso, não prejudica o prosseguimento do processo administrativo, se a Administração Pública considerar que o interesse público assim o exige.</w:t>
      </w:r>
    </w:p>
    <w:p w14:paraId="5CFD8F28" w14:textId="77777777" w:rsidR="00E46505" w:rsidRPr="008C1FC9" w:rsidRDefault="00E46505" w:rsidP="00E46505">
      <w:pPr>
        <w:ind w:firstLine="1418"/>
        <w:jc w:val="both"/>
        <w:rPr>
          <w:highlight w:val="white"/>
        </w:rPr>
      </w:pPr>
    </w:p>
    <w:p w14:paraId="0669CC0C" w14:textId="77777777" w:rsidR="00E46505" w:rsidRPr="008C1FC9" w:rsidRDefault="00E46505" w:rsidP="00E46505">
      <w:pPr>
        <w:ind w:firstLine="1418"/>
        <w:jc w:val="both"/>
        <w:rPr>
          <w:highlight w:val="white"/>
        </w:rPr>
      </w:pPr>
      <w:r w:rsidRPr="008C1FC9">
        <w:rPr>
          <w:b/>
          <w:highlight w:val="white"/>
        </w:rPr>
        <w:t>Art. 59.</w:t>
      </w:r>
      <w:r w:rsidRPr="008C1FC9">
        <w:rPr>
          <w:highlight w:val="white"/>
        </w:rPr>
        <w:t xml:space="preserve">  O órgão competente poderá declarar extinto o processo administrativo nos casos em que sua finalidade for exaurida ou o objeto da decisão se tornar impossível, inútil ou prejudicado por fato superveniente.</w:t>
      </w:r>
    </w:p>
    <w:p w14:paraId="23C5AC06" w14:textId="77777777" w:rsidR="00E46505" w:rsidRPr="008C1FC9" w:rsidRDefault="00E46505" w:rsidP="00E46505">
      <w:pPr>
        <w:ind w:firstLine="1418"/>
        <w:jc w:val="both"/>
        <w:rPr>
          <w:highlight w:val="white"/>
        </w:rPr>
      </w:pPr>
    </w:p>
    <w:p w14:paraId="7165167A" w14:textId="4B4CA76A" w:rsidR="00E46505" w:rsidRPr="008C1FC9" w:rsidRDefault="00E46505" w:rsidP="00E46505">
      <w:pPr>
        <w:ind w:firstLine="1418"/>
        <w:jc w:val="both"/>
        <w:rPr>
          <w:highlight w:val="yellow"/>
        </w:rPr>
      </w:pPr>
      <w:r w:rsidRPr="008C1FC9">
        <w:rPr>
          <w:b/>
          <w:highlight w:val="white"/>
        </w:rPr>
        <w:t>Parágrafo único</w:t>
      </w:r>
      <w:r w:rsidRPr="008C1FC9">
        <w:rPr>
          <w:highlight w:val="white"/>
        </w:rPr>
        <w:t xml:space="preserve">. </w:t>
      </w:r>
      <w:r w:rsidR="007E07C3">
        <w:rPr>
          <w:highlight w:val="white"/>
        </w:rPr>
        <w:t>O</w:t>
      </w:r>
      <w:r w:rsidR="007E07C3" w:rsidRPr="008C1FC9">
        <w:rPr>
          <w:highlight w:val="white"/>
        </w:rPr>
        <w:t xml:space="preserve"> interessado deve ser notificado </w:t>
      </w:r>
      <w:r w:rsidR="007E07C3">
        <w:rPr>
          <w:highlight w:val="white"/>
        </w:rPr>
        <w:t>d</w:t>
      </w:r>
      <w:r w:rsidRPr="008C1FC9">
        <w:rPr>
          <w:highlight w:val="white"/>
        </w:rPr>
        <w:t>a decisão de extinção do processo administrativo.</w:t>
      </w:r>
    </w:p>
    <w:p w14:paraId="4E1C3E48" w14:textId="77777777" w:rsidR="00E46505" w:rsidRPr="008C1FC9" w:rsidRDefault="00E46505" w:rsidP="00E46505">
      <w:pPr>
        <w:jc w:val="both"/>
        <w:rPr>
          <w:highlight w:val="white"/>
        </w:rPr>
      </w:pPr>
    </w:p>
    <w:p w14:paraId="2C8E22A7" w14:textId="77777777" w:rsidR="00E46505" w:rsidRPr="00C1095E" w:rsidRDefault="00E46505" w:rsidP="00E46505">
      <w:pPr>
        <w:jc w:val="center"/>
        <w:rPr>
          <w:highlight w:val="white"/>
        </w:rPr>
      </w:pPr>
      <w:r w:rsidRPr="00C1095E">
        <w:rPr>
          <w:highlight w:val="white"/>
        </w:rPr>
        <w:t>CAPÍTULO XV</w:t>
      </w:r>
    </w:p>
    <w:p w14:paraId="63D439FB" w14:textId="24F78E93" w:rsidR="00E46505" w:rsidRPr="00C1095E" w:rsidRDefault="00E46505" w:rsidP="00E46505">
      <w:pPr>
        <w:jc w:val="center"/>
        <w:rPr>
          <w:highlight w:val="white"/>
        </w:rPr>
      </w:pPr>
      <w:r w:rsidRPr="00C1095E">
        <w:rPr>
          <w:highlight w:val="white"/>
        </w:rPr>
        <w:t xml:space="preserve">DA ANULAÇÃO, </w:t>
      </w:r>
      <w:r w:rsidR="000E6655">
        <w:rPr>
          <w:highlight w:val="white"/>
        </w:rPr>
        <w:t xml:space="preserve">DA </w:t>
      </w:r>
      <w:r w:rsidRPr="00C1095E">
        <w:rPr>
          <w:highlight w:val="white"/>
        </w:rPr>
        <w:t xml:space="preserve">REVOGAÇÃO E </w:t>
      </w:r>
      <w:r w:rsidR="000E6655">
        <w:rPr>
          <w:highlight w:val="white"/>
        </w:rPr>
        <w:t xml:space="preserve">DA </w:t>
      </w:r>
      <w:r w:rsidRPr="00C1095E">
        <w:rPr>
          <w:highlight w:val="white"/>
        </w:rPr>
        <w:t>CONVALIDAÇÃO</w:t>
      </w:r>
    </w:p>
    <w:p w14:paraId="5FC13FCD" w14:textId="77777777" w:rsidR="00E46505" w:rsidRPr="008C1FC9" w:rsidRDefault="00E46505" w:rsidP="00E46505">
      <w:pPr>
        <w:jc w:val="both"/>
        <w:rPr>
          <w:b/>
          <w:highlight w:val="yellow"/>
        </w:rPr>
      </w:pPr>
    </w:p>
    <w:p w14:paraId="13B991B6" w14:textId="77777777" w:rsidR="00E46505" w:rsidRPr="008C1FC9" w:rsidRDefault="00E46505" w:rsidP="00E46505">
      <w:pPr>
        <w:ind w:firstLine="1418"/>
        <w:jc w:val="both"/>
        <w:rPr>
          <w:highlight w:val="white"/>
        </w:rPr>
      </w:pPr>
      <w:r w:rsidRPr="008C1FC9">
        <w:rPr>
          <w:b/>
          <w:highlight w:val="white"/>
        </w:rPr>
        <w:t>Art. 60.</w:t>
      </w:r>
      <w:r w:rsidRPr="008C1FC9">
        <w:rPr>
          <w:highlight w:val="white"/>
        </w:rPr>
        <w:t xml:space="preserve">  A Administração Pública deve anular seus próprios atos em caso de vício de legalidade e pode revogá-los por motivo de conveniência ou oportunidade, respeitados os direitos adquiridos.</w:t>
      </w:r>
    </w:p>
    <w:p w14:paraId="5117BEB8" w14:textId="77777777" w:rsidR="00E46505" w:rsidRPr="008C1FC9" w:rsidRDefault="00E46505" w:rsidP="00E46505">
      <w:pPr>
        <w:ind w:firstLine="1418"/>
        <w:jc w:val="both"/>
        <w:rPr>
          <w:highlight w:val="white"/>
        </w:rPr>
      </w:pPr>
    </w:p>
    <w:p w14:paraId="16FC7D40" w14:textId="77777777" w:rsidR="00E46505" w:rsidRPr="008C1FC9" w:rsidRDefault="00E46505" w:rsidP="00E46505">
      <w:pPr>
        <w:ind w:firstLine="1418"/>
        <w:jc w:val="both"/>
        <w:rPr>
          <w:highlight w:val="white"/>
        </w:rPr>
      </w:pPr>
      <w:r w:rsidRPr="008C1FC9">
        <w:rPr>
          <w:b/>
          <w:highlight w:val="white"/>
        </w:rPr>
        <w:t xml:space="preserve">Art. 61.  </w:t>
      </w:r>
      <w:r w:rsidRPr="008C1FC9">
        <w:rPr>
          <w:highlight w:val="white"/>
        </w:rPr>
        <w:t>O direito de a Administração Pública anular os atos administrativos de que decorram efeitos favoráveis para os destinatários decai em 5 (cinco) anos, contados da data em que foram praticados, salvo comprovada má-fé.</w:t>
      </w:r>
    </w:p>
    <w:p w14:paraId="6F5DC302" w14:textId="77777777" w:rsidR="00E46505" w:rsidRPr="008C1FC9" w:rsidRDefault="00E46505" w:rsidP="00E46505">
      <w:pPr>
        <w:ind w:firstLine="1418"/>
        <w:jc w:val="both"/>
        <w:rPr>
          <w:highlight w:val="white"/>
        </w:rPr>
      </w:pPr>
    </w:p>
    <w:p w14:paraId="7B0F1DDB" w14:textId="77777777" w:rsidR="00E46505" w:rsidRPr="00ED2940" w:rsidRDefault="00E46505" w:rsidP="00E46505">
      <w:pPr>
        <w:ind w:firstLine="1418"/>
        <w:jc w:val="both"/>
      </w:pPr>
      <w:r w:rsidRPr="008C1FC9">
        <w:rPr>
          <w:b/>
          <w:highlight w:val="white"/>
        </w:rPr>
        <w:t>§ 1º</w:t>
      </w:r>
      <w:proofErr w:type="gramStart"/>
      <w:r w:rsidRPr="008C1FC9">
        <w:rPr>
          <w:highlight w:val="white"/>
        </w:rPr>
        <w:t xml:space="preserve">  </w:t>
      </w:r>
      <w:proofErr w:type="gramEnd"/>
      <w:r w:rsidRPr="008C1FC9">
        <w:rPr>
          <w:highlight w:val="white"/>
        </w:rPr>
        <w:t>No caso de efeitos patrimoniais contínuos, o prazo de decadência contar-se-á da percepção do primeiro pagamento</w:t>
      </w:r>
      <w:r w:rsidRPr="00ED2940">
        <w:t>.</w:t>
      </w:r>
    </w:p>
    <w:p w14:paraId="0DF95DC3" w14:textId="77777777" w:rsidR="00E46505" w:rsidRPr="008C1FC9" w:rsidRDefault="00E46505" w:rsidP="00E46505">
      <w:pPr>
        <w:ind w:firstLine="1418"/>
        <w:jc w:val="both"/>
        <w:rPr>
          <w:highlight w:val="white"/>
        </w:rPr>
      </w:pPr>
    </w:p>
    <w:p w14:paraId="328EB76A" w14:textId="77777777" w:rsidR="00E46505" w:rsidRPr="008C1FC9" w:rsidRDefault="00E46505" w:rsidP="00E46505">
      <w:pPr>
        <w:ind w:firstLine="1418"/>
        <w:jc w:val="both"/>
        <w:rPr>
          <w:highlight w:val="white"/>
        </w:rPr>
      </w:pPr>
      <w:r w:rsidRPr="008C1FC9">
        <w:rPr>
          <w:b/>
          <w:highlight w:val="white"/>
        </w:rPr>
        <w:t>§ 2º</w:t>
      </w:r>
      <w:proofErr w:type="gramStart"/>
      <w:r w:rsidRPr="008C1FC9">
        <w:rPr>
          <w:highlight w:val="white"/>
        </w:rPr>
        <w:t xml:space="preserve">  </w:t>
      </w:r>
      <w:proofErr w:type="gramEnd"/>
      <w:r w:rsidRPr="008C1FC9">
        <w:rPr>
          <w:highlight w:val="white"/>
        </w:rPr>
        <w:t>Considera-se exercício do direito anular qualquer medida de autoridade administrativa preparatória ou tendente à impugnação da validade do ato.</w:t>
      </w:r>
    </w:p>
    <w:p w14:paraId="281F327A" w14:textId="77777777" w:rsidR="00E46505" w:rsidRPr="008C1FC9" w:rsidRDefault="00E46505" w:rsidP="00E46505">
      <w:pPr>
        <w:ind w:firstLine="1418"/>
        <w:jc w:val="both"/>
        <w:rPr>
          <w:highlight w:val="white"/>
        </w:rPr>
      </w:pPr>
    </w:p>
    <w:p w14:paraId="4FE04B69" w14:textId="77777777" w:rsidR="00E46505" w:rsidRPr="008C1FC9" w:rsidRDefault="00E46505" w:rsidP="00E46505">
      <w:pPr>
        <w:ind w:firstLine="1418"/>
        <w:jc w:val="both"/>
        <w:rPr>
          <w:highlight w:val="white"/>
        </w:rPr>
      </w:pPr>
      <w:r w:rsidRPr="008C1FC9">
        <w:rPr>
          <w:b/>
          <w:highlight w:val="white"/>
        </w:rPr>
        <w:t>§ 3º</w:t>
      </w:r>
      <w:proofErr w:type="gramStart"/>
      <w:r w:rsidRPr="008C1FC9">
        <w:rPr>
          <w:highlight w:val="white"/>
        </w:rPr>
        <w:t xml:space="preserve">  </w:t>
      </w:r>
      <w:proofErr w:type="gramEnd"/>
      <w:r w:rsidRPr="008C1FC9">
        <w:rPr>
          <w:highlight w:val="white"/>
        </w:rPr>
        <w:t xml:space="preserve">Enquanto o ato estiver submetido a órgão de controle externo, o prazo referido  no </w:t>
      </w:r>
      <w:r w:rsidRPr="008C1FC9">
        <w:rPr>
          <w:i/>
          <w:highlight w:val="white"/>
        </w:rPr>
        <w:t>caput</w:t>
      </w:r>
      <w:r w:rsidRPr="008C1FC9">
        <w:rPr>
          <w:highlight w:val="white"/>
        </w:rPr>
        <w:t xml:space="preserve"> deste artigo não fluirá.</w:t>
      </w:r>
    </w:p>
    <w:p w14:paraId="6AB9D3DB" w14:textId="77777777" w:rsidR="00E46505" w:rsidRPr="008C1FC9" w:rsidRDefault="00E46505" w:rsidP="00E46505">
      <w:pPr>
        <w:ind w:firstLine="1418"/>
        <w:jc w:val="both"/>
        <w:rPr>
          <w:highlight w:val="white"/>
        </w:rPr>
      </w:pPr>
    </w:p>
    <w:p w14:paraId="76017B28" w14:textId="77777777" w:rsidR="00E46505" w:rsidRPr="008C1FC9" w:rsidRDefault="00E46505" w:rsidP="00E46505">
      <w:pPr>
        <w:ind w:firstLine="1418"/>
        <w:jc w:val="both"/>
        <w:rPr>
          <w:highlight w:val="white"/>
        </w:rPr>
      </w:pPr>
      <w:r w:rsidRPr="008C1FC9">
        <w:rPr>
          <w:b/>
          <w:highlight w:val="white"/>
        </w:rPr>
        <w:lastRenderedPageBreak/>
        <w:t xml:space="preserve">Art. 62. </w:t>
      </w:r>
      <w:r w:rsidRPr="008C1FC9">
        <w:rPr>
          <w:highlight w:val="white"/>
        </w:rPr>
        <w:t xml:space="preserve"> Em caso de se evidenciarem, no processo administrativo, atos ou omissões que não acarretem lesão ao interesse público nem prejuízo a terceiros, esses poderão ser convalidados, motivadamente, pela Administração Pública.</w:t>
      </w:r>
    </w:p>
    <w:p w14:paraId="31DE9E60" w14:textId="77777777" w:rsidR="00E46505" w:rsidRDefault="00E46505" w:rsidP="00E46505">
      <w:pPr>
        <w:jc w:val="center"/>
        <w:rPr>
          <w:b/>
          <w:highlight w:val="white"/>
        </w:rPr>
      </w:pPr>
    </w:p>
    <w:p w14:paraId="446E91A1" w14:textId="77777777" w:rsidR="00E46505" w:rsidRPr="00C1095E" w:rsidRDefault="00E46505" w:rsidP="00E46505">
      <w:pPr>
        <w:jc w:val="center"/>
        <w:rPr>
          <w:highlight w:val="white"/>
        </w:rPr>
      </w:pPr>
      <w:r w:rsidRPr="00C1095E">
        <w:rPr>
          <w:highlight w:val="white"/>
        </w:rPr>
        <w:t>CAPÍTULO XVI</w:t>
      </w:r>
    </w:p>
    <w:p w14:paraId="60D5B5A3" w14:textId="77777777" w:rsidR="00E46505" w:rsidRPr="00C1095E" w:rsidRDefault="00E46505" w:rsidP="00E46505">
      <w:pPr>
        <w:jc w:val="center"/>
        <w:rPr>
          <w:highlight w:val="white"/>
        </w:rPr>
      </w:pPr>
      <w:r>
        <w:rPr>
          <w:highlight w:val="white"/>
        </w:rPr>
        <w:t xml:space="preserve">DOS </w:t>
      </w:r>
      <w:r w:rsidRPr="00C1095E">
        <w:rPr>
          <w:highlight w:val="white"/>
        </w:rPr>
        <w:t xml:space="preserve">RECURSOS </w:t>
      </w:r>
    </w:p>
    <w:p w14:paraId="01A61A7E" w14:textId="77777777" w:rsidR="00E46505" w:rsidRPr="008C1FC9" w:rsidRDefault="00E46505" w:rsidP="00E46505">
      <w:pPr>
        <w:jc w:val="center"/>
        <w:rPr>
          <w:b/>
          <w:highlight w:val="white"/>
        </w:rPr>
      </w:pPr>
    </w:p>
    <w:p w14:paraId="5C52F2F1" w14:textId="77777777" w:rsidR="00E46505" w:rsidRPr="008C1FC9" w:rsidRDefault="00E46505" w:rsidP="00E46505">
      <w:pPr>
        <w:jc w:val="center"/>
        <w:rPr>
          <w:b/>
          <w:highlight w:val="white"/>
        </w:rPr>
      </w:pPr>
      <w:r w:rsidRPr="008C1FC9">
        <w:rPr>
          <w:b/>
          <w:highlight w:val="white"/>
        </w:rPr>
        <w:t>Seção I</w:t>
      </w:r>
    </w:p>
    <w:p w14:paraId="753EF6F8" w14:textId="77777777" w:rsidR="00E46505" w:rsidRPr="008C1FC9" w:rsidRDefault="00E46505" w:rsidP="00E46505">
      <w:pPr>
        <w:jc w:val="center"/>
        <w:rPr>
          <w:b/>
          <w:highlight w:val="white"/>
        </w:rPr>
      </w:pPr>
      <w:r w:rsidRPr="008C1FC9">
        <w:rPr>
          <w:b/>
          <w:highlight w:val="white"/>
        </w:rPr>
        <w:t>Do Direito ao Recurso e da Competência para Decidir</w:t>
      </w:r>
    </w:p>
    <w:p w14:paraId="0B957139" w14:textId="77777777" w:rsidR="00E46505" w:rsidRPr="008C1FC9" w:rsidRDefault="00E46505" w:rsidP="00E46505">
      <w:pPr>
        <w:jc w:val="center"/>
        <w:rPr>
          <w:b/>
          <w:highlight w:val="white"/>
        </w:rPr>
      </w:pPr>
    </w:p>
    <w:p w14:paraId="7F25452F" w14:textId="77777777" w:rsidR="00E46505" w:rsidRPr="008C1FC9" w:rsidRDefault="00E46505" w:rsidP="00E46505">
      <w:pPr>
        <w:ind w:firstLine="1418"/>
        <w:jc w:val="both"/>
        <w:rPr>
          <w:highlight w:val="white"/>
        </w:rPr>
      </w:pPr>
      <w:r w:rsidRPr="008C1FC9">
        <w:rPr>
          <w:b/>
          <w:highlight w:val="white"/>
        </w:rPr>
        <w:t>Art. 63</w:t>
      </w:r>
      <w:r w:rsidRPr="008C1FC9">
        <w:rPr>
          <w:highlight w:val="white"/>
        </w:rPr>
        <w:t>.  Das decisões administrativas, cabe recurso em face de razões de constitucionalidade, legalidade e mérito.</w:t>
      </w:r>
    </w:p>
    <w:p w14:paraId="53DC2617" w14:textId="77777777" w:rsidR="00E46505" w:rsidRPr="008C1FC9" w:rsidRDefault="00E46505" w:rsidP="00E46505">
      <w:pPr>
        <w:ind w:firstLine="1418"/>
        <w:jc w:val="both"/>
        <w:rPr>
          <w:highlight w:val="white"/>
        </w:rPr>
      </w:pPr>
    </w:p>
    <w:p w14:paraId="3FAE30AC" w14:textId="77777777" w:rsidR="00E46505" w:rsidRPr="008C1FC9" w:rsidRDefault="00E46505" w:rsidP="00E46505">
      <w:pPr>
        <w:ind w:firstLine="1418"/>
        <w:jc w:val="both"/>
        <w:rPr>
          <w:highlight w:val="white"/>
        </w:rPr>
      </w:pPr>
      <w:r w:rsidRPr="008C1FC9">
        <w:rPr>
          <w:b/>
          <w:highlight w:val="white"/>
        </w:rPr>
        <w:t xml:space="preserve">Parágrafo único. </w:t>
      </w:r>
      <w:r w:rsidRPr="008C1FC9">
        <w:rPr>
          <w:highlight w:val="white"/>
        </w:rPr>
        <w:t xml:space="preserve"> Em caso de norma legal não dispor de outro modo, será competente para conhecer do recurso:</w:t>
      </w:r>
    </w:p>
    <w:p w14:paraId="188E1B0A" w14:textId="77777777" w:rsidR="00E46505" w:rsidRPr="008C1FC9" w:rsidRDefault="00E46505" w:rsidP="00E46505">
      <w:pPr>
        <w:ind w:firstLine="1418"/>
        <w:jc w:val="both"/>
        <w:rPr>
          <w:highlight w:val="white"/>
        </w:rPr>
      </w:pPr>
    </w:p>
    <w:p w14:paraId="1EB01F55" w14:textId="77777777" w:rsidR="00E46505" w:rsidRPr="008C1FC9" w:rsidRDefault="00E46505" w:rsidP="00E46505">
      <w:pPr>
        <w:ind w:firstLine="1418"/>
        <w:jc w:val="both"/>
        <w:rPr>
          <w:highlight w:val="white"/>
        </w:rPr>
      </w:pPr>
      <w:r w:rsidRPr="008C1FC9">
        <w:rPr>
          <w:highlight w:val="white"/>
        </w:rPr>
        <w:t>I – na Administração Centralizada, o secretário municipal do órgão no qual tramitou o processo administrativo; e</w:t>
      </w:r>
    </w:p>
    <w:p w14:paraId="65AECB68" w14:textId="77777777" w:rsidR="00E46505" w:rsidRPr="008C1FC9" w:rsidRDefault="00E46505" w:rsidP="00E46505">
      <w:pPr>
        <w:ind w:firstLine="1418"/>
        <w:jc w:val="both"/>
        <w:rPr>
          <w:highlight w:val="white"/>
        </w:rPr>
      </w:pPr>
    </w:p>
    <w:p w14:paraId="7DBE3237" w14:textId="77777777" w:rsidR="00E46505" w:rsidRPr="008C1FC9" w:rsidRDefault="00E46505" w:rsidP="00E46505">
      <w:pPr>
        <w:ind w:firstLine="1418"/>
        <w:jc w:val="both"/>
        <w:rPr>
          <w:highlight w:val="white"/>
        </w:rPr>
      </w:pPr>
      <w:r w:rsidRPr="008C1FC9">
        <w:rPr>
          <w:highlight w:val="white"/>
        </w:rPr>
        <w:t>II – na Administração Descentralizada, o dirigente superior da pessoa jurídica.</w:t>
      </w:r>
    </w:p>
    <w:p w14:paraId="0499553B" w14:textId="77777777" w:rsidR="00E46505" w:rsidRPr="008C1FC9" w:rsidRDefault="00E46505" w:rsidP="00E46505">
      <w:pPr>
        <w:ind w:firstLine="1418"/>
        <w:jc w:val="both"/>
        <w:rPr>
          <w:highlight w:val="white"/>
        </w:rPr>
      </w:pPr>
    </w:p>
    <w:p w14:paraId="0967659E" w14:textId="77777777" w:rsidR="00E46505" w:rsidRPr="008C1FC9" w:rsidRDefault="00E46505" w:rsidP="00E46505">
      <w:pPr>
        <w:ind w:firstLine="1418"/>
        <w:jc w:val="both"/>
        <w:rPr>
          <w:highlight w:val="white"/>
        </w:rPr>
      </w:pPr>
      <w:r w:rsidRPr="008C1FC9">
        <w:rPr>
          <w:b/>
          <w:highlight w:val="white"/>
        </w:rPr>
        <w:t>Art. 64</w:t>
      </w:r>
      <w:r w:rsidRPr="008C1FC9">
        <w:rPr>
          <w:highlight w:val="white"/>
        </w:rPr>
        <w:t xml:space="preserve">.  Da petição de recurso deverá constar: </w:t>
      </w:r>
    </w:p>
    <w:p w14:paraId="5EB2262E" w14:textId="77777777" w:rsidR="00E46505" w:rsidRPr="008C1FC9" w:rsidRDefault="00E46505" w:rsidP="00E46505">
      <w:pPr>
        <w:ind w:firstLine="1418"/>
        <w:jc w:val="both"/>
        <w:rPr>
          <w:highlight w:val="white"/>
        </w:rPr>
      </w:pPr>
    </w:p>
    <w:p w14:paraId="736F8CFF" w14:textId="77777777" w:rsidR="00E46505" w:rsidRPr="008C1FC9" w:rsidRDefault="00E46505" w:rsidP="00E46505">
      <w:pPr>
        <w:ind w:firstLine="1418"/>
        <w:jc w:val="both"/>
        <w:rPr>
          <w:highlight w:val="white"/>
        </w:rPr>
      </w:pPr>
      <w:r w:rsidRPr="008C1FC9">
        <w:rPr>
          <w:highlight w:val="white"/>
        </w:rPr>
        <w:t>I – a autoridade recorrida;</w:t>
      </w:r>
    </w:p>
    <w:p w14:paraId="19810E1F" w14:textId="77777777" w:rsidR="00E46505" w:rsidRPr="008C1FC9" w:rsidRDefault="00E46505" w:rsidP="00E46505">
      <w:pPr>
        <w:ind w:firstLine="1418"/>
        <w:jc w:val="both"/>
        <w:rPr>
          <w:highlight w:val="white"/>
        </w:rPr>
      </w:pPr>
    </w:p>
    <w:p w14:paraId="07077BEE" w14:textId="77777777" w:rsidR="00E46505" w:rsidRPr="008C1FC9" w:rsidRDefault="00E46505" w:rsidP="00E46505">
      <w:pPr>
        <w:ind w:firstLine="1418"/>
        <w:jc w:val="both"/>
        <w:rPr>
          <w:highlight w:val="white"/>
        </w:rPr>
      </w:pPr>
      <w:r w:rsidRPr="008C1FC9">
        <w:rPr>
          <w:highlight w:val="white"/>
        </w:rPr>
        <w:t xml:space="preserve">II – a indicação do processo administrativo em que consta a decisão recorrida; </w:t>
      </w:r>
    </w:p>
    <w:p w14:paraId="452A0392" w14:textId="77777777" w:rsidR="00E46505" w:rsidRPr="008C1FC9" w:rsidRDefault="00E46505" w:rsidP="00E46505">
      <w:pPr>
        <w:ind w:firstLine="1418"/>
        <w:jc w:val="both"/>
        <w:rPr>
          <w:highlight w:val="white"/>
        </w:rPr>
      </w:pPr>
    </w:p>
    <w:p w14:paraId="77D7D506" w14:textId="06A7C19F" w:rsidR="00E46505" w:rsidRPr="008C1FC9" w:rsidRDefault="00E46505" w:rsidP="00E46505">
      <w:pPr>
        <w:ind w:firstLine="1418"/>
        <w:jc w:val="both"/>
        <w:rPr>
          <w:highlight w:val="white"/>
        </w:rPr>
      </w:pPr>
      <w:r w:rsidRPr="008C1FC9">
        <w:rPr>
          <w:highlight w:val="white"/>
        </w:rPr>
        <w:t>III – nome, qualificação, endereço residencial, endereço eletrônico, número do aplicativo de mensagens instantâneas e telefone celular do recorrente; e</w:t>
      </w:r>
    </w:p>
    <w:p w14:paraId="2E1430FB" w14:textId="77777777" w:rsidR="00E46505" w:rsidRPr="008C1FC9" w:rsidRDefault="00E46505" w:rsidP="00E46505">
      <w:pPr>
        <w:ind w:firstLine="1418"/>
        <w:jc w:val="both"/>
        <w:rPr>
          <w:highlight w:val="white"/>
        </w:rPr>
      </w:pPr>
    </w:p>
    <w:p w14:paraId="57A7D2F1" w14:textId="77777777" w:rsidR="00E46505" w:rsidRPr="008C1FC9" w:rsidRDefault="00E46505" w:rsidP="00E46505">
      <w:pPr>
        <w:ind w:firstLine="1418"/>
        <w:jc w:val="both"/>
        <w:rPr>
          <w:highlight w:val="white"/>
        </w:rPr>
      </w:pPr>
      <w:r w:rsidRPr="008C1FC9">
        <w:rPr>
          <w:highlight w:val="white"/>
        </w:rPr>
        <w:t>IV – a exposição das razões e dos fundamentos da inconformidade.</w:t>
      </w:r>
    </w:p>
    <w:p w14:paraId="5C544582" w14:textId="77777777" w:rsidR="00E46505" w:rsidRPr="008C1FC9" w:rsidRDefault="00E46505" w:rsidP="00E46505">
      <w:pPr>
        <w:ind w:firstLine="1418"/>
        <w:jc w:val="both"/>
        <w:rPr>
          <w:highlight w:val="white"/>
        </w:rPr>
      </w:pPr>
    </w:p>
    <w:p w14:paraId="27FB83E4" w14:textId="7D54BD19" w:rsidR="00E46505" w:rsidRPr="008C1FC9" w:rsidRDefault="00E46505" w:rsidP="00E46505">
      <w:pPr>
        <w:ind w:firstLine="1418"/>
        <w:jc w:val="both"/>
        <w:rPr>
          <w:highlight w:val="white"/>
        </w:rPr>
      </w:pPr>
      <w:r w:rsidRPr="008C1FC9">
        <w:rPr>
          <w:b/>
          <w:highlight w:val="white"/>
        </w:rPr>
        <w:t>Art. 65</w:t>
      </w:r>
      <w:r w:rsidRPr="008C1FC9">
        <w:rPr>
          <w:highlight w:val="white"/>
        </w:rPr>
        <w:t>.  O prazo para apresentação de recurso será de 30 (trinta) dias</w:t>
      </w:r>
      <w:r w:rsidR="004A7BAA">
        <w:rPr>
          <w:highlight w:val="white"/>
        </w:rPr>
        <w:t>,</w:t>
      </w:r>
      <w:r w:rsidRPr="008C1FC9">
        <w:rPr>
          <w:highlight w:val="white"/>
        </w:rPr>
        <w:t xml:space="preserve"> contados da data de comunicação do ato.</w:t>
      </w:r>
    </w:p>
    <w:p w14:paraId="76FF785F" w14:textId="77777777" w:rsidR="00E46505" w:rsidRPr="008C1FC9" w:rsidRDefault="00E46505" w:rsidP="00E46505">
      <w:pPr>
        <w:ind w:firstLine="1418"/>
        <w:jc w:val="both"/>
        <w:rPr>
          <w:highlight w:val="white"/>
        </w:rPr>
      </w:pPr>
    </w:p>
    <w:p w14:paraId="41B9DDB5" w14:textId="77777777" w:rsidR="00E46505" w:rsidRPr="008C1FC9" w:rsidRDefault="00E46505" w:rsidP="00E46505">
      <w:pPr>
        <w:ind w:firstLine="1418"/>
        <w:jc w:val="both"/>
        <w:rPr>
          <w:highlight w:val="white"/>
        </w:rPr>
      </w:pPr>
      <w:r w:rsidRPr="008C1FC9">
        <w:rPr>
          <w:b/>
          <w:highlight w:val="white"/>
        </w:rPr>
        <w:t>Art. 66</w:t>
      </w:r>
      <w:r w:rsidRPr="008C1FC9">
        <w:rPr>
          <w:highlight w:val="white"/>
        </w:rPr>
        <w:t>.  Conhecer-se-á do recurso erroneamente designado quando de seu conteúdo resultar induvidosa a impugnação do ato.</w:t>
      </w:r>
    </w:p>
    <w:p w14:paraId="127B32B6" w14:textId="77777777" w:rsidR="00E46505" w:rsidRPr="008C1FC9" w:rsidRDefault="00E46505" w:rsidP="00E46505">
      <w:pPr>
        <w:jc w:val="both"/>
        <w:rPr>
          <w:b/>
          <w:highlight w:val="yellow"/>
        </w:rPr>
      </w:pPr>
    </w:p>
    <w:p w14:paraId="1B552E4F" w14:textId="77777777" w:rsidR="00E46505" w:rsidRPr="008C1FC9" w:rsidRDefault="00E46505" w:rsidP="00E46505">
      <w:pPr>
        <w:jc w:val="center"/>
        <w:rPr>
          <w:b/>
          <w:highlight w:val="white"/>
        </w:rPr>
      </w:pPr>
      <w:r w:rsidRPr="008C1FC9">
        <w:rPr>
          <w:b/>
          <w:highlight w:val="white"/>
        </w:rPr>
        <w:t>Seção II</w:t>
      </w:r>
    </w:p>
    <w:p w14:paraId="2DDE5D66" w14:textId="77777777" w:rsidR="00E46505" w:rsidRPr="008C1FC9" w:rsidRDefault="00E46505" w:rsidP="00E46505">
      <w:pPr>
        <w:jc w:val="center"/>
        <w:rPr>
          <w:b/>
          <w:highlight w:val="white"/>
        </w:rPr>
      </w:pPr>
      <w:r w:rsidRPr="008C1FC9">
        <w:rPr>
          <w:b/>
          <w:highlight w:val="white"/>
        </w:rPr>
        <w:t>Dos Efeitos dos Recursos</w:t>
      </w:r>
    </w:p>
    <w:p w14:paraId="46B1DD95" w14:textId="77777777" w:rsidR="00E46505" w:rsidRPr="008C1FC9" w:rsidRDefault="00E46505" w:rsidP="00E46505">
      <w:pPr>
        <w:ind w:firstLine="1700"/>
        <w:jc w:val="both"/>
        <w:rPr>
          <w:highlight w:val="white"/>
        </w:rPr>
      </w:pPr>
    </w:p>
    <w:p w14:paraId="308E7A91" w14:textId="77777777" w:rsidR="00E46505" w:rsidRPr="008C1FC9" w:rsidRDefault="00E46505" w:rsidP="00E46505">
      <w:pPr>
        <w:ind w:firstLine="1418"/>
        <w:jc w:val="both"/>
        <w:rPr>
          <w:highlight w:val="white"/>
        </w:rPr>
      </w:pPr>
      <w:r w:rsidRPr="008C1FC9">
        <w:rPr>
          <w:b/>
          <w:highlight w:val="white"/>
        </w:rPr>
        <w:t xml:space="preserve">Art. 67. </w:t>
      </w:r>
      <w:r w:rsidRPr="008C1FC9">
        <w:rPr>
          <w:highlight w:val="white"/>
        </w:rPr>
        <w:t xml:space="preserve"> O recurso será recebido com efeito suspensivo, salvo quando:</w:t>
      </w:r>
    </w:p>
    <w:p w14:paraId="6500D38E" w14:textId="77777777" w:rsidR="00E46505" w:rsidRPr="008C1FC9" w:rsidRDefault="00E46505" w:rsidP="00E46505">
      <w:pPr>
        <w:ind w:firstLine="1418"/>
        <w:jc w:val="both"/>
        <w:rPr>
          <w:highlight w:val="white"/>
        </w:rPr>
      </w:pPr>
    </w:p>
    <w:p w14:paraId="6BC0E858" w14:textId="77777777" w:rsidR="00E46505" w:rsidRPr="008C1FC9" w:rsidRDefault="00E46505" w:rsidP="00E46505">
      <w:pPr>
        <w:ind w:firstLine="1418"/>
        <w:rPr>
          <w:highlight w:val="white"/>
        </w:rPr>
      </w:pPr>
      <w:r w:rsidRPr="008C1FC9">
        <w:rPr>
          <w:highlight w:val="white"/>
        </w:rPr>
        <w:t>I – houver previsão legal em contrário; e</w:t>
      </w:r>
    </w:p>
    <w:p w14:paraId="629E582D" w14:textId="77777777" w:rsidR="00E46505" w:rsidRPr="008C1FC9" w:rsidRDefault="00E46505" w:rsidP="00E46505">
      <w:pPr>
        <w:ind w:firstLine="1418"/>
        <w:rPr>
          <w:highlight w:val="white"/>
        </w:rPr>
      </w:pPr>
    </w:p>
    <w:p w14:paraId="6FA998E0" w14:textId="77777777" w:rsidR="00E46505" w:rsidRPr="008C1FC9" w:rsidRDefault="00E46505" w:rsidP="00E46505">
      <w:pPr>
        <w:ind w:firstLine="1418"/>
        <w:jc w:val="both"/>
        <w:rPr>
          <w:highlight w:val="white"/>
        </w:rPr>
      </w:pPr>
      <w:r w:rsidRPr="008C1FC9">
        <w:rPr>
          <w:highlight w:val="white"/>
        </w:rPr>
        <w:lastRenderedPageBreak/>
        <w:t>II – da inexecução da penalidade puder resultar a ineficácia da decisão final.</w:t>
      </w:r>
    </w:p>
    <w:p w14:paraId="585AC41B" w14:textId="77777777" w:rsidR="00E46505" w:rsidRPr="008C1FC9" w:rsidRDefault="00E46505" w:rsidP="00E46505">
      <w:pPr>
        <w:ind w:firstLine="1418"/>
        <w:jc w:val="both"/>
        <w:rPr>
          <w:highlight w:val="white"/>
        </w:rPr>
      </w:pPr>
    </w:p>
    <w:p w14:paraId="2D222E08" w14:textId="77777777" w:rsidR="00E46505" w:rsidRPr="008C1FC9" w:rsidRDefault="00E46505" w:rsidP="00E46505">
      <w:pPr>
        <w:ind w:firstLine="1418"/>
        <w:jc w:val="both"/>
        <w:rPr>
          <w:highlight w:val="white"/>
        </w:rPr>
      </w:pPr>
      <w:r w:rsidRPr="008C1FC9">
        <w:rPr>
          <w:b/>
          <w:highlight w:val="white"/>
        </w:rPr>
        <w:t xml:space="preserve">Parágrafo único.  </w:t>
      </w:r>
      <w:r w:rsidRPr="008C1FC9">
        <w:rPr>
          <w:highlight w:val="white"/>
        </w:rPr>
        <w:t xml:space="preserve">Nos casos referidos nos </w:t>
      </w:r>
      <w:proofErr w:type="spellStart"/>
      <w:r w:rsidRPr="008C1FC9">
        <w:rPr>
          <w:highlight w:val="white"/>
        </w:rPr>
        <w:t>incs</w:t>
      </w:r>
      <w:proofErr w:type="spellEnd"/>
      <w:r w:rsidRPr="008C1FC9">
        <w:rPr>
          <w:highlight w:val="white"/>
        </w:rPr>
        <w:t xml:space="preserve">. I e II do </w:t>
      </w:r>
      <w:r w:rsidRPr="008C1FC9">
        <w:rPr>
          <w:i/>
          <w:highlight w:val="white"/>
        </w:rPr>
        <w:t>caput</w:t>
      </w:r>
      <w:r w:rsidRPr="008C1FC9">
        <w:rPr>
          <w:highlight w:val="white"/>
        </w:rPr>
        <w:t xml:space="preserve"> deste artigo, a autoridade administrativa declarará os efeitos do recebimento do recurso.</w:t>
      </w:r>
    </w:p>
    <w:p w14:paraId="134CA3CE" w14:textId="77777777" w:rsidR="00E46505" w:rsidRPr="008C1FC9" w:rsidRDefault="00E46505" w:rsidP="00E46505">
      <w:pPr>
        <w:ind w:firstLine="1418"/>
        <w:jc w:val="both"/>
        <w:rPr>
          <w:highlight w:val="white"/>
        </w:rPr>
      </w:pPr>
    </w:p>
    <w:p w14:paraId="7E34C077" w14:textId="77777777" w:rsidR="00E46505" w:rsidRPr="008C1FC9" w:rsidRDefault="00E46505" w:rsidP="00E46505">
      <w:pPr>
        <w:ind w:firstLine="1418"/>
        <w:jc w:val="both"/>
        <w:rPr>
          <w:highlight w:val="white"/>
        </w:rPr>
      </w:pPr>
      <w:r w:rsidRPr="008C1FC9">
        <w:rPr>
          <w:b/>
          <w:highlight w:val="white"/>
        </w:rPr>
        <w:t xml:space="preserve">Art. 68.  </w:t>
      </w:r>
      <w:r w:rsidRPr="008C1FC9">
        <w:rPr>
          <w:highlight w:val="white"/>
        </w:rPr>
        <w:t>A decisão de recurso não poderá, no mesmo procedimento, agravar a restrição produzida pelo ato ao interesse do recorrente.</w:t>
      </w:r>
    </w:p>
    <w:p w14:paraId="48C8A2FF" w14:textId="77777777" w:rsidR="00E46505" w:rsidRPr="008C1FC9" w:rsidRDefault="00E46505" w:rsidP="00E46505">
      <w:pPr>
        <w:jc w:val="both"/>
        <w:rPr>
          <w:b/>
          <w:highlight w:val="yellow"/>
        </w:rPr>
      </w:pPr>
    </w:p>
    <w:p w14:paraId="5421DD96" w14:textId="77777777" w:rsidR="00E46505" w:rsidRPr="00C1095E" w:rsidRDefault="00E46505" w:rsidP="00E46505">
      <w:pPr>
        <w:jc w:val="center"/>
        <w:rPr>
          <w:highlight w:val="white"/>
        </w:rPr>
      </w:pPr>
      <w:r w:rsidRPr="00C1095E">
        <w:rPr>
          <w:highlight w:val="white"/>
        </w:rPr>
        <w:t>CAPÍTULO XVII</w:t>
      </w:r>
    </w:p>
    <w:p w14:paraId="323EB23D" w14:textId="77777777" w:rsidR="00E46505" w:rsidRPr="00C1095E" w:rsidRDefault="00E46505" w:rsidP="00E46505">
      <w:pPr>
        <w:jc w:val="center"/>
        <w:rPr>
          <w:highlight w:val="white"/>
        </w:rPr>
      </w:pPr>
      <w:r w:rsidRPr="00C1095E">
        <w:rPr>
          <w:highlight w:val="white"/>
        </w:rPr>
        <w:t>DOS PRAZOS</w:t>
      </w:r>
    </w:p>
    <w:p w14:paraId="2A489378" w14:textId="77777777" w:rsidR="00E46505" w:rsidRPr="008C1FC9" w:rsidRDefault="00E46505" w:rsidP="00E46505">
      <w:pPr>
        <w:jc w:val="center"/>
        <w:rPr>
          <w:b/>
          <w:highlight w:val="white"/>
        </w:rPr>
      </w:pPr>
    </w:p>
    <w:p w14:paraId="3D4E3D1C" w14:textId="77777777" w:rsidR="00E46505" w:rsidRPr="008C1FC9" w:rsidRDefault="00E46505" w:rsidP="00E46505">
      <w:pPr>
        <w:ind w:firstLine="1418"/>
        <w:jc w:val="both"/>
        <w:rPr>
          <w:highlight w:val="white"/>
        </w:rPr>
      </w:pPr>
      <w:r w:rsidRPr="008C1FC9">
        <w:rPr>
          <w:b/>
          <w:highlight w:val="white"/>
        </w:rPr>
        <w:t xml:space="preserve">Art. 69.  </w:t>
      </w:r>
      <w:r w:rsidRPr="008C1FC9">
        <w:rPr>
          <w:highlight w:val="white"/>
        </w:rPr>
        <w:t>Os prazos processuais começam a contar a partir da data da notificação, excluindo-se da contagem o dia do recebimento e incluindo-se o dia do vencimento.</w:t>
      </w:r>
    </w:p>
    <w:p w14:paraId="7D8B1ED4" w14:textId="77777777" w:rsidR="00E46505" w:rsidRPr="008C1FC9" w:rsidRDefault="00E46505" w:rsidP="00E46505">
      <w:pPr>
        <w:ind w:firstLine="1418"/>
        <w:jc w:val="both"/>
        <w:rPr>
          <w:highlight w:val="white"/>
        </w:rPr>
      </w:pPr>
    </w:p>
    <w:p w14:paraId="5D2AAC0A" w14:textId="77777777" w:rsidR="00E46505" w:rsidRPr="008C1FC9" w:rsidRDefault="00E46505" w:rsidP="00E46505">
      <w:pPr>
        <w:ind w:firstLine="1418"/>
        <w:jc w:val="both"/>
        <w:rPr>
          <w:highlight w:val="white"/>
        </w:rPr>
      </w:pPr>
      <w:r w:rsidRPr="008C1FC9">
        <w:rPr>
          <w:b/>
          <w:highlight w:val="white"/>
        </w:rPr>
        <w:t>§ 1º</w:t>
      </w:r>
      <w:proofErr w:type="gramStart"/>
      <w:r w:rsidRPr="008C1FC9">
        <w:rPr>
          <w:highlight w:val="white"/>
        </w:rPr>
        <w:t xml:space="preserve">  </w:t>
      </w:r>
      <w:proofErr w:type="gramEnd"/>
      <w:r w:rsidRPr="008C1FC9">
        <w:rPr>
          <w:highlight w:val="white"/>
        </w:rPr>
        <w:t>Prorrogar-se-á o prazo até o primeiro dia útil seguinte nos casos em que o vencimento cair em dia em que não haja expediente ou esse for encerrado antes da hora normal.</w:t>
      </w:r>
    </w:p>
    <w:p w14:paraId="4916F3BE" w14:textId="77777777" w:rsidR="00E46505" w:rsidRPr="008C1FC9" w:rsidRDefault="00E46505" w:rsidP="00E46505">
      <w:pPr>
        <w:ind w:firstLine="1418"/>
        <w:jc w:val="both"/>
        <w:rPr>
          <w:highlight w:val="white"/>
        </w:rPr>
      </w:pPr>
    </w:p>
    <w:p w14:paraId="1091A062" w14:textId="77777777" w:rsidR="00E46505" w:rsidRPr="008C1FC9" w:rsidRDefault="00E46505" w:rsidP="00E46505">
      <w:pPr>
        <w:ind w:firstLine="1418"/>
        <w:jc w:val="both"/>
        <w:rPr>
          <w:highlight w:val="white"/>
        </w:rPr>
      </w:pPr>
      <w:r w:rsidRPr="008C1FC9">
        <w:rPr>
          <w:b/>
          <w:highlight w:val="white"/>
        </w:rPr>
        <w:t>§ 2º</w:t>
      </w:r>
      <w:proofErr w:type="gramStart"/>
      <w:r w:rsidRPr="008C1FC9">
        <w:rPr>
          <w:b/>
          <w:highlight w:val="white"/>
        </w:rPr>
        <w:t xml:space="preserve">  </w:t>
      </w:r>
      <w:proofErr w:type="gramEnd"/>
      <w:r w:rsidRPr="008C1FC9">
        <w:rPr>
          <w:highlight w:val="white"/>
        </w:rPr>
        <w:t>Os prazos processuais serão contados em dias úteis.</w:t>
      </w:r>
    </w:p>
    <w:p w14:paraId="3DC299B5" w14:textId="77777777" w:rsidR="00E46505" w:rsidRPr="008C1FC9" w:rsidRDefault="00E46505" w:rsidP="00E46505">
      <w:pPr>
        <w:ind w:firstLine="1418"/>
        <w:jc w:val="both"/>
        <w:rPr>
          <w:highlight w:val="white"/>
        </w:rPr>
      </w:pPr>
    </w:p>
    <w:p w14:paraId="6D8F80E1" w14:textId="77777777" w:rsidR="00E46505" w:rsidRPr="008C1FC9" w:rsidRDefault="00E46505" w:rsidP="00E46505">
      <w:pPr>
        <w:ind w:firstLine="1418"/>
        <w:jc w:val="both"/>
        <w:rPr>
          <w:highlight w:val="white"/>
        </w:rPr>
      </w:pPr>
      <w:r w:rsidRPr="008C1FC9">
        <w:rPr>
          <w:b/>
          <w:highlight w:val="white"/>
        </w:rPr>
        <w:t>§ 3º</w:t>
      </w:r>
      <w:proofErr w:type="gramStart"/>
      <w:r w:rsidRPr="008C1FC9">
        <w:rPr>
          <w:b/>
          <w:highlight w:val="white"/>
        </w:rPr>
        <w:t xml:space="preserve">  </w:t>
      </w:r>
      <w:proofErr w:type="gramEnd"/>
      <w:r w:rsidRPr="008C1FC9">
        <w:rPr>
          <w:highlight w:val="white"/>
        </w:rPr>
        <w:t>Os prazos fixados em meses ou anos contam-se de data a data, sendo que, no mês do vencimento em que não houver o dia equivalente àquele do início do prazo, se tem como termo o último dia do mês.</w:t>
      </w:r>
    </w:p>
    <w:p w14:paraId="3550268F" w14:textId="77777777" w:rsidR="00E46505" w:rsidRPr="008C1FC9" w:rsidRDefault="00E46505" w:rsidP="00E46505">
      <w:pPr>
        <w:ind w:firstLine="1418"/>
        <w:jc w:val="both"/>
        <w:rPr>
          <w:highlight w:val="white"/>
        </w:rPr>
      </w:pPr>
    </w:p>
    <w:p w14:paraId="5EE4084D" w14:textId="77777777" w:rsidR="00E46505" w:rsidRPr="008C1FC9" w:rsidRDefault="00E46505" w:rsidP="00E46505">
      <w:pPr>
        <w:ind w:firstLine="1418"/>
        <w:jc w:val="both"/>
        <w:rPr>
          <w:highlight w:val="white"/>
        </w:rPr>
      </w:pPr>
      <w:r w:rsidRPr="008C1FC9">
        <w:rPr>
          <w:b/>
          <w:highlight w:val="white"/>
        </w:rPr>
        <w:t xml:space="preserve">Art. 70.  </w:t>
      </w:r>
      <w:r w:rsidRPr="008C1FC9">
        <w:rPr>
          <w:highlight w:val="white"/>
        </w:rPr>
        <w:t>Salvo motivo de força maior devidamente comprovado ou disposição expressa em contrário, os prazos processuais não se suspendem.</w:t>
      </w:r>
    </w:p>
    <w:p w14:paraId="6D1F4F55" w14:textId="77777777" w:rsidR="00E46505" w:rsidRPr="008C1FC9" w:rsidRDefault="00E46505" w:rsidP="00E46505">
      <w:pPr>
        <w:ind w:firstLine="1418"/>
        <w:jc w:val="both"/>
        <w:rPr>
          <w:highlight w:val="white"/>
        </w:rPr>
      </w:pPr>
    </w:p>
    <w:p w14:paraId="65335627" w14:textId="21462A46" w:rsidR="00E46505" w:rsidRPr="008C1FC9" w:rsidRDefault="00E46505" w:rsidP="00E46505">
      <w:pPr>
        <w:ind w:firstLine="1418"/>
        <w:jc w:val="both"/>
        <w:rPr>
          <w:highlight w:val="white"/>
        </w:rPr>
      </w:pPr>
      <w:r w:rsidRPr="008C1FC9">
        <w:rPr>
          <w:b/>
          <w:highlight w:val="white"/>
        </w:rPr>
        <w:t xml:space="preserve">Art. 71.  </w:t>
      </w:r>
      <w:r w:rsidRPr="008C1FC9">
        <w:rPr>
          <w:highlight w:val="white"/>
        </w:rPr>
        <w:t xml:space="preserve">A prescrição ocorre em 5 (cinco) anos, contados do conhecimento do fato pela </w:t>
      </w:r>
      <w:r w:rsidR="002E28F9" w:rsidRPr="008C1FC9">
        <w:rPr>
          <w:highlight w:val="white"/>
        </w:rPr>
        <w:t>Administração Pública</w:t>
      </w:r>
      <w:r w:rsidRPr="008C1FC9">
        <w:rPr>
          <w:highlight w:val="white"/>
        </w:rPr>
        <w:t>.</w:t>
      </w:r>
    </w:p>
    <w:p w14:paraId="7D7D141E" w14:textId="77777777" w:rsidR="00E46505" w:rsidRPr="008C1FC9" w:rsidRDefault="00E46505" w:rsidP="00E46505">
      <w:pPr>
        <w:ind w:firstLine="1418"/>
        <w:jc w:val="both"/>
        <w:rPr>
          <w:highlight w:val="white"/>
        </w:rPr>
      </w:pPr>
    </w:p>
    <w:p w14:paraId="4279D010" w14:textId="77777777" w:rsidR="00E46505" w:rsidRPr="008C1FC9" w:rsidRDefault="00E46505" w:rsidP="00E46505">
      <w:pPr>
        <w:ind w:firstLine="1418"/>
        <w:jc w:val="both"/>
        <w:rPr>
          <w:highlight w:val="white"/>
        </w:rPr>
      </w:pPr>
      <w:r w:rsidRPr="008C1FC9">
        <w:rPr>
          <w:b/>
          <w:highlight w:val="white"/>
        </w:rPr>
        <w:t>Art. 72.</w:t>
      </w:r>
      <w:r w:rsidRPr="008C1FC9">
        <w:rPr>
          <w:highlight w:val="white"/>
        </w:rPr>
        <w:t xml:space="preserve">  Incide a prescrição intercorrente no processo administrativo paralisado por mais de 3 (três) anos, pendente de julgamento ou despacho.</w:t>
      </w:r>
    </w:p>
    <w:p w14:paraId="562FD7BE" w14:textId="77777777" w:rsidR="00E46505" w:rsidRPr="008C1FC9" w:rsidRDefault="00E46505" w:rsidP="00E46505">
      <w:pPr>
        <w:jc w:val="center"/>
        <w:rPr>
          <w:b/>
          <w:highlight w:val="white"/>
        </w:rPr>
      </w:pPr>
    </w:p>
    <w:p w14:paraId="04747D60" w14:textId="77777777" w:rsidR="00E46505" w:rsidRPr="00C1095E" w:rsidRDefault="00E46505" w:rsidP="00E46505">
      <w:pPr>
        <w:jc w:val="center"/>
        <w:rPr>
          <w:highlight w:val="white"/>
        </w:rPr>
      </w:pPr>
      <w:r w:rsidRPr="00C1095E">
        <w:rPr>
          <w:highlight w:val="white"/>
        </w:rPr>
        <w:t>CAPÍTULO XVIII</w:t>
      </w:r>
    </w:p>
    <w:p w14:paraId="03FA8E31" w14:textId="77777777" w:rsidR="00E46505" w:rsidRPr="00C1095E" w:rsidRDefault="00E46505" w:rsidP="00E46505">
      <w:pPr>
        <w:jc w:val="center"/>
        <w:rPr>
          <w:highlight w:val="white"/>
        </w:rPr>
      </w:pPr>
      <w:r w:rsidRPr="00C1095E">
        <w:rPr>
          <w:highlight w:val="white"/>
        </w:rPr>
        <w:t>DA TRAMITAÇÃO PRIORITÁRIA</w:t>
      </w:r>
    </w:p>
    <w:p w14:paraId="3E2D97C3" w14:textId="77777777" w:rsidR="00E46505" w:rsidRPr="008C1FC9" w:rsidRDefault="00E46505" w:rsidP="00E46505">
      <w:pPr>
        <w:jc w:val="both"/>
        <w:rPr>
          <w:b/>
          <w:highlight w:val="yellow"/>
        </w:rPr>
      </w:pPr>
    </w:p>
    <w:p w14:paraId="7623E2E3" w14:textId="77777777" w:rsidR="00E46505" w:rsidRPr="008C1FC9" w:rsidRDefault="00E46505" w:rsidP="00E46505">
      <w:pPr>
        <w:ind w:firstLine="1418"/>
        <w:jc w:val="both"/>
        <w:rPr>
          <w:highlight w:val="white"/>
        </w:rPr>
      </w:pPr>
      <w:r w:rsidRPr="008C1FC9">
        <w:rPr>
          <w:b/>
          <w:highlight w:val="white"/>
        </w:rPr>
        <w:t xml:space="preserve">Art. 73. </w:t>
      </w:r>
      <w:r w:rsidRPr="008C1FC9">
        <w:rPr>
          <w:highlight w:val="white"/>
        </w:rPr>
        <w:t xml:space="preserve"> Terão prioridade na tramitação, em qualquer órgão ou instância, os processos administrativos em que figure como parte ou interessado:</w:t>
      </w:r>
    </w:p>
    <w:p w14:paraId="59C41081" w14:textId="77777777" w:rsidR="00E46505" w:rsidRPr="008C1FC9" w:rsidRDefault="00E46505" w:rsidP="00E46505">
      <w:pPr>
        <w:ind w:firstLine="1418"/>
        <w:jc w:val="both"/>
        <w:rPr>
          <w:highlight w:val="white"/>
        </w:rPr>
      </w:pPr>
    </w:p>
    <w:p w14:paraId="51BA1062" w14:textId="6CBBA91B" w:rsidR="00E46505" w:rsidRPr="008C1FC9" w:rsidRDefault="00E46505" w:rsidP="00E46505">
      <w:pPr>
        <w:ind w:firstLine="1418"/>
        <w:jc w:val="both"/>
        <w:rPr>
          <w:highlight w:val="white"/>
        </w:rPr>
      </w:pPr>
      <w:r w:rsidRPr="008C1FC9">
        <w:rPr>
          <w:highlight w:val="white"/>
        </w:rPr>
        <w:t>I – pessoa com idade igual ou superior a 60 (sessenta) anos, nos termos da Lei Federal nº 10</w:t>
      </w:r>
      <w:r w:rsidR="00705D45">
        <w:rPr>
          <w:highlight w:val="white"/>
        </w:rPr>
        <w:t>.</w:t>
      </w:r>
      <w:r w:rsidRPr="008C1FC9">
        <w:rPr>
          <w:highlight w:val="white"/>
        </w:rPr>
        <w:t>741, de 1º de outubro de 2003;</w:t>
      </w:r>
    </w:p>
    <w:p w14:paraId="6A13728A" w14:textId="77777777" w:rsidR="00E46505" w:rsidRPr="008C1FC9" w:rsidRDefault="00E46505" w:rsidP="00E46505">
      <w:pPr>
        <w:ind w:firstLine="1418"/>
        <w:jc w:val="both"/>
        <w:rPr>
          <w:highlight w:val="white"/>
        </w:rPr>
      </w:pPr>
    </w:p>
    <w:p w14:paraId="071E0A67" w14:textId="77777777" w:rsidR="00E46505" w:rsidRPr="008C1FC9" w:rsidRDefault="00E46505" w:rsidP="00E46505">
      <w:pPr>
        <w:ind w:firstLine="1418"/>
        <w:jc w:val="both"/>
        <w:rPr>
          <w:highlight w:val="white"/>
        </w:rPr>
      </w:pPr>
      <w:r w:rsidRPr="008C1FC9">
        <w:rPr>
          <w:highlight w:val="white"/>
        </w:rPr>
        <w:t>II – pessoa com deficiência; e</w:t>
      </w:r>
    </w:p>
    <w:p w14:paraId="2681C4F8" w14:textId="77777777" w:rsidR="00E46505" w:rsidRPr="008C1FC9" w:rsidRDefault="00E46505" w:rsidP="00E46505">
      <w:pPr>
        <w:ind w:firstLine="1418"/>
        <w:jc w:val="both"/>
        <w:rPr>
          <w:highlight w:val="white"/>
        </w:rPr>
      </w:pPr>
    </w:p>
    <w:p w14:paraId="5B6E36BC" w14:textId="7653616C" w:rsidR="00E46505" w:rsidRPr="008C1FC9" w:rsidRDefault="00E46505" w:rsidP="00E46505">
      <w:pPr>
        <w:ind w:firstLine="1418"/>
        <w:jc w:val="both"/>
        <w:rPr>
          <w:highlight w:val="white"/>
        </w:rPr>
      </w:pPr>
      <w:r w:rsidRPr="008C1FC9">
        <w:rPr>
          <w:highlight w:val="white"/>
        </w:rPr>
        <w:lastRenderedPageBreak/>
        <w:t xml:space="preserve">III – pessoa </w:t>
      </w:r>
      <w:r w:rsidR="00E45F16">
        <w:rPr>
          <w:highlight w:val="white"/>
        </w:rPr>
        <w:t>com</w:t>
      </w:r>
      <w:r w:rsidRPr="008C1FC9">
        <w:rPr>
          <w:highlight w:val="white"/>
        </w:rPr>
        <w:t xml:space="preserve"> doença grave, com base em conclusão da medicina especializada, mesmo que a doença tenha sido contraída após o início do processo administrativo.</w:t>
      </w:r>
    </w:p>
    <w:p w14:paraId="2E369F91" w14:textId="77777777" w:rsidR="00E46505" w:rsidRPr="008C1FC9" w:rsidRDefault="00E46505" w:rsidP="00E46505">
      <w:pPr>
        <w:ind w:firstLine="1418"/>
        <w:jc w:val="both"/>
        <w:rPr>
          <w:highlight w:val="white"/>
        </w:rPr>
      </w:pPr>
    </w:p>
    <w:p w14:paraId="00944C48" w14:textId="77777777" w:rsidR="00E46505" w:rsidRPr="008C1FC9" w:rsidRDefault="00E46505" w:rsidP="00E46505">
      <w:pPr>
        <w:ind w:firstLine="1418"/>
        <w:jc w:val="both"/>
        <w:rPr>
          <w:highlight w:val="white"/>
        </w:rPr>
      </w:pPr>
      <w:r w:rsidRPr="008C1FC9">
        <w:rPr>
          <w:b/>
          <w:highlight w:val="white"/>
        </w:rPr>
        <w:t>§ 1º</w:t>
      </w:r>
      <w:proofErr w:type="gramStart"/>
      <w:r w:rsidRPr="008C1FC9">
        <w:rPr>
          <w:highlight w:val="white"/>
        </w:rPr>
        <w:t xml:space="preserve">  </w:t>
      </w:r>
      <w:proofErr w:type="gramEnd"/>
      <w:r w:rsidRPr="008C1FC9">
        <w:rPr>
          <w:highlight w:val="white"/>
        </w:rPr>
        <w:t>A pessoa interessada na obtenção do benefício, juntando prova de sua condição, deverá requerê-lo à autoridade administrativa competente, que determinará as providências a serem cumpridas.</w:t>
      </w:r>
    </w:p>
    <w:p w14:paraId="543F0806" w14:textId="77777777" w:rsidR="00E46505" w:rsidRPr="008C1FC9" w:rsidRDefault="00E46505" w:rsidP="00E46505">
      <w:pPr>
        <w:ind w:firstLine="1418"/>
        <w:jc w:val="both"/>
        <w:rPr>
          <w:highlight w:val="white"/>
        </w:rPr>
      </w:pPr>
    </w:p>
    <w:p w14:paraId="1123ABEB" w14:textId="77777777" w:rsidR="00E46505" w:rsidRPr="008C1FC9" w:rsidRDefault="00E46505" w:rsidP="00E46505">
      <w:pPr>
        <w:ind w:firstLine="1418"/>
        <w:jc w:val="both"/>
        <w:rPr>
          <w:highlight w:val="white"/>
        </w:rPr>
      </w:pPr>
      <w:r w:rsidRPr="008C1FC9">
        <w:rPr>
          <w:b/>
          <w:highlight w:val="white"/>
        </w:rPr>
        <w:t>§ 2º</w:t>
      </w:r>
      <w:proofErr w:type="gramStart"/>
      <w:r w:rsidRPr="008C1FC9">
        <w:rPr>
          <w:b/>
          <w:highlight w:val="white"/>
        </w:rPr>
        <w:t xml:space="preserve"> </w:t>
      </w:r>
      <w:r w:rsidRPr="008C1FC9">
        <w:rPr>
          <w:highlight w:val="white"/>
        </w:rPr>
        <w:t xml:space="preserve"> </w:t>
      </w:r>
      <w:proofErr w:type="gramEnd"/>
      <w:r w:rsidRPr="008C1FC9">
        <w:rPr>
          <w:highlight w:val="white"/>
        </w:rPr>
        <w:t>Deferida a prioridade, os autos receberão identificação própria que evidencie o regime de tramitação prioritária.</w:t>
      </w:r>
    </w:p>
    <w:p w14:paraId="20871E3B" w14:textId="77777777" w:rsidR="00E46505" w:rsidRDefault="00E46505" w:rsidP="00E46505">
      <w:pPr>
        <w:ind w:firstLine="1700"/>
        <w:jc w:val="both"/>
      </w:pPr>
    </w:p>
    <w:p w14:paraId="7A9F7853" w14:textId="77777777" w:rsidR="00E46505" w:rsidRPr="008C1FC9" w:rsidRDefault="00E46505" w:rsidP="00E46505">
      <w:pPr>
        <w:jc w:val="center"/>
        <w:rPr>
          <w:highlight w:val="white"/>
        </w:rPr>
      </w:pPr>
      <w:r w:rsidRPr="008C1FC9">
        <w:rPr>
          <w:highlight w:val="white"/>
        </w:rPr>
        <w:t>TÍTULO II</w:t>
      </w:r>
      <w:r>
        <w:rPr>
          <w:highlight w:val="white"/>
        </w:rPr>
        <w:t>I</w:t>
      </w:r>
    </w:p>
    <w:p w14:paraId="52D7FF83" w14:textId="77777777" w:rsidR="00E46505" w:rsidRPr="00ED2940" w:rsidRDefault="00E46505" w:rsidP="00E46505">
      <w:pPr>
        <w:jc w:val="center"/>
      </w:pPr>
      <w:r w:rsidRPr="00ED2940">
        <w:t>DAS NORMAS ESPECIAIS PARA A CONSTITUIÇÃO DE CRÉDITOS NÃO TRIBUTÁRIOS NO MUNICÍPIO DE PORTO ALEGRE</w:t>
      </w:r>
    </w:p>
    <w:p w14:paraId="43722C11" w14:textId="77777777" w:rsidR="00E46505" w:rsidRPr="00ED2940" w:rsidRDefault="00E46505" w:rsidP="00E46505">
      <w:pPr>
        <w:ind w:firstLine="1700"/>
        <w:jc w:val="both"/>
      </w:pPr>
    </w:p>
    <w:p w14:paraId="0E115C19" w14:textId="77777777" w:rsidR="00E46505" w:rsidRPr="001B4330" w:rsidRDefault="00E46505" w:rsidP="00E46505">
      <w:pPr>
        <w:jc w:val="center"/>
      </w:pPr>
      <w:r w:rsidRPr="001B4330">
        <w:t>CAPÍTULO ÚNICO</w:t>
      </w:r>
    </w:p>
    <w:p w14:paraId="4B06EF57" w14:textId="77777777" w:rsidR="00E46505" w:rsidRPr="008C1FC9" w:rsidRDefault="00E46505" w:rsidP="00E46505">
      <w:pPr>
        <w:jc w:val="center"/>
        <w:rPr>
          <w:highlight w:val="white"/>
        </w:rPr>
      </w:pPr>
      <w:r w:rsidRPr="008C1FC9">
        <w:rPr>
          <w:highlight w:val="white"/>
        </w:rPr>
        <w:t xml:space="preserve">DISPOSIÇÕES ESPECIAIS PARA CONSTITUIÇÃO DE </w:t>
      </w:r>
    </w:p>
    <w:p w14:paraId="6418C8A6" w14:textId="77777777" w:rsidR="00E46505" w:rsidRPr="008C1FC9" w:rsidRDefault="00E46505" w:rsidP="00E46505">
      <w:pPr>
        <w:jc w:val="center"/>
        <w:rPr>
          <w:highlight w:val="white"/>
        </w:rPr>
      </w:pPr>
      <w:r w:rsidRPr="008C1FC9">
        <w:rPr>
          <w:highlight w:val="white"/>
        </w:rPr>
        <w:t>CRÉDITO NÃO TRIBUTÁRIO</w:t>
      </w:r>
    </w:p>
    <w:p w14:paraId="25D685A9" w14:textId="77777777" w:rsidR="00E46505" w:rsidRPr="008C1FC9" w:rsidRDefault="00E46505" w:rsidP="00E46505">
      <w:pPr>
        <w:jc w:val="center"/>
        <w:rPr>
          <w:highlight w:val="white"/>
        </w:rPr>
      </w:pPr>
    </w:p>
    <w:p w14:paraId="31D279D0" w14:textId="77777777" w:rsidR="00E46505" w:rsidRPr="008C1FC9" w:rsidRDefault="00E46505" w:rsidP="00E46505">
      <w:pPr>
        <w:jc w:val="center"/>
        <w:rPr>
          <w:b/>
          <w:highlight w:val="white"/>
        </w:rPr>
      </w:pPr>
      <w:r w:rsidRPr="008C1FC9">
        <w:rPr>
          <w:b/>
          <w:highlight w:val="white"/>
        </w:rPr>
        <w:t>Seção I</w:t>
      </w:r>
    </w:p>
    <w:p w14:paraId="7297FD19" w14:textId="1ED155EB" w:rsidR="00E46505" w:rsidRPr="008C1FC9" w:rsidRDefault="00E46505" w:rsidP="00E46505">
      <w:pPr>
        <w:jc w:val="center"/>
        <w:rPr>
          <w:b/>
          <w:highlight w:val="white"/>
        </w:rPr>
      </w:pPr>
      <w:r w:rsidRPr="008C1FC9">
        <w:rPr>
          <w:b/>
          <w:highlight w:val="white"/>
        </w:rPr>
        <w:t xml:space="preserve">Das Espécies de Crédito </w:t>
      </w:r>
      <w:r w:rsidR="00F069B3">
        <w:rPr>
          <w:b/>
          <w:highlight w:val="white"/>
        </w:rPr>
        <w:t>N</w:t>
      </w:r>
      <w:r w:rsidRPr="008C1FC9">
        <w:rPr>
          <w:b/>
          <w:highlight w:val="white"/>
        </w:rPr>
        <w:t xml:space="preserve">ão </w:t>
      </w:r>
      <w:r w:rsidR="00F069B3">
        <w:rPr>
          <w:b/>
          <w:highlight w:val="white"/>
        </w:rPr>
        <w:t>T</w:t>
      </w:r>
      <w:r w:rsidRPr="008C1FC9">
        <w:rPr>
          <w:b/>
          <w:highlight w:val="white"/>
        </w:rPr>
        <w:t>ributário</w:t>
      </w:r>
    </w:p>
    <w:p w14:paraId="4BD58E6F" w14:textId="77777777" w:rsidR="00E46505" w:rsidRPr="008C1FC9" w:rsidRDefault="00E46505" w:rsidP="00E46505">
      <w:pPr>
        <w:jc w:val="both"/>
        <w:rPr>
          <w:b/>
          <w:highlight w:val="yellow"/>
        </w:rPr>
      </w:pPr>
    </w:p>
    <w:p w14:paraId="5AC616F5" w14:textId="5FD9E851" w:rsidR="00E46505" w:rsidRPr="008C1FC9" w:rsidRDefault="00E46505" w:rsidP="00E46505">
      <w:pPr>
        <w:ind w:firstLine="1418"/>
        <w:jc w:val="both"/>
        <w:rPr>
          <w:highlight w:val="white"/>
        </w:rPr>
      </w:pPr>
      <w:r w:rsidRPr="008C1FC9">
        <w:rPr>
          <w:b/>
          <w:highlight w:val="white"/>
        </w:rPr>
        <w:t>Art. 74</w:t>
      </w:r>
      <w:r w:rsidRPr="008C1FC9">
        <w:rPr>
          <w:highlight w:val="white"/>
        </w:rPr>
        <w:t xml:space="preserve">.  Fica disciplinado, neste </w:t>
      </w:r>
      <w:r w:rsidR="00E00E8B">
        <w:rPr>
          <w:highlight w:val="white"/>
        </w:rPr>
        <w:t>C</w:t>
      </w:r>
      <w:r w:rsidRPr="008C1FC9">
        <w:rPr>
          <w:highlight w:val="white"/>
        </w:rPr>
        <w:t>apítulo, o processo administrativo para a constituição de crédito não tributário, ressalvados aqueles previstos em lei especial, decorrente de:</w:t>
      </w:r>
    </w:p>
    <w:p w14:paraId="7C6B9EA6" w14:textId="77777777" w:rsidR="00E46505" w:rsidRPr="008C1FC9" w:rsidRDefault="00E46505" w:rsidP="00E46505">
      <w:pPr>
        <w:ind w:firstLine="1418"/>
        <w:jc w:val="both"/>
        <w:rPr>
          <w:highlight w:val="white"/>
        </w:rPr>
      </w:pPr>
    </w:p>
    <w:p w14:paraId="47B24ADA" w14:textId="77777777" w:rsidR="00E46505" w:rsidRPr="008C1FC9" w:rsidRDefault="00E46505" w:rsidP="00E46505">
      <w:pPr>
        <w:ind w:firstLine="1418"/>
        <w:jc w:val="both"/>
        <w:rPr>
          <w:highlight w:val="white"/>
        </w:rPr>
      </w:pPr>
      <w:r w:rsidRPr="008C1FC9">
        <w:rPr>
          <w:highlight w:val="white"/>
        </w:rPr>
        <w:t>I – aplicação de penalidades por infração a leis cuja competência fiscalizatória seja do Município de Porto Alegre;</w:t>
      </w:r>
    </w:p>
    <w:p w14:paraId="1DEE737A" w14:textId="77777777" w:rsidR="00E46505" w:rsidRPr="008C1FC9" w:rsidRDefault="00E46505" w:rsidP="00E46505">
      <w:pPr>
        <w:ind w:firstLine="1418"/>
        <w:jc w:val="both"/>
        <w:rPr>
          <w:highlight w:val="white"/>
        </w:rPr>
      </w:pPr>
    </w:p>
    <w:p w14:paraId="5FD0C079" w14:textId="77777777" w:rsidR="00E46505" w:rsidRPr="008C1FC9" w:rsidRDefault="00E46505" w:rsidP="00E46505">
      <w:pPr>
        <w:ind w:firstLine="1418"/>
        <w:jc w:val="both"/>
        <w:rPr>
          <w:highlight w:val="white"/>
        </w:rPr>
      </w:pPr>
      <w:r w:rsidRPr="008C1FC9">
        <w:rPr>
          <w:highlight w:val="white"/>
        </w:rPr>
        <w:t xml:space="preserve">II – pagamentos indevidos a servidores, </w:t>
      </w:r>
      <w:proofErr w:type="spellStart"/>
      <w:r w:rsidRPr="008C1FC9">
        <w:rPr>
          <w:highlight w:val="white"/>
        </w:rPr>
        <w:t>ex-servidores</w:t>
      </w:r>
      <w:proofErr w:type="spellEnd"/>
      <w:r w:rsidRPr="008C1FC9">
        <w:rPr>
          <w:highlight w:val="white"/>
        </w:rPr>
        <w:t>, segurados ou terceiros; ou</w:t>
      </w:r>
    </w:p>
    <w:p w14:paraId="6674C1CA" w14:textId="77777777" w:rsidR="00E46505" w:rsidRPr="008C1FC9" w:rsidRDefault="00E46505" w:rsidP="00E46505">
      <w:pPr>
        <w:ind w:firstLine="1418"/>
        <w:jc w:val="both"/>
        <w:rPr>
          <w:highlight w:val="white"/>
        </w:rPr>
      </w:pPr>
    </w:p>
    <w:p w14:paraId="283B4870" w14:textId="77777777" w:rsidR="00E46505" w:rsidRPr="008C1FC9" w:rsidRDefault="00E46505" w:rsidP="00E46505">
      <w:pPr>
        <w:ind w:firstLine="1418"/>
        <w:jc w:val="both"/>
        <w:rPr>
          <w:highlight w:val="white"/>
        </w:rPr>
      </w:pPr>
      <w:r w:rsidRPr="008C1FC9">
        <w:rPr>
          <w:highlight w:val="white"/>
        </w:rPr>
        <w:t>III – interpelação extrajudicial para os demais casos, inclusive os previstos no art. 39 da Lei Federal nº 4.320, de 17 de março de 1964, e alterações posteriores.</w:t>
      </w:r>
    </w:p>
    <w:p w14:paraId="0556B34D" w14:textId="77777777" w:rsidR="00E46505" w:rsidRPr="008C1FC9" w:rsidRDefault="00E46505" w:rsidP="00E46505">
      <w:pPr>
        <w:ind w:firstLine="1417"/>
        <w:jc w:val="both"/>
        <w:rPr>
          <w:b/>
          <w:highlight w:val="yellow"/>
        </w:rPr>
      </w:pPr>
    </w:p>
    <w:p w14:paraId="6A2956CE" w14:textId="77777777" w:rsidR="00E46505" w:rsidRPr="008C1FC9" w:rsidRDefault="00E46505" w:rsidP="00E46505">
      <w:pPr>
        <w:jc w:val="center"/>
        <w:rPr>
          <w:b/>
          <w:highlight w:val="white"/>
        </w:rPr>
      </w:pPr>
      <w:r w:rsidRPr="008C1FC9">
        <w:rPr>
          <w:b/>
          <w:highlight w:val="white"/>
        </w:rPr>
        <w:t>Seção II</w:t>
      </w:r>
    </w:p>
    <w:p w14:paraId="4EF401C4" w14:textId="77777777" w:rsidR="00E46505" w:rsidRPr="008C1FC9" w:rsidRDefault="00E46505" w:rsidP="00E46505">
      <w:pPr>
        <w:jc w:val="center"/>
        <w:rPr>
          <w:b/>
          <w:highlight w:val="white"/>
        </w:rPr>
      </w:pPr>
      <w:r w:rsidRPr="008C1FC9">
        <w:rPr>
          <w:b/>
          <w:highlight w:val="white"/>
        </w:rPr>
        <w:t>Do Procedimento</w:t>
      </w:r>
    </w:p>
    <w:p w14:paraId="01F48962" w14:textId="77777777" w:rsidR="00E46505" w:rsidRPr="008C1FC9" w:rsidRDefault="00E46505" w:rsidP="00E46505">
      <w:pPr>
        <w:jc w:val="center"/>
        <w:rPr>
          <w:b/>
          <w:highlight w:val="white"/>
        </w:rPr>
      </w:pPr>
    </w:p>
    <w:p w14:paraId="1D472B87" w14:textId="77777777" w:rsidR="00E46505" w:rsidRPr="008C1FC9" w:rsidRDefault="00E46505" w:rsidP="00E46505">
      <w:pPr>
        <w:jc w:val="center"/>
        <w:rPr>
          <w:b/>
          <w:highlight w:val="white"/>
        </w:rPr>
      </w:pPr>
      <w:r w:rsidRPr="008C1FC9">
        <w:rPr>
          <w:b/>
          <w:highlight w:val="white"/>
        </w:rPr>
        <w:t>Subseção I</w:t>
      </w:r>
    </w:p>
    <w:p w14:paraId="4E5D92FE" w14:textId="29FA596C" w:rsidR="00E46505" w:rsidRPr="008C1FC9" w:rsidRDefault="00E46505" w:rsidP="00E46505">
      <w:pPr>
        <w:jc w:val="center"/>
        <w:rPr>
          <w:b/>
          <w:highlight w:val="white"/>
        </w:rPr>
      </w:pPr>
      <w:r w:rsidRPr="008C1FC9">
        <w:rPr>
          <w:b/>
          <w:highlight w:val="white"/>
        </w:rPr>
        <w:t xml:space="preserve">Do </w:t>
      </w:r>
      <w:r w:rsidR="00100FF6">
        <w:rPr>
          <w:b/>
          <w:highlight w:val="white"/>
        </w:rPr>
        <w:t>P</w:t>
      </w:r>
      <w:r w:rsidRPr="008C1FC9">
        <w:rPr>
          <w:b/>
          <w:highlight w:val="white"/>
        </w:rPr>
        <w:t xml:space="preserve">rocedimento de </w:t>
      </w:r>
      <w:r w:rsidR="00100FF6">
        <w:rPr>
          <w:b/>
          <w:highlight w:val="white"/>
        </w:rPr>
        <w:t>A</w:t>
      </w:r>
      <w:r w:rsidRPr="008C1FC9">
        <w:rPr>
          <w:b/>
          <w:highlight w:val="white"/>
        </w:rPr>
        <w:t xml:space="preserve">plicação de </w:t>
      </w:r>
      <w:r w:rsidR="00100FF6">
        <w:rPr>
          <w:b/>
          <w:highlight w:val="white"/>
        </w:rPr>
        <w:t>P</w:t>
      </w:r>
      <w:r w:rsidRPr="008C1FC9">
        <w:rPr>
          <w:b/>
          <w:highlight w:val="white"/>
        </w:rPr>
        <w:t xml:space="preserve">enalidades por </w:t>
      </w:r>
      <w:r w:rsidR="00100FF6">
        <w:rPr>
          <w:b/>
          <w:highlight w:val="white"/>
        </w:rPr>
        <w:t>I</w:t>
      </w:r>
      <w:r w:rsidRPr="008C1FC9">
        <w:rPr>
          <w:b/>
          <w:highlight w:val="white"/>
        </w:rPr>
        <w:t xml:space="preserve">nfração à </w:t>
      </w:r>
      <w:r w:rsidR="00100FF6">
        <w:rPr>
          <w:b/>
          <w:highlight w:val="white"/>
        </w:rPr>
        <w:t>L</w:t>
      </w:r>
      <w:r w:rsidRPr="008C1FC9">
        <w:rPr>
          <w:b/>
          <w:highlight w:val="white"/>
        </w:rPr>
        <w:t>ei</w:t>
      </w:r>
    </w:p>
    <w:p w14:paraId="76DCE68C" w14:textId="77777777" w:rsidR="00E46505" w:rsidRPr="008C1FC9" w:rsidRDefault="00E46505" w:rsidP="00E46505">
      <w:pPr>
        <w:jc w:val="center"/>
        <w:rPr>
          <w:highlight w:val="white"/>
        </w:rPr>
      </w:pPr>
    </w:p>
    <w:p w14:paraId="1385859E" w14:textId="77777777" w:rsidR="00E46505" w:rsidRPr="008C1FC9" w:rsidRDefault="00E46505" w:rsidP="00E46505">
      <w:pPr>
        <w:ind w:firstLine="1418"/>
        <w:jc w:val="both"/>
        <w:rPr>
          <w:highlight w:val="white"/>
        </w:rPr>
      </w:pPr>
      <w:r w:rsidRPr="008C1FC9">
        <w:rPr>
          <w:b/>
          <w:highlight w:val="white"/>
        </w:rPr>
        <w:t>Art. 75.</w:t>
      </w:r>
      <w:r w:rsidRPr="008C1FC9">
        <w:rPr>
          <w:highlight w:val="white"/>
        </w:rPr>
        <w:t xml:space="preserve">  O procedimento terá início com a emissão sucessiva de:</w:t>
      </w:r>
    </w:p>
    <w:p w14:paraId="0463C283" w14:textId="77777777" w:rsidR="00E46505" w:rsidRPr="008C1FC9" w:rsidRDefault="00E46505" w:rsidP="00E46505">
      <w:pPr>
        <w:ind w:firstLine="1418"/>
        <w:jc w:val="both"/>
        <w:rPr>
          <w:highlight w:val="white"/>
        </w:rPr>
      </w:pPr>
    </w:p>
    <w:p w14:paraId="0229D357" w14:textId="6E7786F2" w:rsidR="00E46505" w:rsidRPr="008C1FC9" w:rsidRDefault="00E46505" w:rsidP="00E46505">
      <w:pPr>
        <w:ind w:firstLine="1418"/>
        <w:jc w:val="both"/>
        <w:rPr>
          <w:highlight w:val="white"/>
        </w:rPr>
      </w:pPr>
      <w:r w:rsidRPr="008C1FC9">
        <w:rPr>
          <w:highlight w:val="white"/>
        </w:rPr>
        <w:t>I – notificação prévia;</w:t>
      </w:r>
      <w:r w:rsidR="00607572">
        <w:rPr>
          <w:highlight w:val="white"/>
        </w:rPr>
        <w:t xml:space="preserve"> e</w:t>
      </w:r>
    </w:p>
    <w:p w14:paraId="199D697B" w14:textId="77777777" w:rsidR="00E46505" w:rsidRPr="008C1FC9" w:rsidRDefault="00E46505" w:rsidP="00E46505">
      <w:pPr>
        <w:ind w:firstLine="1418"/>
        <w:jc w:val="both"/>
        <w:rPr>
          <w:highlight w:val="white"/>
        </w:rPr>
      </w:pPr>
    </w:p>
    <w:p w14:paraId="46E441FE" w14:textId="04455B01" w:rsidR="00E46505" w:rsidRPr="008C1FC9" w:rsidRDefault="00E46505" w:rsidP="00E46505">
      <w:pPr>
        <w:ind w:firstLine="1418"/>
        <w:jc w:val="both"/>
        <w:rPr>
          <w:highlight w:val="white"/>
        </w:rPr>
      </w:pPr>
      <w:r w:rsidRPr="008C1FC9">
        <w:rPr>
          <w:highlight w:val="white"/>
        </w:rPr>
        <w:t xml:space="preserve">II – auto de </w:t>
      </w:r>
      <w:r w:rsidR="00DD25A9">
        <w:rPr>
          <w:highlight w:val="white"/>
        </w:rPr>
        <w:t>i</w:t>
      </w:r>
      <w:r w:rsidRPr="008C1FC9">
        <w:rPr>
          <w:highlight w:val="white"/>
        </w:rPr>
        <w:t>nfração.</w:t>
      </w:r>
    </w:p>
    <w:p w14:paraId="3DC4817E" w14:textId="77777777" w:rsidR="00E46505" w:rsidRPr="008C1FC9" w:rsidRDefault="00E46505" w:rsidP="00E46505">
      <w:pPr>
        <w:ind w:firstLine="1700"/>
        <w:jc w:val="both"/>
        <w:rPr>
          <w:highlight w:val="white"/>
        </w:rPr>
      </w:pPr>
    </w:p>
    <w:p w14:paraId="36A89EE8" w14:textId="77777777" w:rsidR="00E46505" w:rsidRPr="008C1FC9" w:rsidRDefault="00E46505" w:rsidP="00E46505">
      <w:pPr>
        <w:ind w:firstLine="1420"/>
        <w:jc w:val="both"/>
      </w:pPr>
      <w:r w:rsidRPr="008C1FC9">
        <w:rPr>
          <w:b/>
        </w:rPr>
        <w:t>Art. 76.</w:t>
      </w:r>
      <w:r w:rsidRPr="008C1FC9">
        <w:t xml:space="preserve"> A notificação prévia, aplicável nos procedimentos de fiscalização, é o ato pelo qual se dá conhecimento à parte por escrito, de providência ou medida que a ela incumbe realizar, de obrigação de fazer ou não fazer.</w:t>
      </w:r>
    </w:p>
    <w:p w14:paraId="7DE505D7" w14:textId="77777777" w:rsidR="00E46505" w:rsidRPr="008C1FC9" w:rsidRDefault="00E46505" w:rsidP="00E46505">
      <w:pPr>
        <w:ind w:firstLine="1420"/>
        <w:jc w:val="both"/>
      </w:pPr>
    </w:p>
    <w:p w14:paraId="561E07F5" w14:textId="77777777" w:rsidR="00E46505" w:rsidRPr="008C1FC9" w:rsidRDefault="00E46505" w:rsidP="00E46505">
      <w:pPr>
        <w:ind w:firstLine="1420"/>
        <w:jc w:val="both"/>
      </w:pPr>
      <w:r w:rsidRPr="008C1FC9">
        <w:rPr>
          <w:b/>
        </w:rPr>
        <w:t>§ 1º</w:t>
      </w:r>
      <w:proofErr w:type="gramStart"/>
      <w:r w:rsidRPr="008C1FC9">
        <w:t xml:space="preserve">  </w:t>
      </w:r>
      <w:proofErr w:type="gramEnd"/>
      <w:r w:rsidRPr="008C1FC9">
        <w:t>O não atendimento da notificação prévia no prazo fixado ensejará a lavratura do auto de infração.</w:t>
      </w:r>
    </w:p>
    <w:p w14:paraId="59242FC6" w14:textId="77777777" w:rsidR="00E46505" w:rsidRPr="008C1FC9" w:rsidRDefault="00E46505" w:rsidP="00E46505">
      <w:pPr>
        <w:ind w:firstLine="1420"/>
        <w:jc w:val="both"/>
      </w:pPr>
    </w:p>
    <w:p w14:paraId="5C499CBD" w14:textId="77777777" w:rsidR="00E46505" w:rsidRPr="008C1FC9" w:rsidRDefault="00E46505" w:rsidP="00E46505">
      <w:pPr>
        <w:ind w:firstLine="1420"/>
        <w:jc w:val="both"/>
      </w:pPr>
      <w:r w:rsidRPr="008C1FC9">
        <w:rPr>
          <w:b/>
        </w:rPr>
        <w:t>§ 2º</w:t>
      </w:r>
      <w:proofErr w:type="gramStart"/>
      <w:r w:rsidRPr="008C1FC9">
        <w:rPr>
          <w:b/>
        </w:rPr>
        <w:t xml:space="preserve"> </w:t>
      </w:r>
      <w:r w:rsidRPr="008C1FC9">
        <w:t xml:space="preserve"> </w:t>
      </w:r>
      <w:proofErr w:type="gramEnd"/>
      <w:r w:rsidRPr="008C1FC9">
        <w:t>Não será emitida a notificação prévia referida no inc. I do art. 75 desta Lei Complementar nos casos em que:</w:t>
      </w:r>
    </w:p>
    <w:p w14:paraId="0F0EE863" w14:textId="77777777" w:rsidR="00E46505" w:rsidRPr="008C1FC9" w:rsidRDefault="00E46505" w:rsidP="00E46505">
      <w:pPr>
        <w:ind w:firstLine="1420"/>
        <w:jc w:val="both"/>
      </w:pPr>
    </w:p>
    <w:p w14:paraId="49F5DCC1" w14:textId="77777777" w:rsidR="00E46505" w:rsidRPr="008C1FC9" w:rsidRDefault="00E46505" w:rsidP="00E46505">
      <w:pPr>
        <w:ind w:firstLine="1420"/>
        <w:jc w:val="both"/>
      </w:pPr>
      <w:r w:rsidRPr="008C1FC9">
        <w:t>I – a infração seja insanável;</w:t>
      </w:r>
    </w:p>
    <w:p w14:paraId="7822BA31" w14:textId="77777777" w:rsidR="00E46505" w:rsidRPr="008C1FC9" w:rsidRDefault="00E46505" w:rsidP="00E46505">
      <w:pPr>
        <w:ind w:firstLine="1420"/>
        <w:jc w:val="both"/>
      </w:pPr>
    </w:p>
    <w:p w14:paraId="674DE116" w14:textId="77777777" w:rsidR="00E46505" w:rsidRPr="0019166B" w:rsidRDefault="00E46505" w:rsidP="00E46505">
      <w:pPr>
        <w:ind w:firstLine="1420"/>
        <w:jc w:val="both"/>
        <w:rPr>
          <w:spacing w:val="-2"/>
        </w:rPr>
      </w:pPr>
      <w:r w:rsidRPr="0019166B">
        <w:rPr>
          <w:spacing w:val="-2"/>
        </w:rPr>
        <w:t>II – o notificado seja reincidente, nos termos do art. 86 desta Lei Complementar; ou</w:t>
      </w:r>
    </w:p>
    <w:p w14:paraId="31C0E96D" w14:textId="77777777" w:rsidR="00E46505" w:rsidRPr="008C1FC9" w:rsidRDefault="00E46505" w:rsidP="00E46505">
      <w:pPr>
        <w:ind w:firstLine="1420"/>
        <w:jc w:val="both"/>
      </w:pPr>
    </w:p>
    <w:p w14:paraId="50C7CBAB" w14:textId="73C0F5E0" w:rsidR="00E46505" w:rsidRPr="008C1FC9" w:rsidRDefault="00E46505" w:rsidP="00E46505">
      <w:pPr>
        <w:ind w:firstLine="1420"/>
        <w:jc w:val="both"/>
      </w:pPr>
      <w:r w:rsidRPr="008C1FC9">
        <w:t>III – a infração acarret</w:t>
      </w:r>
      <w:r w:rsidR="00E53BCA">
        <w:t>e</w:t>
      </w:r>
      <w:r w:rsidRPr="008C1FC9">
        <w:t xml:space="preserve"> risco, conforme norma regulamentadora.</w:t>
      </w:r>
    </w:p>
    <w:p w14:paraId="1BDD4D7E" w14:textId="77777777" w:rsidR="00E46505" w:rsidRPr="008C1FC9" w:rsidRDefault="00E46505" w:rsidP="00E46505">
      <w:pPr>
        <w:ind w:firstLine="1420"/>
        <w:jc w:val="both"/>
      </w:pPr>
    </w:p>
    <w:p w14:paraId="13F2A39B" w14:textId="27451778" w:rsidR="00E46505" w:rsidRPr="008C1FC9" w:rsidRDefault="00E46505" w:rsidP="00E46505">
      <w:pPr>
        <w:ind w:firstLine="1420"/>
        <w:jc w:val="both"/>
      </w:pPr>
      <w:r w:rsidRPr="008C1FC9">
        <w:rPr>
          <w:b/>
        </w:rPr>
        <w:t>§ 3º</w:t>
      </w:r>
      <w:proofErr w:type="gramStart"/>
      <w:r w:rsidRPr="008C1FC9">
        <w:t xml:space="preserve">  </w:t>
      </w:r>
      <w:proofErr w:type="gramEnd"/>
      <w:r w:rsidR="00C67B28">
        <w:t xml:space="preserve">Será concedido prazo </w:t>
      </w:r>
      <w:r w:rsidRPr="008C1FC9">
        <w:t xml:space="preserve">para regularização da infração sanável, </w:t>
      </w:r>
      <w:r w:rsidR="00C67B28">
        <w:t xml:space="preserve">de acordo com </w:t>
      </w:r>
      <w:r w:rsidRPr="008C1FC9">
        <w:t xml:space="preserve">sua gravidade e possibilidade de reparação, </w:t>
      </w:r>
      <w:r w:rsidR="00C67B28">
        <w:t>que poderá ser</w:t>
      </w:r>
      <w:r w:rsidRPr="008C1FC9">
        <w:t>:</w:t>
      </w:r>
    </w:p>
    <w:p w14:paraId="5E7B3A10" w14:textId="77777777" w:rsidR="00E46505" w:rsidRPr="008C1FC9" w:rsidRDefault="00E46505" w:rsidP="00E46505">
      <w:pPr>
        <w:ind w:firstLine="1420"/>
        <w:jc w:val="both"/>
      </w:pPr>
    </w:p>
    <w:p w14:paraId="386F5FF7" w14:textId="77777777" w:rsidR="00E46505" w:rsidRPr="008C1FC9" w:rsidRDefault="00E46505" w:rsidP="00E46505">
      <w:pPr>
        <w:ind w:firstLine="1420"/>
        <w:jc w:val="both"/>
      </w:pPr>
      <w:r w:rsidRPr="008C1FC9">
        <w:t>I – simples, se passível de resolução em até 15 (quinze) dias;</w:t>
      </w:r>
    </w:p>
    <w:p w14:paraId="23C14CA4" w14:textId="77777777" w:rsidR="00E46505" w:rsidRPr="008C1FC9" w:rsidRDefault="00E46505" w:rsidP="00E46505">
      <w:pPr>
        <w:ind w:firstLine="1420"/>
        <w:jc w:val="both"/>
      </w:pPr>
    </w:p>
    <w:p w14:paraId="49A5F51C" w14:textId="532E68B0" w:rsidR="00E46505" w:rsidRPr="008C1FC9" w:rsidRDefault="00E46505" w:rsidP="00E46505">
      <w:pPr>
        <w:ind w:firstLine="1420"/>
        <w:jc w:val="both"/>
      </w:pPr>
      <w:r w:rsidRPr="008C1FC9">
        <w:t>II – média, se passível de resolução em até 30 (trinta) dias;</w:t>
      </w:r>
      <w:r w:rsidR="00D47D74">
        <w:t xml:space="preserve"> ou</w:t>
      </w:r>
    </w:p>
    <w:p w14:paraId="7EB92296" w14:textId="77777777" w:rsidR="00E46505" w:rsidRPr="008C1FC9" w:rsidRDefault="00E46505" w:rsidP="00E46505">
      <w:pPr>
        <w:ind w:firstLine="1420"/>
        <w:jc w:val="both"/>
      </w:pPr>
    </w:p>
    <w:p w14:paraId="1F70D885" w14:textId="4CA57B46" w:rsidR="00E46505" w:rsidRPr="008C1FC9" w:rsidRDefault="00E46505" w:rsidP="00E46505">
      <w:pPr>
        <w:ind w:firstLine="1420"/>
        <w:jc w:val="both"/>
      </w:pPr>
      <w:r w:rsidRPr="008C1FC9">
        <w:t>III – complexa, caso sua resolução exija prazo superior a 30 (trinta) dias ou depend</w:t>
      </w:r>
      <w:r w:rsidR="00C54A40">
        <w:t>a</w:t>
      </w:r>
      <w:r w:rsidRPr="008C1FC9">
        <w:t xml:space="preserve"> de atuação de outros órgãos para a regularização, caso em que o notificado deverá fornecer declaração ou projeto que especifique as medidas necessárias e o prazo respectivo.</w:t>
      </w:r>
    </w:p>
    <w:p w14:paraId="472F1BE4" w14:textId="77777777" w:rsidR="00E46505" w:rsidRPr="008C1FC9" w:rsidRDefault="00E46505" w:rsidP="00E46505">
      <w:pPr>
        <w:ind w:firstLine="1420"/>
        <w:jc w:val="both"/>
      </w:pPr>
    </w:p>
    <w:p w14:paraId="754DCECB" w14:textId="0FE0B654" w:rsidR="00E46505" w:rsidRPr="008C1FC9" w:rsidRDefault="00E46505" w:rsidP="00E46505">
      <w:pPr>
        <w:ind w:firstLine="1420"/>
        <w:jc w:val="both"/>
      </w:pPr>
      <w:r w:rsidRPr="008C1FC9">
        <w:rPr>
          <w:b/>
        </w:rPr>
        <w:t>§ 4º</w:t>
      </w:r>
      <w:proofErr w:type="gramStart"/>
      <w:r w:rsidRPr="008C1FC9">
        <w:t xml:space="preserve">  </w:t>
      </w:r>
      <w:proofErr w:type="gramEnd"/>
      <w:r w:rsidRPr="008C1FC9">
        <w:t>O prazo previsto no § 3º deste artigo poderá ser prorrogado 1 (uma) única vez</w:t>
      </w:r>
      <w:r w:rsidR="003A2CB3">
        <w:t>,</w:t>
      </w:r>
      <w:r w:rsidRPr="008C1FC9">
        <w:t xml:space="preserve"> por igual período.</w:t>
      </w:r>
    </w:p>
    <w:p w14:paraId="45034133" w14:textId="77777777" w:rsidR="00E46505" w:rsidRPr="008C1FC9" w:rsidRDefault="00E46505" w:rsidP="00E46505">
      <w:pPr>
        <w:ind w:firstLine="1420"/>
        <w:jc w:val="both"/>
      </w:pPr>
    </w:p>
    <w:p w14:paraId="28E91A52" w14:textId="037711A9" w:rsidR="00E46505" w:rsidRPr="008C1FC9" w:rsidRDefault="00E46505" w:rsidP="00E46505">
      <w:pPr>
        <w:ind w:firstLine="1420"/>
        <w:jc w:val="both"/>
      </w:pPr>
      <w:r w:rsidRPr="008C1FC9">
        <w:rPr>
          <w:b/>
        </w:rPr>
        <w:t>§ 5º</w:t>
      </w:r>
      <w:proofErr w:type="gramStart"/>
      <w:r w:rsidRPr="008C1FC9">
        <w:t xml:space="preserve">  </w:t>
      </w:r>
      <w:proofErr w:type="gramEnd"/>
      <w:r w:rsidRPr="008C1FC9">
        <w:t>Em situações emergenciais, as quais ocasion</w:t>
      </w:r>
      <w:r w:rsidR="00FA5F63">
        <w:t>e</w:t>
      </w:r>
      <w:r w:rsidRPr="008C1FC9">
        <w:t>m distúrbio à comunidade local, a regularização deverá ser feita imediatamente.</w:t>
      </w:r>
    </w:p>
    <w:p w14:paraId="11A378A2" w14:textId="77777777" w:rsidR="00E46505" w:rsidRPr="008C1FC9" w:rsidRDefault="00E46505" w:rsidP="00E46505">
      <w:pPr>
        <w:ind w:firstLine="1420"/>
        <w:jc w:val="both"/>
      </w:pPr>
    </w:p>
    <w:p w14:paraId="4757A536" w14:textId="77777777" w:rsidR="00E46505" w:rsidRPr="008C1FC9" w:rsidRDefault="00E46505" w:rsidP="00E46505">
      <w:pPr>
        <w:ind w:firstLine="1417"/>
        <w:jc w:val="both"/>
      </w:pPr>
      <w:r w:rsidRPr="008C1FC9">
        <w:rPr>
          <w:b/>
          <w:highlight w:val="white"/>
        </w:rPr>
        <w:t>Art. 77</w:t>
      </w:r>
      <w:r w:rsidRPr="008C1FC9">
        <w:rPr>
          <w:highlight w:val="white"/>
        </w:rPr>
        <w:t>.  Responde pela infração quem, por ação ou omissão, lhe deu causa, concorreu para sua prática ou dela se beneficiou.</w:t>
      </w:r>
    </w:p>
    <w:p w14:paraId="0869D19A" w14:textId="77777777" w:rsidR="00E46505" w:rsidRPr="008C1FC9" w:rsidRDefault="00E46505" w:rsidP="00E46505">
      <w:pPr>
        <w:ind w:firstLine="1420"/>
        <w:jc w:val="both"/>
      </w:pPr>
    </w:p>
    <w:p w14:paraId="5E9AB146" w14:textId="77777777" w:rsidR="00E46505" w:rsidRPr="008C1FC9" w:rsidRDefault="00E46505" w:rsidP="00E46505">
      <w:pPr>
        <w:ind w:firstLine="1418"/>
        <w:jc w:val="both"/>
        <w:rPr>
          <w:highlight w:val="white"/>
        </w:rPr>
      </w:pPr>
      <w:r w:rsidRPr="008C1FC9">
        <w:rPr>
          <w:b/>
          <w:highlight w:val="white"/>
        </w:rPr>
        <w:t>Art. 78.</w:t>
      </w:r>
      <w:r w:rsidRPr="008C1FC9">
        <w:rPr>
          <w:highlight w:val="white"/>
        </w:rPr>
        <w:t xml:space="preserve">  Auto de infração é o documento pelo qual o agente competente narra a infração à legislação.</w:t>
      </w:r>
    </w:p>
    <w:p w14:paraId="6F8FAA56" w14:textId="77777777" w:rsidR="00E46505" w:rsidRPr="008C1FC9" w:rsidRDefault="00E46505" w:rsidP="00E46505">
      <w:pPr>
        <w:ind w:firstLine="1418"/>
        <w:jc w:val="both"/>
        <w:rPr>
          <w:highlight w:val="white"/>
        </w:rPr>
      </w:pPr>
    </w:p>
    <w:p w14:paraId="75869243" w14:textId="77777777" w:rsidR="00E46505" w:rsidRPr="008C1FC9" w:rsidRDefault="00E46505" w:rsidP="00E46505">
      <w:pPr>
        <w:ind w:firstLine="1418"/>
        <w:jc w:val="both"/>
        <w:rPr>
          <w:b/>
          <w:highlight w:val="white"/>
        </w:rPr>
      </w:pPr>
      <w:r w:rsidRPr="008C1FC9">
        <w:rPr>
          <w:b/>
          <w:highlight w:val="white"/>
        </w:rPr>
        <w:t>Parágrafo único</w:t>
      </w:r>
      <w:r w:rsidRPr="008C1FC9">
        <w:rPr>
          <w:highlight w:val="white"/>
        </w:rPr>
        <w:t>.  O auto de infração poderá ser preenchido de forma manuscrita ou eletrônica e sem entrelinhas, rasuras, emendas ou espaços em branco.</w:t>
      </w:r>
    </w:p>
    <w:p w14:paraId="46A5F945" w14:textId="77777777" w:rsidR="00E46505" w:rsidRPr="008C1FC9" w:rsidRDefault="00E46505" w:rsidP="00E46505">
      <w:pPr>
        <w:ind w:firstLine="1418"/>
        <w:jc w:val="both"/>
        <w:rPr>
          <w:b/>
          <w:highlight w:val="white"/>
        </w:rPr>
      </w:pPr>
    </w:p>
    <w:p w14:paraId="68589951" w14:textId="77777777" w:rsidR="00E46505" w:rsidRPr="008C1FC9" w:rsidRDefault="00E46505" w:rsidP="00E46505">
      <w:pPr>
        <w:ind w:firstLine="1418"/>
        <w:jc w:val="both"/>
        <w:rPr>
          <w:highlight w:val="white"/>
        </w:rPr>
      </w:pPr>
      <w:r w:rsidRPr="008C1FC9">
        <w:rPr>
          <w:b/>
          <w:highlight w:val="white"/>
        </w:rPr>
        <w:t xml:space="preserve">Art. 79. </w:t>
      </w:r>
      <w:r w:rsidRPr="008C1FC9">
        <w:rPr>
          <w:highlight w:val="white"/>
        </w:rPr>
        <w:t xml:space="preserve"> São elementos do auto de infração:</w:t>
      </w:r>
    </w:p>
    <w:p w14:paraId="29FE9CAE" w14:textId="77777777" w:rsidR="00E46505" w:rsidRPr="008C1FC9" w:rsidRDefault="00E46505" w:rsidP="00E46505">
      <w:pPr>
        <w:ind w:firstLine="1418"/>
        <w:jc w:val="both"/>
        <w:rPr>
          <w:highlight w:val="white"/>
        </w:rPr>
      </w:pPr>
    </w:p>
    <w:p w14:paraId="27CD9A67" w14:textId="77777777" w:rsidR="00E46505" w:rsidRPr="008C1FC9" w:rsidRDefault="00E46505" w:rsidP="00E46505">
      <w:pPr>
        <w:ind w:firstLine="1418"/>
        <w:jc w:val="both"/>
        <w:rPr>
          <w:highlight w:val="white"/>
        </w:rPr>
      </w:pPr>
      <w:r w:rsidRPr="008C1FC9">
        <w:rPr>
          <w:highlight w:val="white"/>
        </w:rPr>
        <w:lastRenderedPageBreak/>
        <w:t>I – dia, mês, ano, hora e local de sua lavratura;</w:t>
      </w:r>
    </w:p>
    <w:p w14:paraId="15A91712" w14:textId="77777777" w:rsidR="00E46505" w:rsidRPr="008C1FC9" w:rsidRDefault="00E46505" w:rsidP="00E46505">
      <w:pPr>
        <w:ind w:firstLine="1418"/>
        <w:jc w:val="both"/>
        <w:rPr>
          <w:highlight w:val="white"/>
        </w:rPr>
      </w:pPr>
    </w:p>
    <w:p w14:paraId="12E6C31E" w14:textId="77777777" w:rsidR="00E46505" w:rsidRPr="008C1FC9" w:rsidRDefault="00E46505" w:rsidP="00E46505">
      <w:pPr>
        <w:ind w:firstLine="1418"/>
        <w:jc w:val="both"/>
        <w:rPr>
          <w:highlight w:val="white"/>
        </w:rPr>
      </w:pPr>
      <w:r w:rsidRPr="008C1FC9">
        <w:rPr>
          <w:highlight w:val="white"/>
        </w:rPr>
        <w:t>II – nome do autuado ou do responsável e seu número de inscrição no Cadastro de Pessoa Física (CPF) ou no Cadastro Nacional de Pessoas Jurídicas (CNPJ);</w:t>
      </w:r>
    </w:p>
    <w:p w14:paraId="39D80481" w14:textId="77777777" w:rsidR="00E46505" w:rsidRPr="008C1FC9" w:rsidRDefault="00E46505" w:rsidP="00E46505">
      <w:pPr>
        <w:ind w:firstLine="1418"/>
        <w:jc w:val="both"/>
        <w:rPr>
          <w:highlight w:val="white"/>
        </w:rPr>
      </w:pPr>
    </w:p>
    <w:p w14:paraId="2F31A1F4" w14:textId="77777777" w:rsidR="00E46505" w:rsidRPr="008C1FC9" w:rsidRDefault="00E46505" w:rsidP="00E46505">
      <w:pPr>
        <w:ind w:firstLine="1418"/>
        <w:jc w:val="both"/>
        <w:rPr>
          <w:highlight w:val="white"/>
        </w:rPr>
      </w:pPr>
      <w:r w:rsidRPr="008C1FC9">
        <w:rPr>
          <w:highlight w:val="white"/>
        </w:rPr>
        <w:t>III – endereço do autuado ou do responsável;</w:t>
      </w:r>
    </w:p>
    <w:p w14:paraId="1E1EE65C" w14:textId="77777777" w:rsidR="00E46505" w:rsidRPr="008C1FC9" w:rsidRDefault="00E46505" w:rsidP="00E46505">
      <w:pPr>
        <w:ind w:firstLine="1559"/>
        <w:jc w:val="both"/>
        <w:rPr>
          <w:highlight w:val="white"/>
        </w:rPr>
      </w:pPr>
    </w:p>
    <w:p w14:paraId="22780D4C" w14:textId="09ED4316" w:rsidR="00E46505" w:rsidRPr="008C1FC9" w:rsidRDefault="00E46505" w:rsidP="0019166B">
      <w:pPr>
        <w:ind w:firstLine="1418"/>
        <w:jc w:val="both"/>
        <w:rPr>
          <w:highlight w:val="white"/>
        </w:rPr>
      </w:pPr>
      <w:r w:rsidRPr="008C1FC9">
        <w:rPr>
          <w:highlight w:val="white"/>
        </w:rPr>
        <w:t>IV – endereço eletrônico, número de aplicativo de mensagem instantânea ou contato telefônico para recebimento de notificações, sempre que possível, nos termos desta Lei Complementar;</w:t>
      </w:r>
    </w:p>
    <w:p w14:paraId="72A2E716" w14:textId="77777777" w:rsidR="00E46505" w:rsidRPr="008C1FC9" w:rsidRDefault="00E46505" w:rsidP="0019166B">
      <w:pPr>
        <w:ind w:firstLine="1418"/>
        <w:jc w:val="both"/>
        <w:rPr>
          <w:highlight w:val="white"/>
        </w:rPr>
      </w:pPr>
    </w:p>
    <w:p w14:paraId="6E8825F5" w14:textId="77777777" w:rsidR="00E46505" w:rsidRPr="008C1FC9" w:rsidRDefault="00E46505" w:rsidP="0019166B">
      <w:pPr>
        <w:ind w:firstLine="1418"/>
        <w:jc w:val="both"/>
        <w:rPr>
          <w:highlight w:val="white"/>
        </w:rPr>
      </w:pPr>
      <w:r w:rsidRPr="008C1FC9">
        <w:rPr>
          <w:highlight w:val="white"/>
        </w:rPr>
        <w:t xml:space="preserve">V – descrição da irregularidade constatada e indicação do dispositivo legal infringido; </w:t>
      </w:r>
    </w:p>
    <w:p w14:paraId="782528A7" w14:textId="77777777" w:rsidR="00E46505" w:rsidRPr="008C1FC9" w:rsidRDefault="00E46505" w:rsidP="0019166B">
      <w:pPr>
        <w:ind w:firstLine="1418"/>
        <w:jc w:val="both"/>
        <w:rPr>
          <w:highlight w:val="white"/>
        </w:rPr>
      </w:pPr>
    </w:p>
    <w:p w14:paraId="44958A3A" w14:textId="77777777" w:rsidR="00E46505" w:rsidRPr="008C1FC9" w:rsidRDefault="00E46505" w:rsidP="0019166B">
      <w:pPr>
        <w:ind w:firstLine="1418"/>
        <w:jc w:val="both"/>
        <w:rPr>
          <w:highlight w:val="white"/>
        </w:rPr>
      </w:pPr>
      <w:r w:rsidRPr="008C1FC9">
        <w:rPr>
          <w:highlight w:val="white"/>
        </w:rPr>
        <w:t>VI – indicação dos perigos iminentes, em caso de haver medida cautelar;</w:t>
      </w:r>
    </w:p>
    <w:p w14:paraId="37E49AC7" w14:textId="77777777" w:rsidR="00E46505" w:rsidRPr="008C1FC9" w:rsidRDefault="00E46505" w:rsidP="0019166B">
      <w:pPr>
        <w:ind w:firstLine="1418"/>
        <w:jc w:val="both"/>
        <w:rPr>
          <w:highlight w:val="white"/>
        </w:rPr>
      </w:pPr>
    </w:p>
    <w:p w14:paraId="5812979D" w14:textId="77777777" w:rsidR="00E46505" w:rsidRPr="008C1FC9" w:rsidRDefault="00E46505" w:rsidP="0019166B">
      <w:pPr>
        <w:ind w:firstLine="1418"/>
        <w:jc w:val="both"/>
        <w:rPr>
          <w:highlight w:val="white"/>
        </w:rPr>
      </w:pPr>
      <w:r w:rsidRPr="008C1FC9">
        <w:rPr>
          <w:highlight w:val="white"/>
        </w:rPr>
        <w:t>VII – indicação de animais, coisas ou produtos apreendidos, se houver;</w:t>
      </w:r>
    </w:p>
    <w:p w14:paraId="5C4F3B46" w14:textId="77777777" w:rsidR="00E46505" w:rsidRPr="008C1FC9" w:rsidRDefault="00E46505" w:rsidP="0019166B">
      <w:pPr>
        <w:ind w:firstLine="1418"/>
        <w:jc w:val="both"/>
        <w:rPr>
          <w:highlight w:val="white"/>
        </w:rPr>
      </w:pPr>
    </w:p>
    <w:p w14:paraId="66A1D314" w14:textId="77777777" w:rsidR="00E46505" w:rsidRPr="008C1FC9" w:rsidRDefault="00E46505" w:rsidP="0019166B">
      <w:pPr>
        <w:ind w:firstLine="1418"/>
        <w:jc w:val="both"/>
        <w:rPr>
          <w:highlight w:val="white"/>
        </w:rPr>
      </w:pPr>
      <w:r w:rsidRPr="008C1FC9">
        <w:rPr>
          <w:highlight w:val="white"/>
        </w:rPr>
        <w:t>VIII – legislação que prevê as penalidades eventualmente aplicáveis;</w:t>
      </w:r>
    </w:p>
    <w:p w14:paraId="692BA09F" w14:textId="77777777" w:rsidR="00E46505" w:rsidRPr="008C1FC9" w:rsidRDefault="00E46505" w:rsidP="0019166B">
      <w:pPr>
        <w:ind w:firstLine="1418"/>
        <w:jc w:val="both"/>
        <w:rPr>
          <w:highlight w:val="white"/>
        </w:rPr>
      </w:pPr>
    </w:p>
    <w:p w14:paraId="49BDE55A" w14:textId="570CF8F2" w:rsidR="00E46505" w:rsidRPr="008C1FC9" w:rsidRDefault="00E46505" w:rsidP="0019166B">
      <w:pPr>
        <w:ind w:firstLine="1418"/>
        <w:jc w:val="both"/>
        <w:rPr>
          <w:highlight w:val="white"/>
        </w:rPr>
      </w:pPr>
      <w:r w:rsidRPr="008C1FC9">
        <w:rPr>
          <w:highlight w:val="white"/>
        </w:rPr>
        <w:t>IX</w:t>
      </w:r>
      <w:r w:rsidR="0090103B">
        <w:rPr>
          <w:highlight w:val="white"/>
        </w:rPr>
        <w:t xml:space="preserve"> </w:t>
      </w:r>
      <w:r w:rsidRPr="008C1FC9">
        <w:rPr>
          <w:highlight w:val="white"/>
        </w:rPr>
        <w:t>– prazo para apresentação de impugnação e a forma de encaminhamento;</w:t>
      </w:r>
    </w:p>
    <w:p w14:paraId="151495A0" w14:textId="77777777" w:rsidR="00E46505" w:rsidRPr="008C1FC9" w:rsidRDefault="00E46505" w:rsidP="0019166B">
      <w:pPr>
        <w:ind w:firstLine="1418"/>
        <w:jc w:val="both"/>
        <w:rPr>
          <w:highlight w:val="white"/>
        </w:rPr>
      </w:pPr>
    </w:p>
    <w:p w14:paraId="51BCCC21" w14:textId="77777777" w:rsidR="00E46505" w:rsidRPr="008C1FC9" w:rsidRDefault="00E46505" w:rsidP="0019166B">
      <w:pPr>
        <w:ind w:firstLine="1418"/>
        <w:jc w:val="both"/>
        <w:rPr>
          <w:highlight w:val="white"/>
        </w:rPr>
      </w:pPr>
      <w:r w:rsidRPr="008C1FC9">
        <w:rPr>
          <w:highlight w:val="white"/>
        </w:rPr>
        <w:t>X – matrícula e assinatura de quem lavrou o auto de infração; e</w:t>
      </w:r>
    </w:p>
    <w:p w14:paraId="52EFDFE2" w14:textId="77777777" w:rsidR="00E46505" w:rsidRPr="008C1FC9" w:rsidRDefault="00E46505" w:rsidP="0019166B">
      <w:pPr>
        <w:ind w:firstLine="1418"/>
        <w:jc w:val="both"/>
        <w:rPr>
          <w:highlight w:val="white"/>
        </w:rPr>
      </w:pPr>
    </w:p>
    <w:p w14:paraId="576CCF65" w14:textId="51D7831E" w:rsidR="00E46505" w:rsidRPr="008C1FC9" w:rsidRDefault="00E46505" w:rsidP="0019166B">
      <w:pPr>
        <w:ind w:firstLine="1418"/>
        <w:jc w:val="both"/>
        <w:rPr>
          <w:highlight w:val="white"/>
        </w:rPr>
      </w:pPr>
      <w:r w:rsidRPr="008C1FC9">
        <w:rPr>
          <w:highlight w:val="white"/>
        </w:rPr>
        <w:t>XI – assinatura do autuado, de seu representante ou de preposto, ressalvada a hipótese prevista</w:t>
      </w:r>
      <w:r w:rsidR="00FB7129">
        <w:rPr>
          <w:highlight w:val="white"/>
        </w:rPr>
        <w:t xml:space="preserve"> no</w:t>
      </w:r>
      <w:r w:rsidRPr="008C1FC9">
        <w:rPr>
          <w:highlight w:val="white"/>
        </w:rPr>
        <w:t xml:space="preserve"> § 2º do art. 27 desta Lei Complementar.</w:t>
      </w:r>
    </w:p>
    <w:p w14:paraId="045D3DEC" w14:textId="77777777" w:rsidR="00E46505" w:rsidRPr="008C1FC9" w:rsidRDefault="00E46505" w:rsidP="00E46505">
      <w:pPr>
        <w:ind w:firstLine="1559"/>
        <w:jc w:val="both"/>
        <w:rPr>
          <w:highlight w:val="white"/>
        </w:rPr>
      </w:pPr>
    </w:p>
    <w:p w14:paraId="081D2D40" w14:textId="6E33496E" w:rsidR="00E46505" w:rsidRPr="008C1FC9" w:rsidRDefault="00E46505" w:rsidP="00E46505">
      <w:pPr>
        <w:ind w:firstLine="1559"/>
        <w:jc w:val="both"/>
        <w:rPr>
          <w:highlight w:val="white"/>
        </w:rPr>
      </w:pPr>
      <w:r w:rsidRPr="008C1FC9">
        <w:rPr>
          <w:b/>
          <w:highlight w:val="white"/>
        </w:rPr>
        <w:t xml:space="preserve">Parágrafo único.  </w:t>
      </w:r>
      <w:r w:rsidRPr="008C1FC9">
        <w:rPr>
          <w:highlight w:val="white"/>
        </w:rPr>
        <w:t>A descrição da irregularidade de que trata o inc. V deste artigo poderá ser acompanhada de todos os elementos probatórios em direito admitidos, tais como gravações ambientais e levantamentos fotográficos.</w:t>
      </w:r>
    </w:p>
    <w:p w14:paraId="625DB1A9" w14:textId="77777777" w:rsidR="00E46505" w:rsidRPr="008C1FC9" w:rsidRDefault="00E46505" w:rsidP="00E46505">
      <w:pPr>
        <w:ind w:firstLine="1559"/>
        <w:jc w:val="both"/>
        <w:rPr>
          <w:highlight w:val="white"/>
        </w:rPr>
      </w:pPr>
    </w:p>
    <w:p w14:paraId="3F759030" w14:textId="77777777" w:rsidR="00E46505" w:rsidRPr="008C1FC9" w:rsidRDefault="00E46505" w:rsidP="00E46505">
      <w:pPr>
        <w:ind w:firstLine="1420"/>
        <w:jc w:val="both"/>
      </w:pPr>
      <w:r w:rsidRPr="008C1FC9">
        <w:rPr>
          <w:b/>
        </w:rPr>
        <w:t xml:space="preserve">Art. 80.  </w:t>
      </w:r>
      <w:r w:rsidRPr="008C1FC9">
        <w:t>Ficam estabelecidas as seguintes penalidades aplicáveis pela autoridade municipal, sem prejuízo de outras sanções previstas em legislação especial:</w:t>
      </w:r>
    </w:p>
    <w:p w14:paraId="1C295B94" w14:textId="77777777" w:rsidR="00E46505" w:rsidRPr="008C1FC9" w:rsidRDefault="00E46505" w:rsidP="00E46505">
      <w:pPr>
        <w:ind w:firstLine="1420"/>
        <w:jc w:val="both"/>
      </w:pPr>
    </w:p>
    <w:p w14:paraId="79AB03F2" w14:textId="77777777" w:rsidR="00E46505" w:rsidRPr="008C1FC9" w:rsidRDefault="00E46505" w:rsidP="00E46505">
      <w:pPr>
        <w:ind w:firstLine="1420"/>
        <w:jc w:val="both"/>
      </w:pPr>
      <w:r w:rsidRPr="008C1FC9">
        <w:t>I – advertência;</w:t>
      </w:r>
    </w:p>
    <w:p w14:paraId="30C34A2F" w14:textId="77777777" w:rsidR="00E46505" w:rsidRPr="008C1FC9" w:rsidRDefault="00E46505" w:rsidP="00E46505">
      <w:pPr>
        <w:ind w:firstLine="1420"/>
        <w:jc w:val="both"/>
      </w:pPr>
    </w:p>
    <w:p w14:paraId="4F01BCDF" w14:textId="77777777" w:rsidR="00E46505" w:rsidRPr="008C1FC9" w:rsidRDefault="00E46505" w:rsidP="00E46505">
      <w:pPr>
        <w:ind w:firstLine="1420"/>
        <w:jc w:val="both"/>
      </w:pPr>
      <w:r w:rsidRPr="008C1FC9">
        <w:t>II – multa simples;</w:t>
      </w:r>
    </w:p>
    <w:p w14:paraId="10B7A203" w14:textId="77777777" w:rsidR="00E46505" w:rsidRPr="008C1FC9" w:rsidRDefault="00E46505" w:rsidP="00E46505">
      <w:pPr>
        <w:ind w:firstLine="1420"/>
        <w:jc w:val="both"/>
      </w:pPr>
    </w:p>
    <w:p w14:paraId="6FCF0F40" w14:textId="77777777" w:rsidR="00E46505" w:rsidRPr="008C1FC9" w:rsidRDefault="00E46505" w:rsidP="00E46505">
      <w:pPr>
        <w:ind w:firstLine="1420"/>
        <w:jc w:val="both"/>
      </w:pPr>
      <w:r w:rsidRPr="008C1FC9">
        <w:t>III – multa diária;</w:t>
      </w:r>
    </w:p>
    <w:p w14:paraId="7588F2FF" w14:textId="77777777" w:rsidR="00E46505" w:rsidRPr="008C1FC9" w:rsidRDefault="00E46505" w:rsidP="00E46505">
      <w:pPr>
        <w:ind w:firstLine="1420"/>
        <w:jc w:val="both"/>
      </w:pPr>
    </w:p>
    <w:p w14:paraId="21DF1E72" w14:textId="77777777" w:rsidR="00E46505" w:rsidRPr="008C1FC9" w:rsidRDefault="00E46505" w:rsidP="00E46505">
      <w:pPr>
        <w:ind w:firstLine="1420"/>
        <w:jc w:val="both"/>
        <w:rPr>
          <w:highlight w:val="white"/>
        </w:rPr>
      </w:pPr>
      <w:r w:rsidRPr="008C1FC9">
        <w:rPr>
          <w:highlight w:val="white"/>
        </w:rPr>
        <w:t>IV – apreensão de animal, coisa ou produto;</w:t>
      </w:r>
    </w:p>
    <w:p w14:paraId="079FADFF" w14:textId="77777777" w:rsidR="00E46505" w:rsidRPr="008C1FC9" w:rsidRDefault="00E46505" w:rsidP="00E46505">
      <w:pPr>
        <w:ind w:firstLine="1420"/>
        <w:jc w:val="both"/>
        <w:rPr>
          <w:highlight w:val="white"/>
        </w:rPr>
      </w:pPr>
    </w:p>
    <w:p w14:paraId="13E2B40E" w14:textId="77777777" w:rsidR="00E46505" w:rsidRPr="008C1FC9" w:rsidRDefault="00E46505" w:rsidP="00E46505">
      <w:pPr>
        <w:ind w:firstLine="1420"/>
        <w:jc w:val="both"/>
        <w:rPr>
          <w:highlight w:val="white"/>
        </w:rPr>
      </w:pPr>
      <w:r w:rsidRPr="008C1FC9">
        <w:rPr>
          <w:highlight w:val="white"/>
        </w:rPr>
        <w:t>V – embargo;</w:t>
      </w:r>
    </w:p>
    <w:p w14:paraId="7B223B33" w14:textId="77777777" w:rsidR="00E46505" w:rsidRPr="008C1FC9" w:rsidRDefault="00E46505" w:rsidP="00E46505">
      <w:pPr>
        <w:ind w:firstLine="1420"/>
        <w:jc w:val="both"/>
        <w:rPr>
          <w:highlight w:val="white"/>
        </w:rPr>
      </w:pPr>
    </w:p>
    <w:p w14:paraId="6B46039E" w14:textId="77777777" w:rsidR="00E46505" w:rsidRPr="008C1FC9" w:rsidRDefault="00E46505" w:rsidP="00E46505">
      <w:pPr>
        <w:ind w:firstLine="1420"/>
        <w:jc w:val="both"/>
        <w:rPr>
          <w:highlight w:val="white"/>
        </w:rPr>
      </w:pPr>
      <w:r w:rsidRPr="008C1FC9">
        <w:rPr>
          <w:highlight w:val="white"/>
        </w:rPr>
        <w:t>VI – demolição;</w:t>
      </w:r>
    </w:p>
    <w:p w14:paraId="7805BA68" w14:textId="77777777" w:rsidR="00E46505" w:rsidRPr="008C1FC9" w:rsidRDefault="00E46505" w:rsidP="00E46505">
      <w:pPr>
        <w:ind w:firstLine="1420"/>
        <w:jc w:val="both"/>
        <w:rPr>
          <w:highlight w:val="white"/>
        </w:rPr>
      </w:pPr>
    </w:p>
    <w:p w14:paraId="0ECD2B49" w14:textId="77777777" w:rsidR="00E46505" w:rsidRPr="008C1FC9" w:rsidRDefault="00E46505" w:rsidP="00E46505">
      <w:pPr>
        <w:ind w:firstLine="1420"/>
        <w:jc w:val="both"/>
        <w:rPr>
          <w:highlight w:val="white"/>
        </w:rPr>
      </w:pPr>
      <w:r w:rsidRPr="008C1FC9">
        <w:rPr>
          <w:highlight w:val="white"/>
        </w:rPr>
        <w:t>VII – interdição, total ou parcial, de estabelecimento, atividade, obra ou produto;</w:t>
      </w:r>
    </w:p>
    <w:p w14:paraId="70023A9A" w14:textId="77777777" w:rsidR="00E46505" w:rsidRPr="008C1FC9" w:rsidRDefault="00E46505" w:rsidP="00E46505">
      <w:pPr>
        <w:ind w:firstLine="1420"/>
        <w:jc w:val="both"/>
        <w:rPr>
          <w:highlight w:val="white"/>
        </w:rPr>
      </w:pPr>
    </w:p>
    <w:p w14:paraId="208F10CC" w14:textId="77777777" w:rsidR="00E46505" w:rsidRPr="008C1FC9" w:rsidRDefault="00E46505" w:rsidP="00E46505">
      <w:pPr>
        <w:ind w:firstLine="1420"/>
        <w:jc w:val="both"/>
        <w:rPr>
          <w:highlight w:val="white"/>
        </w:rPr>
      </w:pPr>
      <w:r w:rsidRPr="008C1FC9">
        <w:rPr>
          <w:highlight w:val="white"/>
        </w:rPr>
        <w:t>VIII – inutilização do produto;</w:t>
      </w:r>
    </w:p>
    <w:p w14:paraId="2B84167C" w14:textId="77777777" w:rsidR="00E46505" w:rsidRPr="008C1FC9" w:rsidRDefault="00E46505" w:rsidP="00E46505">
      <w:pPr>
        <w:ind w:firstLine="1420"/>
        <w:jc w:val="both"/>
        <w:rPr>
          <w:highlight w:val="white"/>
        </w:rPr>
      </w:pPr>
    </w:p>
    <w:p w14:paraId="055F6B9E" w14:textId="77777777" w:rsidR="00E46505" w:rsidRPr="008C1FC9" w:rsidRDefault="00E46505" w:rsidP="00E46505">
      <w:pPr>
        <w:ind w:firstLine="1420"/>
        <w:jc w:val="both"/>
        <w:rPr>
          <w:highlight w:val="white"/>
        </w:rPr>
      </w:pPr>
      <w:r w:rsidRPr="008C1FC9">
        <w:rPr>
          <w:highlight w:val="white"/>
        </w:rPr>
        <w:t>IX – reparação do dano ao patrimônio público;</w:t>
      </w:r>
    </w:p>
    <w:p w14:paraId="38B03456" w14:textId="77777777" w:rsidR="00E46505" w:rsidRPr="008C1FC9" w:rsidRDefault="00E46505" w:rsidP="00E46505">
      <w:pPr>
        <w:ind w:firstLine="1420"/>
        <w:jc w:val="both"/>
        <w:rPr>
          <w:highlight w:val="white"/>
        </w:rPr>
      </w:pPr>
    </w:p>
    <w:p w14:paraId="5AD499F6" w14:textId="77777777" w:rsidR="00E46505" w:rsidRPr="008C1FC9" w:rsidRDefault="00E46505" w:rsidP="00E46505">
      <w:pPr>
        <w:ind w:firstLine="1420"/>
        <w:jc w:val="both"/>
        <w:rPr>
          <w:highlight w:val="white"/>
        </w:rPr>
      </w:pPr>
      <w:r w:rsidRPr="008C1FC9">
        <w:rPr>
          <w:highlight w:val="white"/>
        </w:rPr>
        <w:t>X – suspensão do fornecimento ou da fabricação do produto;</w:t>
      </w:r>
    </w:p>
    <w:p w14:paraId="29236097" w14:textId="77777777" w:rsidR="00E46505" w:rsidRPr="008C1FC9" w:rsidRDefault="00E46505" w:rsidP="00E46505">
      <w:pPr>
        <w:ind w:firstLine="1420"/>
        <w:jc w:val="both"/>
        <w:rPr>
          <w:highlight w:val="white"/>
        </w:rPr>
      </w:pPr>
    </w:p>
    <w:p w14:paraId="4D3D3BC0" w14:textId="77777777" w:rsidR="00E46505" w:rsidRPr="008C1FC9" w:rsidRDefault="00E46505" w:rsidP="00E46505">
      <w:pPr>
        <w:ind w:firstLine="1420"/>
        <w:jc w:val="both"/>
      </w:pPr>
      <w:r w:rsidRPr="008C1FC9">
        <w:t xml:space="preserve">XI – fechamento de estabelecimento ou encerramento de atividade, cumulado com cassação do alvará, quando houver; </w:t>
      </w:r>
    </w:p>
    <w:p w14:paraId="412A05BF" w14:textId="77777777" w:rsidR="00E46505" w:rsidRPr="008C1FC9" w:rsidRDefault="00E46505" w:rsidP="00E46505">
      <w:pPr>
        <w:ind w:firstLine="1420"/>
        <w:jc w:val="both"/>
        <w:rPr>
          <w:highlight w:val="white"/>
        </w:rPr>
      </w:pPr>
    </w:p>
    <w:p w14:paraId="042B57CB" w14:textId="77777777" w:rsidR="00E46505" w:rsidRPr="008C1FC9" w:rsidRDefault="00E46505" w:rsidP="00E46505">
      <w:pPr>
        <w:ind w:firstLine="1420"/>
        <w:jc w:val="both"/>
        <w:rPr>
          <w:highlight w:val="white"/>
        </w:rPr>
      </w:pPr>
      <w:r w:rsidRPr="008C1FC9">
        <w:rPr>
          <w:highlight w:val="white"/>
        </w:rPr>
        <w:t>XII – remoção ou obstrução de uso de bens móveis que estejam em desacordo com a legislação municipal; e</w:t>
      </w:r>
    </w:p>
    <w:p w14:paraId="0DD3AD56" w14:textId="77777777" w:rsidR="00E46505" w:rsidRPr="008C1FC9" w:rsidRDefault="00E46505" w:rsidP="00E46505">
      <w:pPr>
        <w:ind w:firstLine="1420"/>
        <w:jc w:val="both"/>
        <w:rPr>
          <w:highlight w:val="white"/>
        </w:rPr>
      </w:pPr>
    </w:p>
    <w:p w14:paraId="0CAD84A0" w14:textId="77777777" w:rsidR="00E46505" w:rsidRPr="008C1FC9" w:rsidRDefault="00E46505" w:rsidP="00E46505">
      <w:pPr>
        <w:ind w:firstLine="1420"/>
        <w:jc w:val="both"/>
        <w:rPr>
          <w:highlight w:val="white"/>
        </w:rPr>
      </w:pPr>
      <w:r w:rsidRPr="008C1FC9">
        <w:rPr>
          <w:highlight w:val="white"/>
        </w:rPr>
        <w:t>XIII – demolição de bens imóveis que estejam em desacordo com a legislação municipal.</w:t>
      </w:r>
    </w:p>
    <w:p w14:paraId="77C5B36E" w14:textId="77777777" w:rsidR="00E46505" w:rsidRPr="008C1FC9" w:rsidRDefault="00E46505" w:rsidP="00E46505">
      <w:pPr>
        <w:ind w:firstLine="1420"/>
        <w:jc w:val="both"/>
        <w:rPr>
          <w:highlight w:val="white"/>
        </w:rPr>
      </w:pPr>
    </w:p>
    <w:p w14:paraId="768183D6" w14:textId="3FC528AA" w:rsidR="00E46505" w:rsidRPr="008C1FC9" w:rsidRDefault="00E46505" w:rsidP="00E46505">
      <w:pPr>
        <w:ind w:firstLine="1420"/>
        <w:jc w:val="both"/>
        <w:rPr>
          <w:highlight w:val="white"/>
        </w:rPr>
      </w:pPr>
      <w:r w:rsidRPr="008C1FC9">
        <w:rPr>
          <w:b/>
          <w:highlight w:val="white"/>
        </w:rPr>
        <w:t>§ 1º</w:t>
      </w:r>
      <w:proofErr w:type="gramStart"/>
      <w:r w:rsidRPr="008C1FC9">
        <w:rPr>
          <w:highlight w:val="white"/>
        </w:rPr>
        <w:t xml:space="preserve">  </w:t>
      </w:r>
      <w:proofErr w:type="gramEnd"/>
      <w:r w:rsidRPr="008C1FC9">
        <w:rPr>
          <w:highlight w:val="white"/>
        </w:rPr>
        <w:t xml:space="preserve">As penalidades referidas </w:t>
      </w:r>
      <w:r w:rsidR="00B63D3C">
        <w:rPr>
          <w:highlight w:val="white"/>
        </w:rPr>
        <w:t>neste</w:t>
      </w:r>
      <w:r w:rsidRPr="008C1FC9">
        <w:rPr>
          <w:highlight w:val="white"/>
        </w:rPr>
        <w:t xml:space="preserve"> artigo serão aplicadas de acordo com a gravidade da infração, podendo ser cominadas cumulativamente.</w:t>
      </w:r>
    </w:p>
    <w:p w14:paraId="61AB92C4" w14:textId="77777777" w:rsidR="00E46505" w:rsidRPr="008C1FC9" w:rsidRDefault="00E46505" w:rsidP="00E46505">
      <w:pPr>
        <w:ind w:firstLine="1420"/>
        <w:jc w:val="both"/>
        <w:rPr>
          <w:highlight w:val="white"/>
        </w:rPr>
      </w:pPr>
    </w:p>
    <w:p w14:paraId="0E2A43F2" w14:textId="77777777" w:rsidR="00E46505" w:rsidRPr="008C1FC9" w:rsidRDefault="00E46505" w:rsidP="00E46505">
      <w:pPr>
        <w:ind w:firstLine="1417"/>
        <w:jc w:val="both"/>
        <w:rPr>
          <w:highlight w:val="white"/>
        </w:rPr>
      </w:pPr>
      <w:r w:rsidRPr="008C1FC9">
        <w:rPr>
          <w:b/>
          <w:highlight w:val="white"/>
        </w:rPr>
        <w:t>§ 2º</w:t>
      </w:r>
      <w:proofErr w:type="gramStart"/>
      <w:r w:rsidRPr="008C1FC9">
        <w:rPr>
          <w:highlight w:val="white"/>
        </w:rPr>
        <w:t xml:space="preserve">  </w:t>
      </w:r>
      <w:proofErr w:type="gramEnd"/>
      <w:r w:rsidRPr="008C1FC9">
        <w:rPr>
          <w:highlight w:val="white"/>
        </w:rPr>
        <w:t xml:space="preserve">O disposto nos </w:t>
      </w:r>
      <w:proofErr w:type="spellStart"/>
      <w:r w:rsidRPr="008C1FC9">
        <w:rPr>
          <w:highlight w:val="white"/>
        </w:rPr>
        <w:t>incs</w:t>
      </w:r>
      <w:proofErr w:type="spellEnd"/>
      <w:r w:rsidRPr="008C1FC9">
        <w:rPr>
          <w:highlight w:val="white"/>
        </w:rPr>
        <w:t>. VII e XI deste artigo permanecerá até que o autuado apresente requisição de nova vistoria após regularização.</w:t>
      </w:r>
    </w:p>
    <w:p w14:paraId="067D4D1F" w14:textId="77777777" w:rsidR="00E46505" w:rsidRPr="008C1FC9" w:rsidRDefault="00E46505" w:rsidP="00E46505">
      <w:pPr>
        <w:ind w:firstLine="1417"/>
        <w:jc w:val="both"/>
        <w:rPr>
          <w:highlight w:val="white"/>
        </w:rPr>
      </w:pPr>
    </w:p>
    <w:p w14:paraId="10044634" w14:textId="77777777" w:rsidR="00E46505" w:rsidRPr="008C1FC9" w:rsidRDefault="00E46505" w:rsidP="00E46505">
      <w:pPr>
        <w:ind w:firstLine="1417"/>
        <w:jc w:val="both"/>
        <w:rPr>
          <w:highlight w:val="white"/>
        </w:rPr>
      </w:pPr>
      <w:r w:rsidRPr="008C1FC9">
        <w:rPr>
          <w:b/>
          <w:highlight w:val="white"/>
        </w:rPr>
        <w:t>§ 3º</w:t>
      </w:r>
      <w:proofErr w:type="gramStart"/>
      <w:r w:rsidRPr="008C1FC9">
        <w:rPr>
          <w:b/>
          <w:highlight w:val="white"/>
        </w:rPr>
        <w:t xml:space="preserve"> </w:t>
      </w:r>
      <w:r w:rsidRPr="008C1FC9">
        <w:rPr>
          <w:highlight w:val="white"/>
        </w:rPr>
        <w:t xml:space="preserve"> </w:t>
      </w:r>
      <w:proofErr w:type="gramEnd"/>
      <w:r w:rsidRPr="008C1FC9">
        <w:rPr>
          <w:highlight w:val="white"/>
        </w:rPr>
        <w:t>A multa diária será aplicada sempre que o cometimento da infração se prolongar no tempo, limitada ao período máximo de 90 (noventa) dias.</w:t>
      </w:r>
    </w:p>
    <w:p w14:paraId="0F05E540" w14:textId="77777777" w:rsidR="00E46505" w:rsidRPr="008C1FC9" w:rsidRDefault="00E46505" w:rsidP="00E46505">
      <w:pPr>
        <w:ind w:firstLine="1417"/>
        <w:jc w:val="both"/>
        <w:rPr>
          <w:highlight w:val="white"/>
        </w:rPr>
      </w:pPr>
    </w:p>
    <w:p w14:paraId="7038901B" w14:textId="77777777" w:rsidR="00E46505" w:rsidRPr="008C1FC9" w:rsidRDefault="00E46505" w:rsidP="00E46505">
      <w:pPr>
        <w:ind w:firstLine="1420"/>
        <w:jc w:val="both"/>
      </w:pPr>
      <w:r w:rsidRPr="008C1FC9">
        <w:rPr>
          <w:b/>
          <w:highlight w:val="white"/>
        </w:rPr>
        <w:t xml:space="preserve">Art. 81.  </w:t>
      </w:r>
      <w:r w:rsidRPr="008C1FC9">
        <w:rPr>
          <w:highlight w:val="white"/>
        </w:rPr>
        <w:t>N</w:t>
      </w:r>
      <w:r w:rsidRPr="008C1FC9">
        <w:t>a definição do valor das multas, o julgador deverá observar a gravidade da infração, o dano causado, a capacidade econômica do infrator, a reincidência, em caso de haver, e as circunstâncias agravantes ou atenuantes estabelecidas nesta Lei Complementar.</w:t>
      </w:r>
    </w:p>
    <w:p w14:paraId="44FD3D11" w14:textId="77777777" w:rsidR="00E46505" w:rsidRPr="008C1FC9" w:rsidRDefault="00E46505" w:rsidP="00E46505">
      <w:pPr>
        <w:ind w:firstLine="1420"/>
        <w:jc w:val="both"/>
      </w:pPr>
    </w:p>
    <w:p w14:paraId="421C8653" w14:textId="081CCBE2" w:rsidR="00E46505" w:rsidRPr="008C1FC9" w:rsidRDefault="00E46505" w:rsidP="00E46505">
      <w:pPr>
        <w:ind w:firstLine="1420"/>
        <w:jc w:val="both"/>
        <w:rPr>
          <w:highlight w:val="white"/>
        </w:rPr>
      </w:pPr>
      <w:r w:rsidRPr="008C1FC9">
        <w:rPr>
          <w:b/>
          <w:highlight w:val="white"/>
        </w:rPr>
        <w:t>Art. 82</w:t>
      </w:r>
      <w:r w:rsidRPr="008C1FC9">
        <w:rPr>
          <w:highlight w:val="white"/>
        </w:rPr>
        <w:t>.</w:t>
      </w:r>
      <w:r w:rsidR="002B2B4D">
        <w:rPr>
          <w:highlight w:val="white"/>
        </w:rPr>
        <w:t xml:space="preserve"> </w:t>
      </w:r>
      <w:r w:rsidRPr="008C1FC9">
        <w:rPr>
          <w:highlight w:val="white"/>
        </w:rPr>
        <w:t xml:space="preserve"> </w:t>
      </w:r>
      <w:r w:rsidRPr="008C1FC9">
        <w:t>Nos casos de iminente risco à saúde, à segurança das pessoas ou ao meio ambie</w:t>
      </w:r>
      <w:r w:rsidRPr="008C1FC9">
        <w:rPr>
          <w:highlight w:val="white"/>
        </w:rPr>
        <w:t>nte, será procedida, de modo sumário e cautelar, a apreensão de animal, produto ou coisa ou a interdição de equipamentos, atividade, estabelecimento ou obra, abrindo-se</w:t>
      </w:r>
      <w:r w:rsidR="00204064">
        <w:rPr>
          <w:highlight w:val="white"/>
        </w:rPr>
        <w:t>,</w:t>
      </w:r>
      <w:r w:rsidRPr="008C1FC9">
        <w:rPr>
          <w:highlight w:val="white"/>
        </w:rPr>
        <w:t xml:space="preserve"> posteriormente, prazo para a defesa e o contraditório. </w:t>
      </w:r>
    </w:p>
    <w:p w14:paraId="5B59ED20" w14:textId="77777777" w:rsidR="00E46505" w:rsidRPr="008C1FC9" w:rsidRDefault="00E46505" w:rsidP="00E46505">
      <w:pPr>
        <w:ind w:firstLine="1420"/>
        <w:jc w:val="both"/>
        <w:rPr>
          <w:highlight w:val="white"/>
        </w:rPr>
      </w:pPr>
    </w:p>
    <w:p w14:paraId="23EACFB3" w14:textId="77777777" w:rsidR="00E46505" w:rsidRPr="008C1FC9" w:rsidRDefault="00E46505" w:rsidP="00E46505">
      <w:pPr>
        <w:ind w:firstLine="1420"/>
        <w:jc w:val="both"/>
        <w:rPr>
          <w:highlight w:val="white"/>
        </w:rPr>
      </w:pPr>
      <w:r w:rsidRPr="008C1FC9">
        <w:rPr>
          <w:b/>
          <w:highlight w:val="white"/>
        </w:rPr>
        <w:t xml:space="preserve">Parágrafo único.  </w:t>
      </w:r>
      <w:r w:rsidRPr="008C1FC9">
        <w:rPr>
          <w:highlight w:val="white"/>
        </w:rPr>
        <w:t xml:space="preserve">Verificado pela fiscalização o descumprimento de medidas previstas no </w:t>
      </w:r>
      <w:r w:rsidRPr="008C1FC9">
        <w:rPr>
          <w:i/>
          <w:highlight w:val="white"/>
        </w:rPr>
        <w:t>caput</w:t>
      </w:r>
      <w:r w:rsidRPr="008C1FC9">
        <w:rPr>
          <w:highlight w:val="white"/>
        </w:rPr>
        <w:t xml:space="preserve"> deste artigo, serão adotadas, isolada ou cumulativamente, de acordo com as peculiaridades do caso concreto, as seguintes medidas:</w:t>
      </w:r>
    </w:p>
    <w:p w14:paraId="022ECF29" w14:textId="77777777" w:rsidR="00E46505" w:rsidRPr="008C1FC9" w:rsidRDefault="00E46505" w:rsidP="00E46505">
      <w:pPr>
        <w:ind w:firstLine="1420"/>
        <w:jc w:val="both"/>
        <w:rPr>
          <w:highlight w:val="white"/>
        </w:rPr>
      </w:pPr>
    </w:p>
    <w:p w14:paraId="58CE1629" w14:textId="09B5CC77" w:rsidR="00E46505" w:rsidRPr="008C1FC9" w:rsidRDefault="00E46505" w:rsidP="00E46505">
      <w:pPr>
        <w:ind w:firstLine="1420"/>
        <w:jc w:val="both"/>
        <w:rPr>
          <w:highlight w:val="white"/>
        </w:rPr>
      </w:pPr>
      <w:r w:rsidRPr="008C1FC9">
        <w:rPr>
          <w:highlight w:val="white"/>
        </w:rPr>
        <w:t>I – nova autuação</w:t>
      </w:r>
      <w:r w:rsidR="00817C6B">
        <w:rPr>
          <w:highlight w:val="white"/>
        </w:rPr>
        <w:t>;</w:t>
      </w:r>
    </w:p>
    <w:p w14:paraId="7534FA8F" w14:textId="77777777" w:rsidR="00E46505" w:rsidRPr="008C1FC9" w:rsidRDefault="00E46505" w:rsidP="00E46505">
      <w:pPr>
        <w:ind w:firstLine="1420"/>
        <w:jc w:val="both"/>
        <w:rPr>
          <w:highlight w:val="white"/>
        </w:rPr>
      </w:pPr>
    </w:p>
    <w:p w14:paraId="0C7D44BA" w14:textId="1E71A861" w:rsidR="00E46505" w:rsidRPr="008C1FC9" w:rsidRDefault="00E46505" w:rsidP="00E46505">
      <w:pPr>
        <w:ind w:firstLine="1420"/>
        <w:jc w:val="both"/>
        <w:rPr>
          <w:highlight w:val="white"/>
        </w:rPr>
      </w:pPr>
      <w:r w:rsidRPr="008C1FC9">
        <w:rPr>
          <w:highlight w:val="white"/>
        </w:rPr>
        <w:t>II – nova interdição</w:t>
      </w:r>
      <w:r w:rsidR="00817C6B">
        <w:rPr>
          <w:highlight w:val="white"/>
        </w:rPr>
        <w:t>;</w:t>
      </w:r>
      <w:r w:rsidRPr="008C1FC9">
        <w:rPr>
          <w:highlight w:val="white"/>
        </w:rPr>
        <w:t xml:space="preserve"> e </w:t>
      </w:r>
    </w:p>
    <w:p w14:paraId="3CC241F4" w14:textId="77777777" w:rsidR="00E46505" w:rsidRPr="008C1FC9" w:rsidRDefault="00E46505" w:rsidP="00E46505">
      <w:pPr>
        <w:ind w:firstLine="1420"/>
        <w:jc w:val="both"/>
        <w:rPr>
          <w:highlight w:val="white"/>
        </w:rPr>
      </w:pPr>
    </w:p>
    <w:p w14:paraId="0368F1D4" w14:textId="7455DF94" w:rsidR="00E46505" w:rsidRPr="008C1FC9" w:rsidRDefault="00E46505" w:rsidP="00E46505">
      <w:pPr>
        <w:ind w:firstLine="1420"/>
        <w:jc w:val="both"/>
        <w:rPr>
          <w:highlight w:val="white"/>
        </w:rPr>
      </w:pPr>
      <w:r w:rsidRPr="008C1FC9">
        <w:rPr>
          <w:highlight w:val="white"/>
        </w:rPr>
        <w:lastRenderedPageBreak/>
        <w:t>III – aplicação de multa no valor de 1</w:t>
      </w:r>
      <w:r w:rsidR="00817C6B">
        <w:rPr>
          <w:highlight w:val="white"/>
        </w:rPr>
        <w:t>.</w:t>
      </w:r>
      <w:r w:rsidRPr="008C1FC9">
        <w:rPr>
          <w:highlight w:val="white"/>
        </w:rPr>
        <w:t xml:space="preserve">000 (mil) </w:t>
      </w:r>
      <w:r w:rsidRPr="008C1FC9">
        <w:t>Unidades Financeiras Municipais</w:t>
      </w:r>
      <w:r w:rsidRPr="008C1FC9">
        <w:rPr>
          <w:highlight w:val="white"/>
        </w:rPr>
        <w:t xml:space="preserve"> (</w:t>
      </w:r>
      <w:proofErr w:type="spellStart"/>
      <w:r w:rsidRPr="008C1FC9">
        <w:rPr>
          <w:highlight w:val="white"/>
        </w:rPr>
        <w:t>UFMs</w:t>
      </w:r>
      <w:proofErr w:type="spellEnd"/>
      <w:r w:rsidRPr="008C1FC9">
        <w:rPr>
          <w:highlight w:val="white"/>
        </w:rPr>
        <w:t xml:space="preserve">), ou </w:t>
      </w:r>
      <w:r w:rsidR="00CB323D">
        <w:rPr>
          <w:highlight w:val="white"/>
        </w:rPr>
        <w:t xml:space="preserve">o </w:t>
      </w:r>
      <w:r w:rsidRPr="008C1FC9">
        <w:rPr>
          <w:highlight w:val="white"/>
        </w:rPr>
        <w:t>dobro da multa aplicada se mais gravosa.</w:t>
      </w:r>
    </w:p>
    <w:p w14:paraId="6C1210BA" w14:textId="77777777" w:rsidR="00E46505" w:rsidRPr="008C1FC9" w:rsidRDefault="00E46505" w:rsidP="00E46505">
      <w:pPr>
        <w:ind w:firstLine="1420"/>
        <w:jc w:val="both"/>
        <w:rPr>
          <w:highlight w:val="white"/>
        </w:rPr>
      </w:pPr>
    </w:p>
    <w:p w14:paraId="0C18B10D" w14:textId="77777777" w:rsidR="00E46505" w:rsidRPr="008C1FC9" w:rsidRDefault="00E46505" w:rsidP="00E46505">
      <w:pPr>
        <w:ind w:firstLine="1420"/>
        <w:jc w:val="both"/>
        <w:rPr>
          <w:highlight w:val="white"/>
        </w:rPr>
      </w:pPr>
      <w:r w:rsidRPr="008C1FC9">
        <w:rPr>
          <w:b/>
          <w:highlight w:val="white"/>
        </w:rPr>
        <w:t>Art. 83.</w:t>
      </w:r>
      <w:r w:rsidRPr="008C1FC9">
        <w:rPr>
          <w:highlight w:val="white"/>
        </w:rPr>
        <w:t xml:space="preserve">  As penalidades aplicadas ao autuado serão objeto de registro após sua aplicação em definitivo, a fim de permitir a aferição da reincidência, conforme regulamento.</w:t>
      </w:r>
    </w:p>
    <w:p w14:paraId="2A4CEE68" w14:textId="77777777" w:rsidR="00E46505" w:rsidRPr="008C1FC9" w:rsidRDefault="00E46505" w:rsidP="00E46505">
      <w:pPr>
        <w:ind w:firstLine="1420"/>
        <w:jc w:val="both"/>
        <w:rPr>
          <w:highlight w:val="white"/>
        </w:rPr>
      </w:pPr>
    </w:p>
    <w:p w14:paraId="6462C579" w14:textId="77777777" w:rsidR="00E46505" w:rsidRPr="008C1FC9" w:rsidRDefault="00E46505" w:rsidP="00E46505">
      <w:pPr>
        <w:ind w:firstLine="1417"/>
        <w:jc w:val="both"/>
        <w:rPr>
          <w:highlight w:val="white"/>
        </w:rPr>
      </w:pPr>
      <w:r w:rsidRPr="008C1FC9">
        <w:rPr>
          <w:b/>
          <w:highlight w:val="white"/>
        </w:rPr>
        <w:t>Art. 84.</w:t>
      </w:r>
      <w:r w:rsidRPr="008C1FC9">
        <w:rPr>
          <w:highlight w:val="white"/>
        </w:rPr>
        <w:t xml:space="preserve">  São circunstâncias que atenuam a aplicação das penalidades:</w:t>
      </w:r>
    </w:p>
    <w:p w14:paraId="3C3EADEA" w14:textId="77777777" w:rsidR="00E46505" w:rsidRPr="008C1FC9" w:rsidRDefault="00E46505" w:rsidP="00E46505">
      <w:pPr>
        <w:ind w:firstLine="1417"/>
        <w:jc w:val="both"/>
        <w:rPr>
          <w:highlight w:val="white"/>
        </w:rPr>
      </w:pPr>
    </w:p>
    <w:p w14:paraId="4BA2C69E" w14:textId="77777777" w:rsidR="00E46505" w:rsidRPr="008C1FC9" w:rsidRDefault="00E46505" w:rsidP="00E46505">
      <w:pPr>
        <w:ind w:firstLine="1417"/>
        <w:jc w:val="both"/>
        <w:rPr>
          <w:highlight w:val="white"/>
        </w:rPr>
      </w:pPr>
      <w:r w:rsidRPr="008C1FC9">
        <w:rPr>
          <w:highlight w:val="white"/>
        </w:rPr>
        <w:t>I – a ação do agente não ter sido fundamental para a consecução da infração;</w:t>
      </w:r>
    </w:p>
    <w:p w14:paraId="3EAA88B8" w14:textId="77777777" w:rsidR="00E46505" w:rsidRPr="008C1FC9" w:rsidRDefault="00E46505" w:rsidP="00E46505">
      <w:pPr>
        <w:ind w:firstLine="1417"/>
        <w:jc w:val="both"/>
        <w:rPr>
          <w:highlight w:val="white"/>
        </w:rPr>
      </w:pPr>
    </w:p>
    <w:p w14:paraId="2F4BD535" w14:textId="77777777" w:rsidR="00E46505" w:rsidRPr="008C1FC9" w:rsidRDefault="00E46505" w:rsidP="00E46505">
      <w:pPr>
        <w:ind w:firstLine="1417"/>
        <w:jc w:val="both"/>
        <w:rPr>
          <w:highlight w:val="white"/>
        </w:rPr>
      </w:pPr>
      <w:r w:rsidRPr="008C1FC9">
        <w:rPr>
          <w:highlight w:val="white"/>
        </w:rPr>
        <w:t>II – a equivocada compreensão da norma, admitida como escusável;</w:t>
      </w:r>
    </w:p>
    <w:p w14:paraId="0B3F2E58" w14:textId="77777777" w:rsidR="00E46505" w:rsidRPr="008C1FC9" w:rsidRDefault="00E46505" w:rsidP="00E46505">
      <w:pPr>
        <w:ind w:firstLine="1417"/>
        <w:jc w:val="both"/>
        <w:rPr>
          <w:highlight w:val="white"/>
        </w:rPr>
      </w:pPr>
    </w:p>
    <w:p w14:paraId="11E1A284" w14:textId="77777777" w:rsidR="00E46505" w:rsidRPr="008C1FC9" w:rsidRDefault="00E46505" w:rsidP="00E46505">
      <w:pPr>
        <w:ind w:firstLine="1417"/>
        <w:jc w:val="both"/>
        <w:rPr>
          <w:highlight w:val="white"/>
        </w:rPr>
      </w:pPr>
      <w:r w:rsidRPr="008C1FC9">
        <w:rPr>
          <w:highlight w:val="white"/>
        </w:rPr>
        <w:t>III – a incapacidade de o agente entender o caráter ilícito do fato;</w:t>
      </w:r>
    </w:p>
    <w:p w14:paraId="18244C71" w14:textId="77777777" w:rsidR="00E46505" w:rsidRPr="008C1FC9" w:rsidRDefault="00E46505" w:rsidP="00E46505">
      <w:pPr>
        <w:ind w:firstLine="1417"/>
        <w:jc w:val="both"/>
        <w:rPr>
          <w:highlight w:val="white"/>
        </w:rPr>
      </w:pPr>
    </w:p>
    <w:p w14:paraId="43953E27" w14:textId="77777777" w:rsidR="00E46505" w:rsidRPr="008C1FC9" w:rsidRDefault="00E46505" w:rsidP="00E46505">
      <w:pPr>
        <w:ind w:firstLine="1417"/>
        <w:jc w:val="both"/>
        <w:rPr>
          <w:highlight w:val="white"/>
        </w:rPr>
      </w:pPr>
      <w:r w:rsidRPr="008C1FC9">
        <w:rPr>
          <w:highlight w:val="white"/>
        </w:rPr>
        <w:t>IV – o agente ter:</w:t>
      </w:r>
    </w:p>
    <w:p w14:paraId="4F7E335C" w14:textId="77777777" w:rsidR="00E46505" w:rsidRPr="008C1FC9" w:rsidRDefault="00E46505" w:rsidP="00E46505">
      <w:pPr>
        <w:ind w:firstLine="1417"/>
        <w:jc w:val="both"/>
        <w:rPr>
          <w:highlight w:val="white"/>
        </w:rPr>
      </w:pPr>
    </w:p>
    <w:p w14:paraId="37853E6B" w14:textId="77777777" w:rsidR="00E46505" w:rsidRPr="008C1FC9" w:rsidRDefault="00E46505" w:rsidP="00E46505">
      <w:pPr>
        <w:ind w:firstLine="1417"/>
        <w:jc w:val="both"/>
        <w:rPr>
          <w:highlight w:val="white"/>
        </w:rPr>
      </w:pPr>
      <w:r w:rsidRPr="008C1FC9">
        <w:rPr>
          <w:highlight w:val="white"/>
        </w:rPr>
        <w:t>a) procurado, por sua espontânea vontade e com eficiência, evitar ou minorar as consequências da infração ou reparar o dano; ou</w:t>
      </w:r>
    </w:p>
    <w:p w14:paraId="0DB85B3A" w14:textId="77777777" w:rsidR="00E46505" w:rsidRPr="008C1FC9" w:rsidRDefault="00E46505" w:rsidP="00E46505">
      <w:pPr>
        <w:ind w:firstLine="1417"/>
        <w:jc w:val="both"/>
        <w:rPr>
          <w:highlight w:val="white"/>
        </w:rPr>
      </w:pPr>
    </w:p>
    <w:p w14:paraId="74907711" w14:textId="0FEBC48F" w:rsidR="00E46505" w:rsidRPr="008C1FC9" w:rsidRDefault="00E46505" w:rsidP="00E46505">
      <w:pPr>
        <w:ind w:firstLine="1417"/>
        <w:jc w:val="both"/>
        <w:rPr>
          <w:highlight w:val="white"/>
        </w:rPr>
      </w:pPr>
      <w:r w:rsidRPr="008C1FC9">
        <w:rPr>
          <w:highlight w:val="white"/>
        </w:rPr>
        <w:t>b) cometido a infração sob coação ou indução ou no cumprimento de ordem de autoridade superior;</w:t>
      </w:r>
      <w:r w:rsidR="00D44DA2">
        <w:rPr>
          <w:highlight w:val="white"/>
        </w:rPr>
        <w:t xml:space="preserve"> e</w:t>
      </w:r>
    </w:p>
    <w:p w14:paraId="6534AD73" w14:textId="77777777" w:rsidR="00E46505" w:rsidRPr="008C1FC9" w:rsidRDefault="00E46505" w:rsidP="00E46505">
      <w:pPr>
        <w:ind w:firstLine="1417"/>
        <w:jc w:val="both"/>
        <w:rPr>
          <w:highlight w:val="white"/>
        </w:rPr>
      </w:pPr>
    </w:p>
    <w:p w14:paraId="30EF12BC" w14:textId="77777777" w:rsidR="00E46505" w:rsidRPr="008C1FC9" w:rsidRDefault="00E46505" w:rsidP="00E46505">
      <w:pPr>
        <w:ind w:firstLine="1417"/>
        <w:jc w:val="both"/>
        <w:rPr>
          <w:highlight w:val="white"/>
        </w:rPr>
      </w:pPr>
      <w:r w:rsidRPr="008C1FC9">
        <w:rPr>
          <w:highlight w:val="white"/>
        </w:rPr>
        <w:t>V – o agente não ser reincidente na prática de infrações.</w:t>
      </w:r>
    </w:p>
    <w:p w14:paraId="5EAE76BC" w14:textId="77777777" w:rsidR="00E46505" w:rsidRPr="008C1FC9" w:rsidRDefault="00E46505" w:rsidP="00E46505">
      <w:pPr>
        <w:ind w:firstLine="1417"/>
        <w:jc w:val="both"/>
        <w:rPr>
          <w:highlight w:val="white"/>
        </w:rPr>
      </w:pPr>
    </w:p>
    <w:p w14:paraId="660DEC3A" w14:textId="77777777" w:rsidR="00E46505" w:rsidRPr="008C1FC9" w:rsidRDefault="00E46505" w:rsidP="00E46505">
      <w:pPr>
        <w:ind w:firstLine="1417"/>
        <w:jc w:val="both"/>
        <w:rPr>
          <w:highlight w:val="white"/>
        </w:rPr>
      </w:pPr>
      <w:r w:rsidRPr="008C1FC9">
        <w:rPr>
          <w:b/>
          <w:highlight w:val="white"/>
        </w:rPr>
        <w:t>Art. 85</w:t>
      </w:r>
      <w:r w:rsidRPr="008C1FC9">
        <w:rPr>
          <w:highlight w:val="white"/>
        </w:rPr>
        <w:t>.  São circunstâncias que agravam a aplicação das penalidades:</w:t>
      </w:r>
    </w:p>
    <w:p w14:paraId="3F2C566B" w14:textId="77777777" w:rsidR="00E46505" w:rsidRPr="008C1FC9" w:rsidRDefault="00E46505" w:rsidP="00E46505">
      <w:pPr>
        <w:ind w:firstLine="1417"/>
        <w:jc w:val="both"/>
        <w:rPr>
          <w:highlight w:val="white"/>
        </w:rPr>
      </w:pPr>
    </w:p>
    <w:p w14:paraId="22FC2F8C" w14:textId="77777777" w:rsidR="00E46505" w:rsidRPr="008C1FC9" w:rsidRDefault="00E46505" w:rsidP="00E46505">
      <w:pPr>
        <w:ind w:firstLine="1417"/>
        <w:jc w:val="both"/>
        <w:rPr>
          <w:highlight w:val="white"/>
        </w:rPr>
      </w:pPr>
      <w:r w:rsidRPr="008C1FC9">
        <w:rPr>
          <w:highlight w:val="white"/>
        </w:rPr>
        <w:t>I – infração cometida por:</w:t>
      </w:r>
    </w:p>
    <w:p w14:paraId="3FB8DE2F" w14:textId="77777777" w:rsidR="00E46505" w:rsidRPr="008C1FC9" w:rsidRDefault="00E46505" w:rsidP="00E46505">
      <w:pPr>
        <w:ind w:firstLine="1417"/>
        <w:jc w:val="both"/>
        <w:rPr>
          <w:highlight w:val="white"/>
        </w:rPr>
      </w:pPr>
    </w:p>
    <w:p w14:paraId="32308020" w14:textId="77777777" w:rsidR="00E46505" w:rsidRPr="008C1FC9" w:rsidRDefault="00E46505" w:rsidP="00E46505">
      <w:pPr>
        <w:ind w:firstLine="1417"/>
        <w:jc w:val="both"/>
        <w:rPr>
          <w:highlight w:val="white"/>
        </w:rPr>
      </w:pPr>
      <w:r w:rsidRPr="008C1FC9">
        <w:rPr>
          <w:highlight w:val="white"/>
        </w:rPr>
        <w:t>a) ocasião de calamidade pública, assim declarada pelo Poder Público;</w:t>
      </w:r>
    </w:p>
    <w:p w14:paraId="09B0174E" w14:textId="77777777" w:rsidR="00E46505" w:rsidRPr="008C1FC9" w:rsidRDefault="00E46505" w:rsidP="00E46505">
      <w:pPr>
        <w:ind w:firstLine="1417"/>
        <w:jc w:val="both"/>
        <w:rPr>
          <w:highlight w:val="white"/>
        </w:rPr>
      </w:pPr>
    </w:p>
    <w:p w14:paraId="437AD058" w14:textId="77777777" w:rsidR="00E46505" w:rsidRPr="008C1FC9" w:rsidRDefault="00E46505" w:rsidP="00E46505">
      <w:pPr>
        <w:ind w:firstLine="1417"/>
        <w:jc w:val="both"/>
        <w:rPr>
          <w:highlight w:val="white"/>
        </w:rPr>
      </w:pPr>
      <w:r w:rsidRPr="008C1FC9">
        <w:rPr>
          <w:highlight w:val="white"/>
        </w:rPr>
        <w:t>b) servidor público; ou</w:t>
      </w:r>
    </w:p>
    <w:p w14:paraId="5997A4F9" w14:textId="77777777" w:rsidR="00E46505" w:rsidRPr="008C1FC9" w:rsidRDefault="00E46505" w:rsidP="00E46505">
      <w:pPr>
        <w:ind w:firstLine="1417"/>
        <w:jc w:val="both"/>
        <w:rPr>
          <w:highlight w:val="white"/>
        </w:rPr>
      </w:pPr>
    </w:p>
    <w:p w14:paraId="29A0B89A" w14:textId="77777777" w:rsidR="00E46505" w:rsidRPr="008C1FC9" w:rsidRDefault="00E46505" w:rsidP="00E46505">
      <w:pPr>
        <w:ind w:firstLine="1417"/>
        <w:jc w:val="both"/>
        <w:rPr>
          <w:highlight w:val="white"/>
        </w:rPr>
      </w:pPr>
      <w:r w:rsidRPr="008C1FC9">
        <w:rPr>
          <w:highlight w:val="white"/>
        </w:rPr>
        <w:t>c) pessoa jurídica;</w:t>
      </w:r>
    </w:p>
    <w:p w14:paraId="15D6C51D" w14:textId="77777777" w:rsidR="00E46505" w:rsidRPr="008C1FC9" w:rsidRDefault="00E46505" w:rsidP="00E46505">
      <w:pPr>
        <w:ind w:firstLine="1417"/>
        <w:jc w:val="both"/>
        <w:rPr>
          <w:highlight w:val="white"/>
        </w:rPr>
      </w:pPr>
    </w:p>
    <w:p w14:paraId="6B54A2DA" w14:textId="77777777" w:rsidR="00E46505" w:rsidRPr="008C1FC9" w:rsidRDefault="00E46505" w:rsidP="00E46505">
      <w:pPr>
        <w:ind w:firstLine="1417"/>
        <w:jc w:val="both"/>
        <w:rPr>
          <w:highlight w:val="white"/>
        </w:rPr>
      </w:pPr>
      <w:r w:rsidRPr="008C1FC9">
        <w:rPr>
          <w:highlight w:val="white"/>
        </w:rPr>
        <w:t xml:space="preserve">II – reincidência na prática de infrações, nos termos do art. 86 desta Lei Complementar; </w:t>
      </w:r>
    </w:p>
    <w:p w14:paraId="28F883AD" w14:textId="77777777" w:rsidR="00E46505" w:rsidRPr="008C1FC9" w:rsidRDefault="00E46505" w:rsidP="00E46505">
      <w:pPr>
        <w:ind w:firstLine="1417"/>
        <w:jc w:val="both"/>
        <w:rPr>
          <w:highlight w:val="white"/>
        </w:rPr>
      </w:pPr>
    </w:p>
    <w:p w14:paraId="60E04EB3" w14:textId="77777777" w:rsidR="00E46505" w:rsidRPr="008C1FC9" w:rsidRDefault="00E46505" w:rsidP="00E46505">
      <w:pPr>
        <w:ind w:firstLine="1417"/>
        <w:jc w:val="both"/>
        <w:rPr>
          <w:highlight w:val="white"/>
        </w:rPr>
      </w:pPr>
      <w:r w:rsidRPr="008C1FC9">
        <w:rPr>
          <w:highlight w:val="white"/>
        </w:rPr>
        <w:t>III – o agente ter cometido a infração:</w:t>
      </w:r>
    </w:p>
    <w:p w14:paraId="1838147A" w14:textId="77777777" w:rsidR="00E46505" w:rsidRPr="008C1FC9" w:rsidRDefault="00E46505" w:rsidP="00E46505">
      <w:pPr>
        <w:ind w:firstLine="1417"/>
        <w:jc w:val="both"/>
        <w:rPr>
          <w:highlight w:val="white"/>
        </w:rPr>
      </w:pPr>
    </w:p>
    <w:p w14:paraId="3A7651EE" w14:textId="77777777" w:rsidR="00E46505" w:rsidRPr="008C1FC9" w:rsidRDefault="00E46505" w:rsidP="00E46505">
      <w:pPr>
        <w:ind w:firstLine="1417"/>
        <w:jc w:val="both"/>
        <w:rPr>
          <w:highlight w:val="white"/>
        </w:rPr>
      </w:pPr>
      <w:r w:rsidRPr="008C1FC9">
        <w:rPr>
          <w:highlight w:val="white"/>
        </w:rPr>
        <w:t>a) com dolo ou má-fé; ou</w:t>
      </w:r>
    </w:p>
    <w:p w14:paraId="6831E77B" w14:textId="77777777" w:rsidR="00E46505" w:rsidRPr="008C1FC9" w:rsidRDefault="00E46505" w:rsidP="00E46505">
      <w:pPr>
        <w:ind w:firstLine="1417"/>
        <w:jc w:val="both"/>
        <w:rPr>
          <w:highlight w:val="white"/>
        </w:rPr>
      </w:pPr>
    </w:p>
    <w:p w14:paraId="5D8A5996" w14:textId="77290679" w:rsidR="00E46505" w:rsidRPr="008C1FC9" w:rsidRDefault="00E46505" w:rsidP="00E46505">
      <w:pPr>
        <w:ind w:firstLine="1417"/>
        <w:jc w:val="both"/>
        <w:rPr>
          <w:highlight w:val="white"/>
        </w:rPr>
      </w:pPr>
      <w:r w:rsidRPr="008C1FC9">
        <w:rPr>
          <w:highlight w:val="white"/>
        </w:rPr>
        <w:t>b) com o fim de obter vantagem para si ou para outrem;</w:t>
      </w:r>
      <w:r w:rsidR="008F0A81">
        <w:rPr>
          <w:highlight w:val="white"/>
        </w:rPr>
        <w:t xml:space="preserve"> e</w:t>
      </w:r>
    </w:p>
    <w:p w14:paraId="1F9BABA8" w14:textId="77777777" w:rsidR="00E46505" w:rsidRPr="008C1FC9" w:rsidRDefault="00E46505" w:rsidP="00E46505">
      <w:pPr>
        <w:ind w:firstLine="1417"/>
        <w:jc w:val="both"/>
        <w:rPr>
          <w:highlight w:val="white"/>
        </w:rPr>
      </w:pPr>
    </w:p>
    <w:p w14:paraId="32150F8B" w14:textId="77777777" w:rsidR="00E46505" w:rsidRPr="008C1FC9" w:rsidRDefault="00E46505" w:rsidP="00E46505">
      <w:pPr>
        <w:ind w:firstLine="1417"/>
        <w:jc w:val="both"/>
        <w:rPr>
          <w:highlight w:val="white"/>
        </w:rPr>
      </w:pPr>
      <w:r w:rsidRPr="008C1FC9">
        <w:rPr>
          <w:highlight w:val="white"/>
        </w:rPr>
        <w:t>IV – o agente ter:</w:t>
      </w:r>
    </w:p>
    <w:p w14:paraId="6D021438" w14:textId="77777777" w:rsidR="00E46505" w:rsidRPr="008C1FC9" w:rsidRDefault="00E46505" w:rsidP="00E46505">
      <w:pPr>
        <w:ind w:firstLine="1417"/>
        <w:jc w:val="both"/>
        <w:rPr>
          <w:highlight w:val="white"/>
        </w:rPr>
      </w:pPr>
    </w:p>
    <w:p w14:paraId="03CEA88D" w14:textId="77777777" w:rsidR="00E46505" w:rsidRPr="008C1FC9" w:rsidRDefault="00E46505" w:rsidP="00E46505">
      <w:pPr>
        <w:ind w:firstLine="1417"/>
        <w:jc w:val="both"/>
        <w:rPr>
          <w:highlight w:val="white"/>
        </w:rPr>
      </w:pPr>
      <w:r w:rsidRPr="008C1FC9">
        <w:rPr>
          <w:highlight w:val="white"/>
        </w:rPr>
        <w:lastRenderedPageBreak/>
        <w:t>a) retardado ou deixado de adotar as providências de sua alçada, a fim de evitar ou sanar ato ou fato lesivo;</w:t>
      </w:r>
    </w:p>
    <w:p w14:paraId="2A24D49C" w14:textId="77777777" w:rsidR="00E46505" w:rsidRPr="008C1FC9" w:rsidRDefault="00E46505" w:rsidP="00E46505">
      <w:pPr>
        <w:ind w:firstLine="1417"/>
        <w:jc w:val="both"/>
        <w:rPr>
          <w:highlight w:val="white"/>
        </w:rPr>
      </w:pPr>
    </w:p>
    <w:p w14:paraId="61FD1EAA" w14:textId="77777777" w:rsidR="00E46505" w:rsidRPr="008C1FC9" w:rsidRDefault="00E46505" w:rsidP="00E46505">
      <w:pPr>
        <w:ind w:firstLine="1417"/>
        <w:jc w:val="both"/>
        <w:rPr>
          <w:highlight w:val="white"/>
        </w:rPr>
      </w:pPr>
      <w:r w:rsidRPr="008C1FC9">
        <w:rPr>
          <w:highlight w:val="white"/>
        </w:rPr>
        <w:t>b) coagido ou induzido outrem à execução material da infração;</w:t>
      </w:r>
    </w:p>
    <w:p w14:paraId="468E503A" w14:textId="77777777" w:rsidR="00E46505" w:rsidRPr="008C1FC9" w:rsidRDefault="00E46505" w:rsidP="00E46505">
      <w:pPr>
        <w:ind w:firstLine="1417"/>
        <w:jc w:val="both"/>
        <w:rPr>
          <w:highlight w:val="white"/>
        </w:rPr>
      </w:pPr>
    </w:p>
    <w:p w14:paraId="5CA88D32" w14:textId="77777777" w:rsidR="00E46505" w:rsidRPr="008C1FC9" w:rsidRDefault="00E46505" w:rsidP="00E46505">
      <w:pPr>
        <w:ind w:firstLine="1417"/>
        <w:jc w:val="both"/>
        <w:rPr>
          <w:highlight w:val="white"/>
        </w:rPr>
      </w:pPr>
      <w:r w:rsidRPr="008C1FC9">
        <w:rPr>
          <w:highlight w:val="white"/>
        </w:rPr>
        <w:t xml:space="preserve">c) instigado ou determinado alguém sujeito à sua autoridade a cometer a infração; </w:t>
      </w:r>
    </w:p>
    <w:p w14:paraId="493DA5FC" w14:textId="77777777" w:rsidR="00E46505" w:rsidRPr="008C1FC9" w:rsidRDefault="00E46505" w:rsidP="00E46505">
      <w:pPr>
        <w:ind w:firstLine="1417"/>
        <w:jc w:val="both"/>
        <w:rPr>
          <w:highlight w:val="white"/>
        </w:rPr>
      </w:pPr>
    </w:p>
    <w:p w14:paraId="5D1580D3" w14:textId="77777777" w:rsidR="00E46505" w:rsidRPr="008C1FC9" w:rsidRDefault="00E46505" w:rsidP="00E46505">
      <w:pPr>
        <w:ind w:firstLine="1417"/>
        <w:jc w:val="both"/>
        <w:rPr>
          <w:highlight w:val="white"/>
        </w:rPr>
      </w:pPr>
      <w:r w:rsidRPr="008C1FC9">
        <w:rPr>
          <w:highlight w:val="white"/>
        </w:rPr>
        <w:t>d) prejudicado o meio ambiente; ou</w:t>
      </w:r>
    </w:p>
    <w:p w14:paraId="1CFBF50C" w14:textId="77777777" w:rsidR="00E46505" w:rsidRPr="008C1FC9" w:rsidRDefault="00E46505" w:rsidP="00E46505">
      <w:pPr>
        <w:ind w:firstLine="1417"/>
        <w:jc w:val="both"/>
        <w:rPr>
          <w:highlight w:val="white"/>
        </w:rPr>
      </w:pPr>
    </w:p>
    <w:p w14:paraId="08F49166" w14:textId="77777777" w:rsidR="00E46505" w:rsidRPr="008C1FC9" w:rsidRDefault="00E46505" w:rsidP="00E46505">
      <w:pPr>
        <w:ind w:firstLine="1417"/>
        <w:jc w:val="both"/>
        <w:rPr>
          <w:highlight w:val="white"/>
        </w:rPr>
      </w:pPr>
      <w:r w:rsidRPr="008C1FC9">
        <w:rPr>
          <w:highlight w:val="white"/>
        </w:rPr>
        <w:t>e) realizado a infração à noite.</w:t>
      </w:r>
    </w:p>
    <w:p w14:paraId="297AA6D6" w14:textId="77777777" w:rsidR="00E46505" w:rsidRPr="008C1FC9" w:rsidRDefault="00E46505" w:rsidP="00E46505">
      <w:pPr>
        <w:ind w:firstLine="1417"/>
        <w:jc w:val="both"/>
        <w:rPr>
          <w:highlight w:val="white"/>
        </w:rPr>
      </w:pPr>
    </w:p>
    <w:p w14:paraId="615F1CBB" w14:textId="77777777" w:rsidR="00E46505" w:rsidRPr="008C1FC9" w:rsidRDefault="00E46505" w:rsidP="00E46505">
      <w:pPr>
        <w:ind w:firstLine="1417"/>
        <w:jc w:val="both"/>
        <w:rPr>
          <w:highlight w:val="white"/>
        </w:rPr>
      </w:pPr>
      <w:r w:rsidRPr="008C1FC9">
        <w:rPr>
          <w:b/>
          <w:highlight w:val="white"/>
        </w:rPr>
        <w:t>Parágrafo único</w:t>
      </w:r>
      <w:r w:rsidRPr="008C1FC9">
        <w:rPr>
          <w:highlight w:val="white"/>
        </w:rPr>
        <w:t>.  Para fins deste artigo, excluem-se do conceito de pessoa jurídica as micro e pequenas empresas.</w:t>
      </w:r>
    </w:p>
    <w:p w14:paraId="18DE2C98" w14:textId="77777777" w:rsidR="00E46505" w:rsidRPr="008C1FC9" w:rsidRDefault="00E46505" w:rsidP="00E46505">
      <w:pPr>
        <w:ind w:firstLine="1417"/>
        <w:jc w:val="both"/>
        <w:rPr>
          <w:highlight w:val="white"/>
        </w:rPr>
      </w:pPr>
    </w:p>
    <w:p w14:paraId="1E6183F6" w14:textId="09555F18" w:rsidR="00E46505" w:rsidRPr="008C1FC9" w:rsidRDefault="00E46505" w:rsidP="00E46505">
      <w:pPr>
        <w:ind w:firstLine="1417"/>
        <w:jc w:val="both"/>
        <w:rPr>
          <w:highlight w:val="white"/>
        </w:rPr>
      </w:pPr>
      <w:r w:rsidRPr="008C1FC9">
        <w:rPr>
          <w:b/>
          <w:highlight w:val="white"/>
        </w:rPr>
        <w:t xml:space="preserve">Art. 86.  </w:t>
      </w:r>
      <w:r w:rsidRPr="008C1FC9">
        <w:rPr>
          <w:highlight w:val="white"/>
        </w:rPr>
        <w:t>Verifica-se a reincidência quando o infrator comete nova infração administrativa depois de decisão definitiva que o tenha condenado por infração anterior.</w:t>
      </w:r>
    </w:p>
    <w:p w14:paraId="1E102573" w14:textId="77777777" w:rsidR="00E46505" w:rsidRPr="008C1FC9" w:rsidRDefault="00E46505" w:rsidP="00E46505">
      <w:pPr>
        <w:ind w:firstLine="1417"/>
        <w:jc w:val="both"/>
        <w:rPr>
          <w:highlight w:val="white"/>
        </w:rPr>
      </w:pPr>
    </w:p>
    <w:p w14:paraId="6C795F47" w14:textId="77777777" w:rsidR="00E46505" w:rsidRPr="008C1FC9" w:rsidRDefault="00E46505" w:rsidP="00E46505">
      <w:pPr>
        <w:ind w:firstLine="1417"/>
        <w:jc w:val="both"/>
        <w:rPr>
          <w:highlight w:val="white"/>
        </w:rPr>
      </w:pPr>
      <w:r w:rsidRPr="008C1FC9">
        <w:rPr>
          <w:b/>
          <w:highlight w:val="white"/>
        </w:rPr>
        <w:t>§ 1º</w:t>
      </w:r>
      <w:proofErr w:type="gramStart"/>
      <w:r w:rsidRPr="008C1FC9">
        <w:rPr>
          <w:highlight w:val="white"/>
        </w:rPr>
        <w:t xml:space="preserve">  </w:t>
      </w:r>
      <w:proofErr w:type="gramEnd"/>
      <w:r w:rsidRPr="008C1FC9">
        <w:rPr>
          <w:highlight w:val="white"/>
        </w:rPr>
        <w:t>Verificada a reincidência do infrator, a multa deverá ser aplicada em dobro.</w:t>
      </w:r>
    </w:p>
    <w:p w14:paraId="074910F8" w14:textId="77777777" w:rsidR="00E46505" w:rsidRPr="008C1FC9" w:rsidRDefault="00E46505" w:rsidP="00E46505">
      <w:pPr>
        <w:ind w:firstLine="1417"/>
        <w:jc w:val="both"/>
        <w:rPr>
          <w:highlight w:val="white"/>
        </w:rPr>
      </w:pPr>
    </w:p>
    <w:p w14:paraId="191CBC68" w14:textId="15DD3513" w:rsidR="00E46505" w:rsidRPr="008C1FC9" w:rsidRDefault="00E46505" w:rsidP="00E46505">
      <w:pPr>
        <w:ind w:firstLine="1417"/>
        <w:jc w:val="both"/>
        <w:rPr>
          <w:highlight w:val="white"/>
        </w:rPr>
      </w:pPr>
      <w:r w:rsidRPr="008C1FC9">
        <w:rPr>
          <w:b/>
          <w:highlight w:val="white"/>
        </w:rPr>
        <w:t>§ 2º</w:t>
      </w:r>
      <w:proofErr w:type="gramStart"/>
      <w:r w:rsidRPr="008C1FC9">
        <w:rPr>
          <w:highlight w:val="white"/>
        </w:rPr>
        <w:t xml:space="preserve">  </w:t>
      </w:r>
      <w:proofErr w:type="gramEnd"/>
      <w:r w:rsidRPr="008C1FC9">
        <w:rPr>
          <w:highlight w:val="white"/>
        </w:rPr>
        <w:t xml:space="preserve">Para efeito de caracterização de reincidência, não prevalece a condenação anterior se, entre a data do cumprimento ou da extinção da penalidade e a data da infração posterior, </w:t>
      </w:r>
      <w:r w:rsidR="009F6B19">
        <w:rPr>
          <w:highlight w:val="white"/>
        </w:rPr>
        <w:t>houver</w:t>
      </w:r>
      <w:r w:rsidR="009F6B19" w:rsidRPr="008C1FC9">
        <w:rPr>
          <w:highlight w:val="white"/>
        </w:rPr>
        <w:t xml:space="preserve"> </w:t>
      </w:r>
      <w:r w:rsidRPr="008C1FC9">
        <w:rPr>
          <w:highlight w:val="white"/>
        </w:rPr>
        <w:t>decorrido período de tempo superior a 3 (três) anos.</w:t>
      </w:r>
    </w:p>
    <w:p w14:paraId="7E74B21A" w14:textId="77777777" w:rsidR="00E46505" w:rsidRPr="008C1FC9" w:rsidRDefault="00E46505" w:rsidP="00E46505">
      <w:pPr>
        <w:ind w:firstLine="1417"/>
        <w:jc w:val="both"/>
        <w:rPr>
          <w:highlight w:val="yellow"/>
        </w:rPr>
      </w:pPr>
    </w:p>
    <w:p w14:paraId="5DE184DB" w14:textId="2096A47D" w:rsidR="00E46505" w:rsidRPr="008C1FC9" w:rsidRDefault="00E46505" w:rsidP="00E46505">
      <w:pPr>
        <w:ind w:firstLine="1417"/>
        <w:jc w:val="both"/>
      </w:pPr>
      <w:r w:rsidRPr="008C1FC9">
        <w:rPr>
          <w:b/>
        </w:rPr>
        <w:t>Art. 87</w:t>
      </w:r>
      <w:r w:rsidRPr="008C1FC9">
        <w:t xml:space="preserve">.  Prescreve em 5 (cinco) anos a ação punitiva da </w:t>
      </w:r>
      <w:r w:rsidR="009F6B19">
        <w:t>A</w:t>
      </w:r>
      <w:r w:rsidRPr="008C1FC9">
        <w:t xml:space="preserve">dministração </w:t>
      </w:r>
      <w:r w:rsidR="009F6B19">
        <w:t>M</w:t>
      </w:r>
      <w:r w:rsidRPr="008C1FC9">
        <w:t xml:space="preserve">unicipal, </w:t>
      </w:r>
      <w:r w:rsidR="009F6B19">
        <w:t>D</w:t>
      </w:r>
      <w:r w:rsidRPr="008C1FC9">
        <w:t xml:space="preserve">ireta e </w:t>
      </w:r>
      <w:r w:rsidR="009F6B19">
        <w:t>I</w:t>
      </w:r>
      <w:r w:rsidRPr="008C1FC9">
        <w:t>ndireta, no exercício do poder fiscalizatório, objetivando apurar infração à legislação em vigor, contados da prática do ato ou, no caso de infração permanente e continuada, do dia em que tiver cessado.</w:t>
      </w:r>
    </w:p>
    <w:p w14:paraId="2FB2B7AD" w14:textId="77777777" w:rsidR="00E46505" w:rsidRPr="008C1FC9" w:rsidRDefault="00E46505" w:rsidP="00E46505">
      <w:pPr>
        <w:jc w:val="both"/>
        <w:rPr>
          <w:highlight w:val="white"/>
        </w:rPr>
      </w:pPr>
    </w:p>
    <w:p w14:paraId="763D33D2" w14:textId="77777777" w:rsidR="00E46505" w:rsidRPr="008C1FC9" w:rsidRDefault="00E46505" w:rsidP="00E46505">
      <w:pPr>
        <w:jc w:val="center"/>
        <w:rPr>
          <w:b/>
          <w:highlight w:val="white"/>
        </w:rPr>
      </w:pPr>
      <w:r w:rsidRPr="008C1FC9">
        <w:rPr>
          <w:b/>
          <w:highlight w:val="white"/>
        </w:rPr>
        <w:t>Subseção II</w:t>
      </w:r>
    </w:p>
    <w:p w14:paraId="24FA0689" w14:textId="4E310E59" w:rsidR="00E46505" w:rsidRPr="008C1FC9" w:rsidRDefault="00E46505" w:rsidP="00E46505">
      <w:pPr>
        <w:jc w:val="center"/>
        <w:rPr>
          <w:b/>
          <w:highlight w:val="white"/>
        </w:rPr>
      </w:pPr>
      <w:r w:rsidRPr="008C1FC9">
        <w:rPr>
          <w:b/>
          <w:highlight w:val="white"/>
        </w:rPr>
        <w:t xml:space="preserve">Do Procedimento para Ressarcimento por Pagamentos Indevidos a Servidores, </w:t>
      </w:r>
      <w:proofErr w:type="spellStart"/>
      <w:r w:rsidRPr="008C1FC9">
        <w:rPr>
          <w:b/>
          <w:highlight w:val="white"/>
        </w:rPr>
        <w:t>Ex-Servidores</w:t>
      </w:r>
      <w:proofErr w:type="spellEnd"/>
      <w:r w:rsidRPr="008C1FC9">
        <w:rPr>
          <w:b/>
          <w:highlight w:val="white"/>
        </w:rPr>
        <w:t xml:space="preserve">, Segurados </w:t>
      </w:r>
      <w:r w:rsidR="00A04FB7">
        <w:rPr>
          <w:b/>
          <w:highlight w:val="white"/>
        </w:rPr>
        <w:t>ou</w:t>
      </w:r>
      <w:r w:rsidRPr="008C1FC9">
        <w:rPr>
          <w:b/>
          <w:highlight w:val="white"/>
        </w:rPr>
        <w:t xml:space="preserve"> Terceiros</w:t>
      </w:r>
    </w:p>
    <w:p w14:paraId="26D98A5E" w14:textId="77777777" w:rsidR="00E46505" w:rsidRPr="008C1FC9" w:rsidRDefault="00E46505" w:rsidP="00E46505">
      <w:pPr>
        <w:ind w:firstLine="1420"/>
        <w:jc w:val="both"/>
        <w:rPr>
          <w:b/>
        </w:rPr>
      </w:pPr>
    </w:p>
    <w:p w14:paraId="029DEE67" w14:textId="77777777" w:rsidR="00E46505" w:rsidRPr="008C1FC9" w:rsidRDefault="00E46505" w:rsidP="00E46505">
      <w:pPr>
        <w:ind w:firstLine="1420"/>
        <w:jc w:val="both"/>
      </w:pPr>
      <w:r w:rsidRPr="008C1FC9">
        <w:rPr>
          <w:b/>
        </w:rPr>
        <w:t>Art. 88.</w:t>
      </w:r>
      <w:r w:rsidRPr="008C1FC9">
        <w:t xml:space="preserve">  Constatado o pagamento indevido a servidores, </w:t>
      </w:r>
      <w:proofErr w:type="spellStart"/>
      <w:r w:rsidRPr="008C1FC9">
        <w:t>ex-servidores</w:t>
      </w:r>
      <w:proofErr w:type="spellEnd"/>
      <w:r w:rsidRPr="008C1FC9">
        <w:t>, segurados ou terceiros, por meio da prestação de remuneração, subsídios, proventos ou outros benefícios devidos pelo Município de Porto Alegre, será aberto processo administrativo.</w:t>
      </w:r>
    </w:p>
    <w:p w14:paraId="7FCF8602" w14:textId="77777777" w:rsidR="00E46505" w:rsidRPr="008C1FC9" w:rsidRDefault="00E46505" w:rsidP="00E46505">
      <w:pPr>
        <w:ind w:firstLine="1420"/>
        <w:jc w:val="both"/>
      </w:pPr>
    </w:p>
    <w:p w14:paraId="5754FB74" w14:textId="77777777" w:rsidR="00E46505" w:rsidRPr="008C1FC9" w:rsidRDefault="00E46505" w:rsidP="00E46505">
      <w:pPr>
        <w:ind w:firstLine="1420"/>
        <w:jc w:val="both"/>
        <w:rPr>
          <w:highlight w:val="white"/>
        </w:rPr>
      </w:pPr>
      <w:r w:rsidRPr="008C1FC9">
        <w:rPr>
          <w:b/>
          <w:highlight w:val="white"/>
        </w:rPr>
        <w:t>Parágrafo único</w:t>
      </w:r>
      <w:r w:rsidRPr="008C1FC9">
        <w:rPr>
          <w:highlight w:val="white"/>
        </w:rPr>
        <w:t>.  O processo administrativo será instruído com a memória de cálculo do pagamento feito a maior e com a notificação do administrado, em que deverá constar os fundamentos legais aplicáveis ao ressarcimento, prazo de impugnação e as condições para o pagamento, desconto em folha ou parcelamento.</w:t>
      </w:r>
    </w:p>
    <w:p w14:paraId="723F844D" w14:textId="77777777" w:rsidR="00E46505" w:rsidRPr="008C1FC9" w:rsidRDefault="00E46505" w:rsidP="00E46505">
      <w:pPr>
        <w:ind w:firstLine="1420"/>
        <w:jc w:val="both"/>
        <w:rPr>
          <w:highlight w:val="yellow"/>
        </w:rPr>
      </w:pPr>
    </w:p>
    <w:p w14:paraId="09C38526" w14:textId="77777777" w:rsidR="00E46505" w:rsidRPr="008C1FC9" w:rsidRDefault="00E46505" w:rsidP="00E46505">
      <w:pPr>
        <w:jc w:val="center"/>
        <w:rPr>
          <w:b/>
        </w:rPr>
      </w:pPr>
      <w:r w:rsidRPr="008C1FC9">
        <w:rPr>
          <w:b/>
        </w:rPr>
        <w:t>Subseção III</w:t>
      </w:r>
    </w:p>
    <w:p w14:paraId="2CD7A9FE" w14:textId="77777777" w:rsidR="00E46505" w:rsidRPr="008C1FC9" w:rsidRDefault="00E46505" w:rsidP="00E46505">
      <w:pPr>
        <w:jc w:val="center"/>
        <w:rPr>
          <w:b/>
        </w:rPr>
      </w:pPr>
      <w:r w:rsidRPr="008C1FC9">
        <w:rPr>
          <w:b/>
        </w:rPr>
        <w:t>Do Procedimento por Interpelação Extrajudicial</w:t>
      </w:r>
    </w:p>
    <w:p w14:paraId="68A14F09" w14:textId="77777777" w:rsidR="00E46505" w:rsidRPr="008C1FC9" w:rsidRDefault="00E46505" w:rsidP="00E46505">
      <w:pPr>
        <w:jc w:val="center"/>
        <w:rPr>
          <w:b/>
        </w:rPr>
      </w:pPr>
    </w:p>
    <w:p w14:paraId="0F61FD57" w14:textId="77777777" w:rsidR="00E46505" w:rsidRPr="008C1FC9" w:rsidRDefault="00E46505" w:rsidP="00E46505">
      <w:pPr>
        <w:ind w:firstLine="1420"/>
        <w:jc w:val="both"/>
        <w:rPr>
          <w:highlight w:val="white"/>
        </w:rPr>
      </w:pPr>
      <w:r w:rsidRPr="008C1FC9">
        <w:rPr>
          <w:b/>
          <w:highlight w:val="white"/>
        </w:rPr>
        <w:lastRenderedPageBreak/>
        <w:t>Art. 89.</w:t>
      </w:r>
      <w:r w:rsidRPr="008C1FC9">
        <w:rPr>
          <w:highlight w:val="white"/>
        </w:rPr>
        <w:t xml:space="preserve">  A interpelação extrajudicial é o meio pelo qual a Administração Pública notifica o interpelado para que cumpra obrigação pecuniária não relacionada às Subseções I e II desta Seção.</w:t>
      </w:r>
    </w:p>
    <w:p w14:paraId="3D40A9C1" w14:textId="77777777" w:rsidR="00E46505" w:rsidRPr="008C1FC9" w:rsidRDefault="00E46505" w:rsidP="00E46505">
      <w:pPr>
        <w:ind w:firstLine="1420"/>
        <w:jc w:val="center"/>
        <w:rPr>
          <w:b/>
          <w:highlight w:val="white"/>
        </w:rPr>
      </w:pPr>
    </w:p>
    <w:p w14:paraId="74BD1EF6" w14:textId="77777777" w:rsidR="00E46505" w:rsidRPr="008C1FC9" w:rsidRDefault="00E46505" w:rsidP="00E46505">
      <w:pPr>
        <w:ind w:firstLine="1420"/>
        <w:jc w:val="both"/>
        <w:rPr>
          <w:highlight w:val="white"/>
        </w:rPr>
      </w:pPr>
      <w:r w:rsidRPr="008C1FC9">
        <w:rPr>
          <w:b/>
          <w:highlight w:val="white"/>
        </w:rPr>
        <w:t>Art. 90.</w:t>
      </w:r>
      <w:r w:rsidRPr="008C1FC9">
        <w:rPr>
          <w:highlight w:val="white"/>
        </w:rPr>
        <w:t xml:space="preserve">  Nas hipóteses do inc. III do art. 74 desta Lei Complementar, o órgão demandante deverá instaurar novo processo administrativo, relacionado ao processo originário, o qual será instruído e encaminhado à Procuradoria-Geral do Município (PGM), com relatório contendo, no mínimo, os seguintes dados:</w:t>
      </w:r>
    </w:p>
    <w:p w14:paraId="1659B902" w14:textId="77777777" w:rsidR="00E46505" w:rsidRPr="008C1FC9" w:rsidRDefault="00E46505" w:rsidP="00E46505">
      <w:pPr>
        <w:ind w:firstLine="1420"/>
        <w:jc w:val="both"/>
        <w:rPr>
          <w:highlight w:val="white"/>
        </w:rPr>
      </w:pPr>
    </w:p>
    <w:p w14:paraId="0B1B3C19" w14:textId="77777777" w:rsidR="00E46505" w:rsidRPr="008C1FC9" w:rsidRDefault="00E46505" w:rsidP="00E46505">
      <w:pPr>
        <w:ind w:firstLine="1420"/>
        <w:jc w:val="both"/>
        <w:rPr>
          <w:highlight w:val="white"/>
        </w:rPr>
      </w:pPr>
      <w:r w:rsidRPr="008C1FC9">
        <w:rPr>
          <w:highlight w:val="white"/>
        </w:rPr>
        <w:t>I – a identificação da pessoa física ou jurídica a ser interpelada;</w:t>
      </w:r>
    </w:p>
    <w:p w14:paraId="2EDD51AA" w14:textId="77777777" w:rsidR="00E46505" w:rsidRPr="008C1FC9" w:rsidRDefault="00E46505" w:rsidP="00E46505">
      <w:pPr>
        <w:ind w:firstLine="1420"/>
        <w:jc w:val="both"/>
        <w:rPr>
          <w:highlight w:val="white"/>
        </w:rPr>
      </w:pPr>
    </w:p>
    <w:p w14:paraId="7B92C4A4" w14:textId="77777777" w:rsidR="00E46505" w:rsidRPr="008C1FC9" w:rsidRDefault="00E46505" w:rsidP="00E46505">
      <w:pPr>
        <w:ind w:firstLine="1420"/>
        <w:jc w:val="both"/>
        <w:rPr>
          <w:highlight w:val="white"/>
        </w:rPr>
      </w:pPr>
      <w:r w:rsidRPr="008C1FC9">
        <w:rPr>
          <w:highlight w:val="white"/>
        </w:rPr>
        <w:t>II – a exposição sucinta dos fatos relativos ao pagamento, ressarcimento, indenização, o nexo de causalidade e seus fundamentos, acompanhada da documentação comprobatória já existente;</w:t>
      </w:r>
    </w:p>
    <w:p w14:paraId="488EB845" w14:textId="77777777" w:rsidR="00E46505" w:rsidRPr="008C1FC9" w:rsidRDefault="00E46505" w:rsidP="00E46505">
      <w:pPr>
        <w:ind w:firstLine="1420"/>
        <w:jc w:val="both"/>
        <w:rPr>
          <w:highlight w:val="white"/>
        </w:rPr>
      </w:pPr>
    </w:p>
    <w:p w14:paraId="2640101A" w14:textId="12A604F6" w:rsidR="00E46505" w:rsidRPr="008C1FC9" w:rsidRDefault="00E46505" w:rsidP="00E46505">
      <w:pPr>
        <w:ind w:firstLine="1420"/>
        <w:jc w:val="both"/>
        <w:rPr>
          <w:highlight w:val="white"/>
        </w:rPr>
      </w:pPr>
      <w:r w:rsidRPr="008C1FC9">
        <w:rPr>
          <w:highlight w:val="white"/>
        </w:rPr>
        <w:t>III – as finalidades da interpelação extrajudicial;</w:t>
      </w:r>
      <w:r w:rsidR="00E300B8">
        <w:rPr>
          <w:highlight w:val="white"/>
        </w:rPr>
        <w:t xml:space="preserve"> e</w:t>
      </w:r>
    </w:p>
    <w:p w14:paraId="02B6718B" w14:textId="77777777" w:rsidR="00E46505" w:rsidRPr="008C1FC9" w:rsidRDefault="00E46505" w:rsidP="00E46505">
      <w:pPr>
        <w:ind w:firstLine="1420"/>
        <w:jc w:val="both"/>
        <w:rPr>
          <w:highlight w:val="white"/>
        </w:rPr>
      </w:pPr>
    </w:p>
    <w:p w14:paraId="2C2E8889" w14:textId="77777777" w:rsidR="00E46505" w:rsidRPr="008C1FC9" w:rsidRDefault="00E46505" w:rsidP="00E46505">
      <w:pPr>
        <w:ind w:firstLine="1420"/>
        <w:jc w:val="both"/>
        <w:rPr>
          <w:highlight w:val="white"/>
        </w:rPr>
      </w:pPr>
      <w:r w:rsidRPr="008C1FC9">
        <w:rPr>
          <w:highlight w:val="white"/>
        </w:rPr>
        <w:t>IV – o valor líquido e atualizado do crédito a ser pago ou indenizado.</w:t>
      </w:r>
    </w:p>
    <w:p w14:paraId="1038BB9A" w14:textId="77777777" w:rsidR="00E46505" w:rsidRPr="008C1FC9" w:rsidRDefault="00E46505" w:rsidP="00E46505">
      <w:pPr>
        <w:ind w:firstLine="1420"/>
        <w:jc w:val="both"/>
        <w:rPr>
          <w:highlight w:val="white"/>
        </w:rPr>
      </w:pPr>
    </w:p>
    <w:p w14:paraId="6B81C687" w14:textId="77777777" w:rsidR="00E46505" w:rsidRPr="008C1FC9" w:rsidRDefault="00E46505" w:rsidP="00E46505">
      <w:pPr>
        <w:ind w:firstLine="1420"/>
        <w:jc w:val="both"/>
        <w:rPr>
          <w:highlight w:val="white"/>
        </w:rPr>
      </w:pPr>
      <w:r w:rsidRPr="008C1FC9">
        <w:rPr>
          <w:b/>
          <w:highlight w:val="white"/>
        </w:rPr>
        <w:t>Parágrafo único.</w:t>
      </w:r>
      <w:r w:rsidRPr="008C1FC9">
        <w:rPr>
          <w:highlight w:val="white"/>
        </w:rPr>
        <w:t xml:space="preserve">  Nos casos em que a obrigação pecuniária seja de valor atualizado inferior a 500 (quinhentas) </w:t>
      </w:r>
      <w:proofErr w:type="spellStart"/>
      <w:r w:rsidRPr="008C1FC9">
        <w:rPr>
          <w:highlight w:val="white"/>
        </w:rPr>
        <w:t>UFMs</w:t>
      </w:r>
      <w:proofErr w:type="spellEnd"/>
      <w:r w:rsidRPr="008C1FC9">
        <w:rPr>
          <w:highlight w:val="white"/>
        </w:rPr>
        <w:t>, fica dispensado o processamento da interpelação.</w:t>
      </w:r>
    </w:p>
    <w:p w14:paraId="7658673F" w14:textId="77777777" w:rsidR="00E46505" w:rsidRPr="008C1FC9" w:rsidRDefault="00E46505" w:rsidP="00E46505">
      <w:pPr>
        <w:rPr>
          <w:b/>
          <w:highlight w:val="white"/>
        </w:rPr>
      </w:pPr>
    </w:p>
    <w:p w14:paraId="387DDAF7" w14:textId="77777777" w:rsidR="00E46505" w:rsidRPr="00ED2940" w:rsidRDefault="00E46505" w:rsidP="00E46505">
      <w:pPr>
        <w:jc w:val="center"/>
      </w:pPr>
      <w:r>
        <w:t>TÍTULO</w:t>
      </w:r>
      <w:r w:rsidRPr="00ED2940">
        <w:t xml:space="preserve"> I</w:t>
      </w:r>
      <w:r>
        <w:t>V</w:t>
      </w:r>
    </w:p>
    <w:p w14:paraId="4F4611F7" w14:textId="77777777" w:rsidR="00E46505" w:rsidRPr="008C1FC9" w:rsidRDefault="00E46505" w:rsidP="00E46505">
      <w:pPr>
        <w:jc w:val="center"/>
        <w:rPr>
          <w:highlight w:val="white"/>
        </w:rPr>
      </w:pPr>
      <w:r w:rsidRPr="008C1FC9">
        <w:rPr>
          <w:highlight w:val="white"/>
        </w:rPr>
        <w:t xml:space="preserve">DAS DISPOSIÇÕES COMUNS </w:t>
      </w:r>
      <w:r>
        <w:rPr>
          <w:highlight w:val="white"/>
        </w:rPr>
        <w:t xml:space="preserve">E FINAIS </w:t>
      </w:r>
    </w:p>
    <w:p w14:paraId="4E2C2192" w14:textId="77777777" w:rsidR="00E46505" w:rsidRPr="008C1FC9" w:rsidRDefault="00E46505" w:rsidP="00E46505">
      <w:pPr>
        <w:ind w:firstLine="1420"/>
        <w:jc w:val="both"/>
        <w:rPr>
          <w:highlight w:val="white"/>
        </w:rPr>
      </w:pPr>
    </w:p>
    <w:p w14:paraId="0E10CD03" w14:textId="3A81B67B" w:rsidR="00E46505" w:rsidRPr="008C1FC9" w:rsidRDefault="00E46505" w:rsidP="00E46505">
      <w:pPr>
        <w:ind w:firstLine="1420"/>
        <w:jc w:val="both"/>
        <w:rPr>
          <w:highlight w:val="white"/>
        </w:rPr>
      </w:pPr>
      <w:r w:rsidRPr="008C1FC9">
        <w:rPr>
          <w:b/>
          <w:highlight w:val="white"/>
        </w:rPr>
        <w:t>Art. 9</w:t>
      </w:r>
      <w:r w:rsidR="00987297">
        <w:rPr>
          <w:b/>
          <w:highlight w:val="white"/>
        </w:rPr>
        <w:t>1</w:t>
      </w:r>
      <w:r w:rsidRPr="008C1FC9">
        <w:rPr>
          <w:highlight w:val="white"/>
        </w:rPr>
        <w:t>.  São instâncias do processo administrativo para constituição do crédito não tributário:</w:t>
      </w:r>
    </w:p>
    <w:p w14:paraId="35959FF1" w14:textId="77777777" w:rsidR="00E46505" w:rsidRPr="008C1FC9" w:rsidRDefault="00E46505" w:rsidP="00E46505">
      <w:pPr>
        <w:jc w:val="both"/>
        <w:rPr>
          <w:highlight w:val="white"/>
        </w:rPr>
      </w:pPr>
    </w:p>
    <w:p w14:paraId="4825AEB3" w14:textId="77777777" w:rsidR="00E46505" w:rsidRPr="008C1FC9" w:rsidRDefault="00E46505" w:rsidP="00E46505">
      <w:pPr>
        <w:ind w:firstLine="1417"/>
        <w:jc w:val="both"/>
        <w:rPr>
          <w:highlight w:val="white"/>
        </w:rPr>
      </w:pPr>
      <w:r w:rsidRPr="008C1FC9">
        <w:rPr>
          <w:highlight w:val="white"/>
        </w:rPr>
        <w:t xml:space="preserve">I – os órgãos responsáveis pelo julgamento dos processos, previstos no art. 74 desta Lei Complementar; e </w:t>
      </w:r>
    </w:p>
    <w:p w14:paraId="68ABF42C" w14:textId="77777777" w:rsidR="00E46505" w:rsidRPr="008C1FC9" w:rsidRDefault="00E46505" w:rsidP="00E46505">
      <w:pPr>
        <w:ind w:firstLine="1417"/>
        <w:jc w:val="both"/>
        <w:rPr>
          <w:highlight w:val="white"/>
        </w:rPr>
      </w:pPr>
    </w:p>
    <w:p w14:paraId="27C33273" w14:textId="77777777" w:rsidR="00E46505" w:rsidRPr="008C1FC9" w:rsidRDefault="00E46505" w:rsidP="00E46505">
      <w:pPr>
        <w:ind w:firstLine="1417"/>
        <w:jc w:val="both"/>
        <w:rPr>
          <w:highlight w:val="white"/>
        </w:rPr>
      </w:pPr>
      <w:r w:rsidRPr="008C1FC9">
        <w:rPr>
          <w:highlight w:val="white"/>
        </w:rPr>
        <w:t>II – os titulares das secretarias, autarquias ou fundação, onde realizado o julgamento de primeira instância.</w:t>
      </w:r>
    </w:p>
    <w:p w14:paraId="06731FED" w14:textId="77777777" w:rsidR="00E46505" w:rsidRPr="008C1FC9" w:rsidRDefault="00E46505" w:rsidP="00E46505">
      <w:pPr>
        <w:ind w:firstLine="1417"/>
        <w:jc w:val="both"/>
        <w:rPr>
          <w:highlight w:val="white"/>
        </w:rPr>
      </w:pPr>
    </w:p>
    <w:p w14:paraId="099C78C7" w14:textId="1D4251D8" w:rsidR="00E46505" w:rsidRPr="008C1FC9" w:rsidRDefault="00E46505" w:rsidP="00E46505">
      <w:pPr>
        <w:ind w:firstLine="1417"/>
        <w:jc w:val="both"/>
        <w:rPr>
          <w:highlight w:val="white"/>
        </w:rPr>
      </w:pPr>
      <w:r w:rsidRPr="008C1FC9">
        <w:rPr>
          <w:b/>
          <w:highlight w:val="white"/>
        </w:rPr>
        <w:t>Parágrafo único.</w:t>
      </w:r>
      <w:r w:rsidRPr="008C1FC9">
        <w:rPr>
          <w:highlight w:val="white"/>
        </w:rPr>
        <w:t xml:space="preserve">  A competência prevista no inc. II deste artigo poderá ser delegada a servidor</w:t>
      </w:r>
      <w:r w:rsidR="000A7C44">
        <w:rPr>
          <w:highlight w:val="white"/>
        </w:rPr>
        <w:t xml:space="preserve"> ou</w:t>
      </w:r>
      <w:r w:rsidR="00B055AE">
        <w:rPr>
          <w:highlight w:val="white"/>
        </w:rPr>
        <w:t xml:space="preserve"> a</w:t>
      </w:r>
      <w:r w:rsidR="000A7C44">
        <w:rPr>
          <w:highlight w:val="white"/>
        </w:rPr>
        <w:t xml:space="preserve"> servidores</w:t>
      </w:r>
      <w:r w:rsidRPr="008C1FC9">
        <w:rPr>
          <w:highlight w:val="white"/>
        </w:rPr>
        <w:t xml:space="preserve"> por meio de portaria com prazo determinado.</w:t>
      </w:r>
    </w:p>
    <w:p w14:paraId="52D22E2D" w14:textId="77777777" w:rsidR="00E46505" w:rsidRPr="008C1FC9" w:rsidRDefault="00E46505" w:rsidP="00E46505">
      <w:pPr>
        <w:ind w:firstLine="1417"/>
        <w:jc w:val="both"/>
        <w:rPr>
          <w:highlight w:val="white"/>
        </w:rPr>
      </w:pPr>
    </w:p>
    <w:p w14:paraId="644263EA" w14:textId="144A980C" w:rsidR="00E46505" w:rsidRPr="008C1FC9" w:rsidRDefault="00E46505" w:rsidP="00E46505">
      <w:pPr>
        <w:ind w:firstLine="1417"/>
        <w:jc w:val="both"/>
        <w:rPr>
          <w:highlight w:val="white"/>
        </w:rPr>
      </w:pPr>
      <w:r w:rsidRPr="008C1FC9">
        <w:rPr>
          <w:b/>
          <w:highlight w:val="white"/>
        </w:rPr>
        <w:t>Art. 9</w:t>
      </w:r>
      <w:r w:rsidR="00987297">
        <w:rPr>
          <w:b/>
          <w:highlight w:val="white"/>
        </w:rPr>
        <w:t>2</w:t>
      </w:r>
      <w:r w:rsidRPr="008C1FC9">
        <w:rPr>
          <w:highlight w:val="white"/>
        </w:rPr>
        <w:t>.  O prazo para o oferecimento de impugnação será de 30 (trinta) dias.</w:t>
      </w:r>
    </w:p>
    <w:p w14:paraId="61FFF39A" w14:textId="77777777" w:rsidR="00E46505" w:rsidRPr="008C1FC9" w:rsidRDefault="00E46505" w:rsidP="00E46505">
      <w:pPr>
        <w:ind w:firstLine="1417"/>
        <w:jc w:val="both"/>
        <w:rPr>
          <w:highlight w:val="white"/>
        </w:rPr>
      </w:pPr>
    </w:p>
    <w:p w14:paraId="333154DB" w14:textId="0CB7D044" w:rsidR="00E46505" w:rsidRPr="008C1FC9" w:rsidRDefault="00E46505" w:rsidP="00E46505">
      <w:pPr>
        <w:ind w:firstLine="1417"/>
        <w:jc w:val="both"/>
        <w:rPr>
          <w:highlight w:val="white"/>
        </w:rPr>
      </w:pPr>
      <w:r w:rsidRPr="008C1FC9">
        <w:rPr>
          <w:b/>
          <w:highlight w:val="white"/>
        </w:rPr>
        <w:t>Art. 9</w:t>
      </w:r>
      <w:r w:rsidR="00987297">
        <w:rPr>
          <w:b/>
          <w:highlight w:val="white"/>
        </w:rPr>
        <w:t>3</w:t>
      </w:r>
      <w:r w:rsidRPr="008C1FC9">
        <w:rPr>
          <w:b/>
          <w:highlight w:val="white"/>
        </w:rPr>
        <w:t>.</w:t>
      </w:r>
      <w:r w:rsidRPr="008C1FC9">
        <w:rPr>
          <w:highlight w:val="white"/>
        </w:rPr>
        <w:t xml:space="preserve">  A impugnação deverá conter, no mínimo:</w:t>
      </w:r>
    </w:p>
    <w:p w14:paraId="06911D58" w14:textId="77777777" w:rsidR="00E46505" w:rsidRPr="008C1FC9" w:rsidRDefault="00E46505" w:rsidP="00E46505">
      <w:pPr>
        <w:ind w:firstLine="1417"/>
        <w:jc w:val="both"/>
        <w:rPr>
          <w:highlight w:val="white"/>
        </w:rPr>
      </w:pPr>
    </w:p>
    <w:p w14:paraId="081F6CE6" w14:textId="3921BA41" w:rsidR="00E46505" w:rsidRPr="008C1FC9" w:rsidRDefault="00E46505" w:rsidP="00E46505">
      <w:pPr>
        <w:ind w:firstLine="1417"/>
        <w:jc w:val="both"/>
        <w:rPr>
          <w:highlight w:val="white"/>
        </w:rPr>
      </w:pPr>
      <w:r w:rsidRPr="008C1FC9">
        <w:rPr>
          <w:highlight w:val="white"/>
        </w:rPr>
        <w:t>I – a identificação do subscritor, inclusive, nome, CPF ou CNPJ, endereço residencial ou profissional, endereço eletrônico, número de aplicativo de mensagem instantânea ou contato telefônico para recebimento de notificações, sempre que possível;</w:t>
      </w:r>
    </w:p>
    <w:p w14:paraId="38A16250" w14:textId="77777777" w:rsidR="00E46505" w:rsidRPr="008C1FC9" w:rsidRDefault="00E46505" w:rsidP="00E46505">
      <w:pPr>
        <w:ind w:firstLine="1417"/>
        <w:jc w:val="both"/>
        <w:rPr>
          <w:highlight w:val="white"/>
        </w:rPr>
      </w:pPr>
    </w:p>
    <w:p w14:paraId="224557BA" w14:textId="77777777" w:rsidR="00E46505" w:rsidRPr="008C1FC9" w:rsidRDefault="00E46505" w:rsidP="00E46505">
      <w:pPr>
        <w:ind w:firstLine="1417"/>
        <w:jc w:val="both"/>
        <w:rPr>
          <w:highlight w:val="white"/>
        </w:rPr>
      </w:pPr>
      <w:r w:rsidRPr="008C1FC9">
        <w:rPr>
          <w:highlight w:val="white"/>
        </w:rPr>
        <w:lastRenderedPageBreak/>
        <w:t>II – o instrumento de mandato, no caso de a defesa ser subscrita por procurador do interpelado;</w:t>
      </w:r>
    </w:p>
    <w:p w14:paraId="59434B0B" w14:textId="77777777" w:rsidR="00E46505" w:rsidRPr="008C1FC9" w:rsidRDefault="00E46505" w:rsidP="00E46505">
      <w:pPr>
        <w:ind w:firstLine="1417"/>
        <w:jc w:val="both"/>
        <w:rPr>
          <w:highlight w:val="white"/>
        </w:rPr>
      </w:pPr>
    </w:p>
    <w:p w14:paraId="05A2C1FC" w14:textId="77777777" w:rsidR="00E46505" w:rsidRPr="008C1FC9" w:rsidRDefault="00E46505" w:rsidP="00E46505">
      <w:pPr>
        <w:ind w:firstLine="1417"/>
        <w:jc w:val="both"/>
        <w:rPr>
          <w:highlight w:val="white"/>
        </w:rPr>
      </w:pPr>
      <w:r w:rsidRPr="008C1FC9">
        <w:rPr>
          <w:highlight w:val="white"/>
        </w:rPr>
        <w:t>III – a descrição dos fatos;</w:t>
      </w:r>
    </w:p>
    <w:p w14:paraId="4FF8A3FB" w14:textId="77777777" w:rsidR="00E46505" w:rsidRPr="008C1FC9" w:rsidRDefault="00E46505" w:rsidP="00E46505">
      <w:pPr>
        <w:ind w:firstLine="1417"/>
        <w:jc w:val="both"/>
        <w:rPr>
          <w:highlight w:val="white"/>
        </w:rPr>
      </w:pPr>
    </w:p>
    <w:p w14:paraId="10B7C04F" w14:textId="5DF324E2" w:rsidR="00E46505" w:rsidRPr="008C1FC9" w:rsidRDefault="00E46505" w:rsidP="00E46505">
      <w:pPr>
        <w:ind w:firstLine="1417"/>
        <w:jc w:val="both"/>
        <w:rPr>
          <w:highlight w:val="white"/>
        </w:rPr>
      </w:pPr>
      <w:r w:rsidRPr="008C1FC9">
        <w:rPr>
          <w:highlight w:val="white"/>
        </w:rPr>
        <w:t>IV – a fundamentação fática e jurídica da tese defensiva apresentada;</w:t>
      </w:r>
    </w:p>
    <w:p w14:paraId="74594E4B" w14:textId="77777777" w:rsidR="00E46505" w:rsidRPr="008C1FC9" w:rsidRDefault="00E46505" w:rsidP="00E46505">
      <w:pPr>
        <w:ind w:firstLine="1417"/>
        <w:jc w:val="both"/>
        <w:rPr>
          <w:highlight w:val="white"/>
        </w:rPr>
      </w:pPr>
    </w:p>
    <w:p w14:paraId="211D8AE9" w14:textId="17E75420" w:rsidR="00E46505" w:rsidRPr="008C1FC9" w:rsidRDefault="00E46505" w:rsidP="00E46505">
      <w:pPr>
        <w:ind w:firstLine="1417"/>
        <w:jc w:val="both"/>
        <w:rPr>
          <w:highlight w:val="white"/>
        </w:rPr>
      </w:pPr>
      <w:r w:rsidRPr="008C1FC9">
        <w:rPr>
          <w:highlight w:val="white"/>
        </w:rPr>
        <w:t>V – o pedido de acolhimento total ou parcial da defesa;</w:t>
      </w:r>
      <w:r w:rsidR="00FF411D">
        <w:rPr>
          <w:highlight w:val="white"/>
        </w:rPr>
        <w:t xml:space="preserve"> e</w:t>
      </w:r>
    </w:p>
    <w:p w14:paraId="0566C345" w14:textId="77777777" w:rsidR="00E46505" w:rsidRPr="008C1FC9" w:rsidRDefault="00E46505" w:rsidP="00E46505">
      <w:pPr>
        <w:ind w:firstLine="1417"/>
        <w:jc w:val="both"/>
        <w:rPr>
          <w:highlight w:val="white"/>
        </w:rPr>
      </w:pPr>
    </w:p>
    <w:p w14:paraId="525DF180" w14:textId="77777777" w:rsidR="00E46505" w:rsidRPr="008C1FC9" w:rsidRDefault="00E46505" w:rsidP="00E46505">
      <w:pPr>
        <w:ind w:firstLine="1417"/>
        <w:jc w:val="both"/>
        <w:rPr>
          <w:highlight w:val="white"/>
        </w:rPr>
      </w:pPr>
      <w:r w:rsidRPr="008C1FC9">
        <w:rPr>
          <w:highlight w:val="white"/>
        </w:rPr>
        <w:t>VI – as provas do interpelado, se já existentes, ou, em caso negativo, o pedido específico para a produção da prova necessária à comprovação do alegado.</w:t>
      </w:r>
    </w:p>
    <w:p w14:paraId="7906A79E" w14:textId="77777777" w:rsidR="00E46505" w:rsidRPr="008C1FC9" w:rsidRDefault="00E46505" w:rsidP="00E46505">
      <w:pPr>
        <w:ind w:firstLine="1417"/>
        <w:jc w:val="both"/>
        <w:rPr>
          <w:highlight w:val="white"/>
        </w:rPr>
      </w:pPr>
    </w:p>
    <w:p w14:paraId="0F595CBA" w14:textId="53DAD7B4" w:rsidR="00E46505" w:rsidRPr="008C1FC9" w:rsidRDefault="00E46505" w:rsidP="00E46505">
      <w:pPr>
        <w:ind w:firstLine="1417"/>
        <w:jc w:val="both"/>
        <w:rPr>
          <w:highlight w:val="white"/>
        </w:rPr>
      </w:pPr>
      <w:r w:rsidRPr="008C1FC9">
        <w:rPr>
          <w:b/>
          <w:highlight w:val="white"/>
        </w:rPr>
        <w:t>Parágrafo único.</w:t>
      </w:r>
      <w:r w:rsidRPr="008C1FC9">
        <w:rPr>
          <w:highlight w:val="white"/>
        </w:rPr>
        <w:t xml:space="preserve">  A falta de algum dos elementos </w:t>
      </w:r>
      <w:r w:rsidR="00207DFD" w:rsidRPr="0019166B">
        <w:t xml:space="preserve">dos </w:t>
      </w:r>
      <w:proofErr w:type="spellStart"/>
      <w:r w:rsidR="00207DFD" w:rsidRPr="0019166B">
        <w:t>incs</w:t>
      </w:r>
      <w:proofErr w:type="spellEnd"/>
      <w:r w:rsidR="00207DFD" w:rsidRPr="0019166B">
        <w:t>. I a VI deste artigo</w:t>
      </w:r>
      <w:r w:rsidRPr="0019166B">
        <w:t xml:space="preserve"> </w:t>
      </w:r>
      <w:r w:rsidRPr="008C1FC9">
        <w:rPr>
          <w:highlight w:val="white"/>
        </w:rPr>
        <w:t>não poderá servir de óbice ao exame da impugnação pelo órgão competente, se for compreensível.</w:t>
      </w:r>
    </w:p>
    <w:p w14:paraId="7246F6A7" w14:textId="77777777" w:rsidR="00E46505" w:rsidRPr="008C1FC9" w:rsidRDefault="00E46505" w:rsidP="00E46505">
      <w:pPr>
        <w:ind w:firstLine="1417"/>
        <w:jc w:val="both"/>
        <w:rPr>
          <w:b/>
          <w:highlight w:val="yellow"/>
        </w:rPr>
      </w:pPr>
    </w:p>
    <w:p w14:paraId="27714F84" w14:textId="0D91F9EC" w:rsidR="00E46505" w:rsidRPr="008C1FC9" w:rsidRDefault="00E46505" w:rsidP="00E46505">
      <w:pPr>
        <w:ind w:firstLine="1417"/>
        <w:jc w:val="both"/>
        <w:rPr>
          <w:highlight w:val="white"/>
        </w:rPr>
      </w:pPr>
      <w:r w:rsidRPr="008C1FC9">
        <w:rPr>
          <w:b/>
          <w:highlight w:val="white"/>
        </w:rPr>
        <w:t>Art. 9</w:t>
      </w:r>
      <w:r w:rsidR="00987297">
        <w:rPr>
          <w:b/>
          <w:highlight w:val="white"/>
        </w:rPr>
        <w:t>4</w:t>
      </w:r>
      <w:r w:rsidRPr="008C1FC9">
        <w:rPr>
          <w:highlight w:val="white"/>
        </w:rPr>
        <w:t>.  A análise e o julgamento do processo administrativo serão efetuados em manifestação que apreciará os requisitos de admissibilidade, as provas e a tese defensiva, quando houver.</w:t>
      </w:r>
    </w:p>
    <w:p w14:paraId="410455B1" w14:textId="77777777" w:rsidR="00E46505" w:rsidRPr="008C1FC9" w:rsidRDefault="00E46505" w:rsidP="00E46505">
      <w:pPr>
        <w:ind w:firstLine="1417"/>
        <w:jc w:val="both"/>
        <w:rPr>
          <w:highlight w:val="white"/>
        </w:rPr>
      </w:pPr>
    </w:p>
    <w:p w14:paraId="5E583FDD" w14:textId="77777777" w:rsidR="00E46505" w:rsidRPr="008C1FC9" w:rsidRDefault="00E46505" w:rsidP="00E46505">
      <w:pPr>
        <w:ind w:firstLine="1417"/>
        <w:jc w:val="both"/>
        <w:rPr>
          <w:highlight w:val="white"/>
        </w:rPr>
      </w:pPr>
      <w:r w:rsidRPr="008C1FC9">
        <w:rPr>
          <w:b/>
          <w:highlight w:val="white"/>
        </w:rPr>
        <w:t>Parágrafo único.</w:t>
      </w:r>
      <w:r w:rsidRPr="008C1FC9">
        <w:rPr>
          <w:highlight w:val="white"/>
        </w:rPr>
        <w:t xml:space="preserve">  Caso verificada inconsistência ou lacuna de dados essenciais à decisão, o órgão </w:t>
      </w:r>
      <w:proofErr w:type="spellStart"/>
      <w:r w:rsidRPr="008C1FC9">
        <w:rPr>
          <w:highlight w:val="white"/>
        </w:rPr>
        <w:t>decisor</w:t>
      </w:r>
      <w:proofErr w:type="spellEnd"/>
      <w:r w:rsidRPr="008C1FC9">
        <w:rPr>
          <w:highlight w:val="white"/>
        </w:rPr>
        <w:t xml:space="preserve"> poderá solicitar diligências.</w:t>
      </w:r>
    </w:p>
    <w:p w14:paraId="7A96F5F2" w14:textId="77777777" w:rsidR="00E46505" w:rsidRPr="008C1FC9" w:rsidRDefault="00E46505" w:rsidP="00E46505">
      <w:pPr>
        <w:ind w:firstLine="1417"/>
        <w:jc w:val="both"/>
        <w:rPr>
          <w:highlight w:val="white"/>
        </w:rPr>
      </w:pPr>
    </w:p>
    <w:p w14:paraId="0C663E00" w14:textId="342D8AEF" w:rsidR="00E46505" w:rsidRPr="008C1FC9" w:rsidRDefault="00E46505" w:rsidP="00E46505">
      <w:pPr>
        <w:ind w:firstLine="1417"/>
        <w:jc w:val="both"/>
        <w:rPr>
          <w:highlight w:val="white"/>
        </w:rPr>
      </w:pPr>
      <w:r w:rsidRPr="008C1FC9">
        <w:rPr>
          <w:b/>
          <w:highlight w:val="white"/>
        </w:rPr>
        <w:t>Art. 9</w:t>
      </w:r>
      <w:r w:rsidR="00987297">
        <w:rPr>
          <w:b/>
          <w:highlight w:val="white"/>
        </w:rPr>
        <w:t>5</w:t>
      </w:r>
      <w:r w:rsidRPr="008C1FC9">
        <w:rPr>
          <w:b/>
          <w:highlight w:val="white"/>
        </w:rPr>
        <w:t>.</w:t>
      </w:r>
      <w:r w:rsidRPr="008C1FC9">
        <w:rPr>
          <w:highlight w:val="white"/>
        </w:rPr>
        <w:t xml:space="preserve">  A decisão prolatada por ocasião do exame de impugnação será comunicada ao interessado para que este possa exercer direito à apresentação de recurso.</w:t>
      </w:r>
    </w:p>
    <w:p w14:paraId="49654DDB" w14:textId="77777777" w:rsidR="00E46505" w:rsidRPr="008C1FC9" w:rsidRDefault="00E46505" w:rsidP="00E46505">
      <w:pPr>
        <w:ind w:firstLine="1417"/>
        <w:jc w:val="both"/>
        <w:rPr>
          <w:highlight w:val="white"/>
        </w:rPr>
      </w:pPr>
    </w:p>
    <w:p w14:paraId="4E68ABD1" w14:textId="5237AF24" w:rsidR="00E46505" w:rsidRPr="008C1FC9" w:rsidRDefault="00E46505" w:rsidP="00E46505">
      <w:pPr>
        <w:ind w:firstLine="1417"/>
        <w:jc w:val="both"/>
        <w:rPr>
          <w:highlight w:val="white"/>
        </w:rPr>
      </w:pPr>
      <w:r w:rsidRPr="008C1FC9">
        <w:rPr>
          <w:b/>
          <w:highlight w:val="white"/>
        </w:rPr>
        <w:t>Art. 9</w:t>
      </w:r>
      <w:r w:rsidR="00987297">
        <w:rPr>
          <w:b/>
          <w:highlight w:val="white"/>
        </w:rPr>
        <w:t>6</w:t>
      </w:r>
      <w:r w:rsidRPr="008C1FC9">
        <w:rPr>
          <w:b/>
          <w:highlight w:val="white"/>
        </w:rPr>
        <w:t xml:space="preserve">. </w:t>
      </w:r>
      <w:r w:rsidRPr="008C1FC9">
        <w:rPr>
          <w:highlight w:val="white"/>
        </w:rPr>
        <w:t xml:space="preserve"> A decisão que anular o processo, reconhecer sua caducidade, revogar ato administrativo ou for, de qualquer forma</w:t>
      </w:r>
      <w:r w:rsidR="00734A1D">
        <w:rPr>
          <w:highlight w:val="white"/>
        </w:rPr>
        <w:t>,</w:t>
      </w:r>
      <w:r w:rsidRPr="008C1FC9">
        <w:rPr>
          <w:highlight w:val="white"/>
        </w:rPr>
        <w:t xml:space="preserve"> favorável ao interessado, será objeto de comunicação a este pela via menos onerosa ao ente público, e no </w:t>
      </w:r>
      <w:proofErr w:type="spellStart"/>
      <w:r w:rsidRPr="008C1FC9">
        <w:rPr>
          <w:highlight w:val="white"/>
        </w:rPr>
        <w:t>DOPA-</w:t>
      </w:r>
      <w:r w:rsidRPr="008C1FC9">
        <w:rPr>
          <w:i/>
          <w:highlight w:val="white"/>
        </w:rPr>
        <w:t>e</w:t>
      </w:r>
      <w:proofErr w:type="spellEnd"/>
      <w:r w:rsidRPr="008C1FC9">
        <w:rPr>
          <w:highlight w:val="white"/>
        </w:rPr>
        <w:t>.</w:t>
      </w:r>
    </w:p>
    <w:p w14:paraId="209441ED" w14:textId="77777777" w:rsidR="00E46505" w:rsidRPr="008C1FC9" w:rsidRDefault="00E46505" w:rsidP="00E46505">
      <w:pPr>
        <w:ind w:firstLine="1417"/>
        <w:jc w:val="both"/>
        <w:rPr>
          <w:highlight w:val="white"/>
        </w:rPr>
      </w:pPr>
    </w:p>
    <w:p w14:paraId="72B1E222" w14:textId="3D46DA62" w:rsidR="00E46505" w:rsidRPr="008C1FC9" w:rsidRDefault="00E46505" w:rsidP="00E46505">
      <w:pPr>
        <w:ind w:firstLine="1417"/>
        <w:jc w:val="both"/>
        <w:rPr>
          <w:highlight w:val="white"/>
        </w:rPr>
      </w:pPr>
      <w:r w:rsidRPr="008C1FC9">
        <w:rPr>
          <w:b/>
          <w:highlight w:val="white"/>
        </w:rPr>
        <w:t>Art. 9</w:t>
      </w:r>
      <w:r w:rsidR="00987297">
        <w:rPr>
          <w:b/>
          <w:highlight w:val="white"/>
        </w:rPr>
        <w:t>7</w:t>
      </w:r>
      <w:r w:rsidRPr="008C1FC9">
        <w:rPr>
          <w:highlight w:val="white"/>
        </w:rPr>
        <w:t>.  Apreciada a impugnação</w:t>
      </w:r>
      <w:r w:rsidR="00264586">
        <w:rPr>
          <w:highlight w:val="white"/>
        </w:rPr>
        <w:t>,</w:t>
      </w:r>
      <w:r w:rsidRPr="008C1FC9">
        <w:rPr>
          <w:highlight w:val="white"/>
        </w:rPr>
        <w:t xml:space="preserve"> o impugnante será notificado para, em sendo o caso, cumprir a decisão ou apresentar recurso.</w:t>
      </w:r>
    </w:p>
    <w:p w14:paraId="2D3D25AB" w14:textId="77777777" w:rsidR="00E46505" w:rsidRPr="008C1FC9" w:rsidRDefault="00E46505" w:rsidP="00E46505">
      <w:pPr>
        <w:ind w:firstLine="1417"/>
        <w:jc w:val="both"/>
        <w:rPr>
          <w:highlight w:val="white"/>
        </w:rPr>
      </w:pPr>
    </w:p>
    <w:p w14:paraId="1DDAD994" w14:textId="6234C76D" w:rsidR="00E46505" w:rsidRPr="008C1FC9" w:rsidRDefault="00E46505" w:rsidP="00E46505">
      <w:pPr>
        <w:ind w:firstLine="1417"/>
        <w:jc w:val="both"/>
        <w:rPr>
          <w:highlight w:val="white"/>
        </w:rPr>
      </w:pPr>
      <w:r w:rsidRPr="008C1FC9">
        <w:rPr>
          <w:b/>
          <w:highlight w:val="white"/>
        </w:rPr>
        <w:t>Art. 9</w:t>
      </w:r>
      <w:r w:rsidR="00987297">
        <w:rPr>
          <w:b/>
          <w:highlight w:val="white"/>
        </w:rPr>
        <w:t>8</w:t>
      </w:r>
      <w:r w:rsidRPr="008C1FC9">
        <w:rPr>
          <w:b/>
          <w:highlight w:val="white"/>
        </w:rPr>
        <w:t>.</w:t>
      </w:r>
      <w:r w:rsidRPr="008C1FC9">
        <w:rPr>
          <w:highlight w:val="white"/>
        </w:rPr>
        <w:t xml:space="preserve">  Da decisão cabe recurso </w:t>
      </w:r>
      <w:r w:rsidRPr="0019166B">
        <w:t>no prazo de 30 (trinta) dias.</w:t>
      </w:r>
    </w:p>
    <w:p w14:paraId="6FD9CF0A" w14:textId="77777777" w:rsidR="00E46505" w:rsidRPr="008C1FC9" w:rsidRDefault="00E46505" w:rsidP="00E46505">
      <w:pPr>
        <w:ind w:firstLine="1417"/>
        <w:jc w:val="both"/>
        <w:rPr>
          <w:highlight w:val="white"/>
        </w:rPr>
      </w:pPr>
    </w:p>
    <w:p w14:paraId="11E8AF64" w14:textId="1DD39B08" w:rsidR="00E46505" w:rsidRPr="008C1FC9" w:rsidRDefault="00E46505" w:rsidP="00E46505">
      <w:pPr>
        <w:ind w:firstLine="1417"/>
        <w:jc w:val="both"/>
        <w:rPr>
          <w:highlight w:val="white"/>
        </w:rPr>
      </w:pPr>
      <w:r w:rsidRPr="008C1FC9">
        <w:rPr>
          <w:b/>
          <w:highlight w:val="white"/>
        </w:rPr>
        <w:t xml:space="preserve">Art. </w:t>
      </w:r>
      <w:r w:rsidR="00987297">
        <w:rPr>
          <w:b/>
          <w:highlight w:val="white"/>
        </w:rPr>
        <w:t>99</w:t>
      </w:r>
      <w:r w:rsidRPr="008C1FC9">
        <w:rPr>
          <w:highlight w:val="white"/>
        </w:rPr>
        <w:t>.  O recurso será recebido com efeito suspensivo, salvo quando:</w:t>
      </w:r>
    </w:p>
    <w:p w14:paraId="269D5371" w14:textId="77777777" w:rsidR="00E46505" w:rsidRPr="008C1FC9" w:rsidRDefault="00E46505" w:rsidP="00E46505">
      <w:pPr>
        <w:ind w:firstLine="1417"/>
        <w:jc w:val="both"/>
        <w:rPr>
          <w:highlight w:val="white"/>
        </w:rPr>
      </w:pPr>
    </w:p>
    <w:p w14:paraId="7C96CDCB" w14:textId="77777777" w:rsidR="00E46505" w:rsidRPr="008C1FC9" w:rsidRDefault="00E46505" w:rsidP="00E46505">
      <w:pPr>
        <w:ind w:firstLine="1417"/>
        <w:jc w:val="both"/>
        <w:rPr>
          <w:highlight w:val="white"/>
        </w:rPr>
      </w:pPr>
      <w:r w:rsidRPr="008C1FC9">
        <w:rPr>
          <w:highlight w:val="white"/>
        </w:rPr>
        <w:t>I – houver previsão legal em contrário; e</w:t>
      </w:r>
    </w:p>
    <w:p w14:paraId="4061EA58" w14:textId="77777777" w:rsidR="00E46505" w:rsidRPr="008C1FC9" w:rsidRDefault="00E46505" w:rsidP="00E46505">
      <w:pPr>
        <w:ind w:firstLine="1417"/>
        <w:jc w:val="both"/>
        <w:rPr>
          <w:highlight w:val="white"/>
        </w:rPr>
      </w:pPr>
    </w:p>
    <w:p w14:paraId="076806B7" w14:textId="77777777" w:rsidR="00E46505" w:rsidRPr="008C1FC9" w:rsidRDefault="00E46505" w:rsidP="00E46505">
      <w:pPr>
        <w:ind w:firstLine="1417"/>
        <w:jc w:val="both"/>
        <w:rPr>
          <w:highlight w:val="white"/>
        </w:rPr>
      </w:pPr>
      <w:r w:rsidRPr="008C1FC9">
        <w:rPr>
          <w:highlight w:val="white"/>
        </w:rPr>
        <w:t xml:space="preserve">II – da inexecução da penalidade puder resultar a ineficácia da decisão final. </w:t>
      </w:r>
    </w:p>
    <w:p w14:paraId="3CD65EAA" w14:textId="77777777" w:rsidR="00E46505" w:rsidRPr="008C1FC9" w:rsidRDefault="00E46505" w:rsidP="00E46505">
      <w:pPr>
        <w:ind w:firstLine="1417"/>
        <w:jc w:val="both"/>
        <w:rPr>
          <w:highlight w:val="white"/>
        </w:rPr>
      </w:pPr>
    </w:p>
    <w:p w14:paraId="06FA84D7" w14:textId="77777777" w:rsidR="00E46505" w:rsidRPr="008C1FC9" w:rsidRDefault="00E46505" w:rsidP="00E46505">
      <w:pPr>
        <w:ind w:firstLine="1417"/>
        <w:jc w:val="both"/>
        <w:rPr>
          <w:highlight w:val="white"/>
        </w:rPr>
      </w:pPr>
      <w:r w:rsidRPr="008C1FC9">
        <w:rPr>
          <w:b/>
          <w:highlight w:val="white"/>
        </w:rPr>
        <w:t>Parágrafo único.</w:t>
      </w:r>
      <w:r w:rsidRPr="008C1FC9">
        <w:rPr>
          <w:highlight w:val="white"/>
        </w:rPr>
        <w:t xml:space="preserve">  Nos casos referidos nos </w:t>
      </w:r>
      <w:proofErr w:type="spellStart"/>
      <w:r w:rsidRPr="008C1FC9">
        <w:rPr>
          <w:highlight w:val="white"/>
        </w:rPr>
        <w:t>incs</w:t>
      </w:r>
      <w:proofErr w:type="spellEnd"/>
      <w:r w:rsidRPr="008C1FC9">
        <w:rPr>
          <w:highlight w:val="white"/>
        </w:rPr>
        <w:t xml:space="preserve">. I e II do </w:t>
      </w:r>
      <w:r w:rsidRPr="008C1FC9">
        <w:rPr>
          <w:i/>
          <w:highlight w:val="white"/>
        </w:rPr>
        <w:t>caput</w:t>
      </w:r>
      <w:r w:rsidRPr="008C1FC9">
        <w:rPr>
          <w:highlight w:val="white"/>
        </w:rPr>
        <w:t xml:space="preserve"> deste artigo, a autoridade administrativa declarará os efeitos do recebimento do recurso.</w:t>
      </w:r>
    </w:p>
    <w:p w14:paraId="53C6E0DB" w14:textId="77777777" w:rsidR="00E46505" w:rsidRPr="008C1FC9" w:rsidRDefault="00E46505" w:rsidP="00E46505">
      <w:pPr>
        <w:ind w:firstLine="1417"/>
        <w:jc w:val="both"/>
        <w:rPr>
          <w:highlight w:val="white"/>
        </w:rPr>
      </w:pPr>
    </w:p>
    <w:p w14:paraId="0FAD069B" w14:textId="4D7A4D40" w:rsidR="00E46505" w:rsidRPr="008C1FC9" w:rsidRDefault="00E46505" w:rsidP="00E46505">
      <w:pPr>
        <w:ind w:firstLine="1417"/>
        <w:jc w:val="both"/>
        <w:rPr>
          <w:highlight w:val="white"/>
        </w:rPr>
      </w:pPr>
      <w:r w:rsidRPr="008C1FC9">
        <w:rPr>
          <w:b/>
          <w:highlight w:val="white"/>
        </w:rPr>
        <w:lastRenderedPageBreak/>
        <w:t>Art. 10</w:t>
      </w:r>
      <w:r w:rsidR="00987297">
        <w:rPr>
          <w:b/>
          <w:highlight w:val="white"/>
        </w:rPr>
        <w:t>0</w:t>
      </w:r>
      <w:r w:rsidRPr="008C1FC9">
        <w:rPr>
          <w:b/>
          <w:highlight w:val="white"/>
        </w:rPr>
        <w:t>.</w:t>
      </w:r>
      <w:r w:rsidRPr="008C1FC9">
        <w:rPr>
          <w:highlight w:val="white"/>
        </w:rPr>
        <w:t xml:space="preserve">  Os recursos das decisões serão examinados pelos titulares das respectivas pastas, ressalvada a hipótese do parágrafo único </w:t>
      </w:r>
      <w:r w:rsidRPr="0019166B">
        <w:t xml:space="preserve">do art. </w:t>
      </w:r>
      <w:r w:rsidR="00EA160A" w:rsidRPr="0019166B">
        <w:t xml:space="preserve">91 </w:t>
      </w:r>
      <w:r w:rsidRPr="0019166B">
        <w:t xml:space="preserve">desta </w:t>
      </w:r>
      <w:r w:rsidRPr="008C1FC9">
        <w:rPr>
          <w:highlight w:val="white"/>
        </w:rPr>
        <w:t>Lei Complementar.</w:t>
      </w:r>
    </w:p>
    <w:p w14:paraId="7BE32200" w14:textId="77777777" w:rsidR="00E46505" w:rsidRPr="008C1FC9" w:rsidRDefault="00E46505" w:rsidP="00E46505">
      <w:pPr>
        <w:ind w:firstLine="1417"/>
        <w:jc w:val="both"/>
        <w:rPr>
          <w:highlight w:val="white"/>
        </w:rPr>
      </w:pPr>
    </w:p>
    <w:p w14:paraId="539C54F5" w14:textId="67F267FD" w:rsidR="00E46505" w:rsidRPr="008C1FC9" w:rsidRDefault="00E46505" w:rsidP="00E46505">
      <w:pPr>
        <w:ind w:firstLine="1417"/>
        <w:jc w:val="both"/>
        <w:rPr>
          <w:highlight w:val="white"/>
        </w:rPr>
      </w:pPr>
      <w:r w:rsidRPr="008C1FC9">
        <w:rPr>
          <w:b/>
          <w:highlight w:val="white"/>
        </w:rPr>
        <w:t>Art. 10</w:t>
      </w:r>
      <w:r w:rsidR="00987297">
        <w:rPr>
          <w:b/>
          <w:highlight w:val="white"/>
        </w:rPr>
        <w:t>1</w:t>
      </w:r>
      <w:r w:rsidRPr="008C1FC9">
        <w:rPr>
          <w:b/>
          <w:highlight w:val="white"/>
        </w:rPr>
        <w:t>.</w:t>
      </w:r>
      <w:r w:rsidRPr="008C1FC9">
        <w:rPr>
          <w:highlight w:val="white"/>
        </w:rPr>
        <w:t xml:space="preserve">  O administrado será notificado da decisão que julgar o recurso.</w:t>
      </w:r>
    </w:p>
    <w:p w14:paraId="2F7417B1" w14:textId="77777777" w:rsidR="00E46505" w:rsidRPr="008C1FC9" w:rsidRDefault="00E46505" w:rsidP="00E46505">
      <w:pPr>
        <w:ind w:firstLine="1417"/>
        <w:jc w:val="both"/>
        <w:rPr>
          <w:highlight w:val="white"/>
        </w:rPr>
      </w:pPr>
    </w:p>
    <w:p w14:paraId="13BDAF3B" w14:textId="77777777" w:rsidR="00E46505" w:rsidRPr="008C1FC9" w:rsidRDefault="00E46505" w:rsidP="00E46505">
      <w:pPr>
        <w:ind w:firstLine="1417"/>
        <w:jc w:val="both"/>
        <w:rPr>
          <w:highlight w:val="white"/>
        </w:rPr>
      </w:pPr>
      <w:r w:rsidRPr="008C1FC9">
        <w:rPr>
          <w:b/>
          <w:highlight w:val="white"/>
        </w:rPr>
        <w:t>Parágrafo único</w:t>
      </w:r>
      <w:r w:rsidRPr="008C1FC9">
        <w:rPr>
          <w:highlight w:val="white"/>
        </w:rPr>
        <w:t>.  A notificação será acompanhada de Documento de Arrecadação Municipal (DAM) para pagamento no prazo de 30 (trinta) dias.</w:t>
      </w:r>
    </w:p>
    <w:p w14:paraId="6EF81A4F" w14:textId="77777777" w:rsidR="00E46505" w:rsidRPr="008C1FC9" w:rsidRDefault="00E46505" w:rsidP="00E46505">
      <w:pPr>
        <w:ind w:firstLine="1417"/>
        <w:jc w:val="both"/>
        <w:rPr>
          <w:highlight w:val="white"/>
        </w:rPr>
      </w:pPr>
    </w:p>
    <w:p w14:paraId="3F164B86" w14:textId="598C49A6" w:rsidR="00E46505" w:rsidRPr="008C1FC9" w:rsidRDefault="00E46505" w:rsidP="00E46505">
      <w:pPr>
        <w:ind w:firstLine="1417"/>
        <w:jc w:val="both"/>
        <w:rPr>
          <w:highlight w:val="white"/>
        </w:rPr>
      </w:pPr>
      <w:r w:rsidRPr="008C1FC9">
        <w:rPr>
          <w:b/>
          <w:highlight w:val="white"/>
        </w:rPr>
        <w:t>Art. 10</w:t>
      </w:r>
      <w:r w:rsidR="00987297">
        <w:rPr>
          <w:b/>
          <w:highlight w:val="white"/>
        </w:rPr>
        <w:t>2</w:t>
      </w:r>
      <w:r w:rsidRPr="008C1FC9">
        <w:rPr>
          <w:b/>
          <w:highlight w:val="white"/>
        </w:rPr>
        <w:t>.</w:t>
      </w:r>
      <w:r w:rsidRPr="008C1FC9">
        <w:rPr>
          <w:highlight w:val="white"/>
        </w:rPr>
        <w:t xml:space="preserve">  Poderá ser autorizado o parcelamento do valor devido a qualquer momento, na forma do regulamento, hipótese em que o processo ficará suspenso até a quitação integral.</w:t>
      </w:r>
    </w:p>
    <w:p w14:paraId="555C3336" w14:textId="77777777" w:rsidR="00E46505" w:rsidRPr="008C1FC9" w:rsidRDefault="00E46505" w:rsidP="00E46505">
      <w:pPr>
        <w:ind w:firstLine="1417"/>
        <w:jc w:val="both"/>
        <w:rPr>
          <w:highlight w:val="white"/>
        </w:rPr>
      </w:pPr>
    </w:p>
    <w:p w14:paraId="4D258F29" w14:textId="75F23EFE" w:rsidR="00E46505" w:rsidRPr="008C1FC9" w:rsidRDefault="00E46505" w:rsidP="00E46505">
      <w:pPr>
        <w:ind w:firstLine="1417"/>
        <w:jc w:val="both"/>
        <w:rPr>
          <w:highlight w:val="white"/>
        </w:rPr>
      </w:pPr>
      <w:r w:rsidRPr="008C1FC9">
        <w:rPr>
          <w:b/>
          <w:highlight w:val="white"/>
        </w:rPr>
        <w:t>Art. 10</w:t>
      </w:r>
      <w:r w:rsidR="00987297">
        <w:rPr>
          <w:b/>
          <w:highlight w:val="white"/>
        </w:rPr>
        <w:t>3</w:t>
      </w:r>
      <w:r w:rsidRPr="008C1FC9">
        <w:rPr>
          <w:b/>
          <w:highlight w:val="white"/>
        </w:rPr>
        <w:t>.</w:t>
      </w:r>
      <w:r w:rsidRPr="008C1FC9">
        <w:rPr>
          <w:highlight w:val="white"/>
        </w:rPr>
        <w:t xml:space="preserve">  Poderá ser concedido desconto no caso de quitação do valor devido, se efetuada até o </w:t>
      </w:r>
      <w:r w:rsidRPr="001237C8">
        <w:t xml:space="preserve">prazo do art. 98 desta </w:t>
      </w:r>
      <w:r w:rsidRPr="008C1FC9">
        <w:rPr>
          <w:highlight w:val="white"/>
        </w:rPr>
        <w:t>Lei Complementar, conforme regulamento, caso em que o processo será extinto.</w:t>
      </w:r>
    </w:p>
    <w:p w14:paraId="34F1EAFE" w14:textId="77777777" w:rsidR="00E46505" w:rsidRPr="008C1FC9" w:rsidRDefault="00E46505" w:rsidP="00E46505">
      <w:pPr>
        <w:ind w:firstLine="1417"/>
        <w:jc w:val="both"/>
        <w:rPr>
          <w:highlight w:val="white"/>
        </w:rPr>
      </w:pPr>
    </w:p>
    <w:p w14:paraId="3FD0D69C" w14:textId="42B49E25" w:rsidR="00E46505" w:rsidRPr="008C1FC9" w:rsidRDefault="00E46505" w:rsidP="00E46505">
      <w:pPr>
        <w:ind w:firstLine="1417"/>
        <w:jc w:val="both"/>
        <w:rPr>
          <w:highlight w:val="white"/>
        </w:rPr>
      </w:pPr>
      <w:r w:rsidRPr="008C1FC9">
        <w:rPr>
          <w:b/>
          <w:highlight w:val="white"/>
        </w:rPr>
        <w:t>Art. 10</w:t>
      </w:r>
      <w:r w:rsidR="00987297">
        <w:rPr>
          <w:b/>
          <w:highlight w:val="white"/>
        </w:rPr>
        <w:t>4</w:t>
      </w:r>
      <w:r w:rsidRPr="008C1FC9">
        <w:rPr>
          <w:b/>
          <w:highlight w:val="white"/>
        </w:rPr>
        <w:t>.</w:t>
      </w:r>
      <w:r w:rsidRPr="008C1FC9">
        <w:rPr>
          <w:highlight w:val="white"/>
        </w:rPr>
        <w:t xml:space="preserve">  A qualquer momento é possível a utilização dos meios consensuais previstos na Lei nº 12.003, de 27 de janeiro de </w:t>
      </w:r>
      <w:r w:rsidRPr="0019166B">
        <w:t>20</w:t>
      </w:r>
      <w:r w:rsidR="00D06497" w:rsidRPr="0019166B">
        <w:t>1</w:t>
      </w:r>
      <w:r w:rsidRPr="0019166B">
        <w:t>6</w:t>
      </w:r>
      <w:r w:rsidR="00021B94" w:rsidRPr="0019166B">
        <w:t>, e alterações posteriores</w:t>
      </w:r>
      <w:r w:rsidRPr="0019166B">
        <w:t>.</w:t>
      </w:r>
    </w:p>
    <w:p w14:paraId="49C5EB53" w14:textId="77777777" w:rsidR="00E46505" w:rsidRPr="008C1FC9" w:rsidRDefault="00E46505" w:rsidP="00E46505">
      <w:pPr>
        <w:ind w:firstLine="1417"/>
        <w:jc w:val="both"/>
        <w:rPr>
          <w:highlight w:val="white"/>
        </w:rPr>
      </w:pPr>
    </w:p>
    <w:p w14:paraId="48E1A206" w14:textId="2623BEEB" w:rsidR="00E46505" w:rsidRPr="008C1FC9" w:rsidRDefault="00E46505" w:rsidP="00E46505">
      <w:pPr>
        <w:ind w:firstLine="1417"/>
        <w:jc w:val="both"/>
        <w:rPr>
          <w:highlight w:val="white"/>
        </w:rPr>
      </w:pPr>
      <w:r w:rsidRPr="008C1FC9">
        <w:rPr>
          <w:b/>
          <w:highlight w:val="white"/>
        </w:rPr>
        <w:t>Art. 10</w:t>
      </w:r>
      <w:r w:rsidR="00987297">
        <w:rPr>
          <w:b/>
          <w:highlight w:val="white"/>
        </w:rPr>
        <w:t>5</w:t>
      </w:r>
      <w:r w:rsidRPr="008C1FC9">
        <w:rPr>
          <w:b/>
          <w:highlight w:val="white"/>
        </w:rPr>
        <w:t xml:space="preserve">. </w:t>
      </w:r>
      <w:r w:rsidRPr="008C1FC9">
        <w:rPr>
          <w:highlight w:val="white"/>
        </w:rPr>
        <w:t xml:space="preserve"> O órgão julgador de origem, após decisões reiteradas sobre determinado tema, poderá, de ofício ou por provocação, propor súmulas</w:t>
      </w:r>
      <w:r w:rsidR="0067284B">
        <w:rPr>
          <w:highlight w:val="white"/>
        </w:rPr>
        <w:t>,</w:t>
      </w:r>
      <w:r w:rsidRPr="008C1FC9">
        <w:rPr>
          <w:highlight w:val="white"/>
        </w:rPr>
        <w:t xml:space="preserve"> as quais serão submetidas à aprovação dos titulares das respectivas pastas.</w:t>
      </w:r>
    </w:p>
    <w:p w14:paraId="131195FA" w14:textId="77777777" w:rsidR="00E46505" w:rsidRPr="008C1FC9" w:rsidRDefault="00E46505" w:rsidP="00E46505">
      <w:pPr>
        <w:ind w:firstLine="1417"/>
        <w:jc w:val="both"/>
        <w:rPr>
          <w:highlight w:val="white"/>
        </w:rPr>
      </w:pPr>
    </w:p>
    <w:p w14:paraId="24B34A79" w14:textId="4460102B" w:rsidR="00E46505" w:rsidRPr="008C1FC9" w:rsidRDefault="00E46505" w:rsidP="00E46505">
      <w:pPr>
        <w:ind w:firstLine="1417"/>
        <w:jc w:val="both"/>
        <w:rPr>
          <w:highlight w:val="white"/>
        </w:rPr>
      </w:pPr>
      <w:r w:rsidRPr="008C1FC9">
        <w:rPr>
          <w:b/>
          <w:highlight w:val="white"/>
        </w:rPr>
        <w:t>§ 1º</w:t>
      </w:r>
      <w:proofErr w:type="gramStart"/>
      <w:r w:rsidRPr="008C1FC9">
        <w:rPr>
          <w:highlight w:val="white"/>
        </w:rPr>
        <w:t xml:space="preserve">  </w:t>
      </w:r>
      <w:proofErr w:type="gramEnd"/>
      <w:r w:rsidRPr="008C1FC9">
        <w:rPr>
          <w:highlight w:val="white"/>
        </w:rPr>
        <w:t xml:space="preserve">As súmulas serão encaminhadas </w:t>
      </w:r>
      <w:r w:rsidR="001B2B65">
        <w:rPr>
          <w:highlight w:val="white"/>
        </w:rPr>
        <w:t>à</w:t>
      </w:r>
      <w:r w:rsidRPr="008C1FC9">
        <w:rPr>
          <w:highlight w:val="white"/>
        </w:rPr>
        <w:t xml:space="preserve"> PGM para arquivamento e publicidade, sem prejuízo de análise jurídica prévia, quando couber. </w:t>
      </w:r>
    </w:p>
    <w:p w14:paraId="0D3CD5B5" w14:textId="77777777" w:rsidR="00E46505" w:rsidRPr="008C1FC9" w:rsidRDefault="00E46505" w:rsidP="00E46505">
      <w:pPr>
        <w:ind w:firstLine="1417"/>
        <w:jc w:val="both"/>
        <w:rPr>
          <w:highlight w:val="white"/>
        </w:rPr>
      </w:pPr>
    </w:p>
    <w:p w14:paraId="71DF3ABF" w14:textId="77777777" w:rsidR="00E46505" w:rsidRPr="008C1FC9" w:rsidRDefault="00E46505" w:rsidP="00E46505">
      <w:pPr>
        <w:ind w:firstLine="1417"/>
        <w:jc w:val="both"/>
        <w:rPr>
          <w:highlight w:val="white"/>
        </w:rPr>
      </w:pPr>
      <w:r w:rsidRPr="008C1FC9">
        <w:rPr>
          <w:b/>
          <w:highlight w:val="white"/>
        </w:rPr>
        <w:t>§ 2º</w:t>
      </w:r>
      <w:proofErr w:type="gramStart"/>
      <w:r w:rsidRPr="008C1FC9">
        <w:rPr>
          <w:highlight w:val="white"/>
        </w:rPr>
        <w:t xml:space="preserve">  </w:t>
      </w:r>
      <w:proofErr w:type="gramEnd"/>
      <w:r w:rsidRPr="008C1FC9">
        <w:rPr>
          <w:highlight w:val="white"/>
        </w:rPr>
        <w:t>A revisão ou o cancelamento de súmula dar-se-á por deliberação unânime do órgão julgador de origem, confirmada pela instância recursal, mediante parecer fundamentado.</w:t>
      </w:r>
    </w:p>
    <w:p w14:paraId="1BDDA1DB" w14:textId="77777777" w:rsidR="00E46505" w:rsidRPr="008C1FC9" w:rsidRDefault="00E46505" w:rsidP="00E46505">
      <w:pPr>
        <w:ind w:firstLine="1417"/>
        <w:jc w:val="both"/>
        <w:rPr>
          <w:b/>
          <w:highlight w:val="white"/>
        </w:rPr>
      </w:pPr>
    </w:p>
    <w:p w14:paraId="20971AC3" w14:textId="228488CB" w:rsidR="00E46505" w:rsidRPr="008C1FC9" w:rsidRDefault="00E46505" w:rsidP="00E46505">
      <w:pPr>
        <w:ind w:firstLine="1417"/>
        <w:jc w:val="both"/>
        <w:rPr>
          <w:highlight w:val="white"/>
        </w:rPr>
      </w:pPr>
      <w:r w:rsidRPr="008C1FC9">
        <w:rPr>
          <w:b/>
          <w:highlight w:val="white"/>
        </w:rPr>
        <w:t>Art. 10</w:t>
      </w:r>
      <w:r w:rsidR="00987297">
        <w:rPr>
          <w:b/>
          <w:highlight w:val="white"/>
        </w:rPr>
        <w:t>6</w:t>
      </w:r>
      <w:r w:rsidRPr="008C1FC9">
        <w:rPr>
          <w:b/>
          <w:highlight w:val="white"/>
        </w:rPr>
        <w:t>.</w:t>
      </w:r>
      <w:r w:rsidRPr="008C1FC9">
        <w:rPr>
          <w:highlight w:val="white"/>
        </w:rPr>
        <w:t xml:space="preserve">  Em se tratando de crédito pecuniário, o processo será encaminhado ao setor competente para </w:t>
      </w:r>
      <w:r w:rsidR="00A23387">
        <w:rPr>
          <w:highlight w:val="white"/>
        </w:rPr>
        <w:t>a emissão</w:t>
      </w:r>
      <w:r w:rsidRPr="008C1FC9">
        <w:rPr>
          <w:highlight w:val="white"/>
        </w:rPr>
        <w:t xml:space="preserve"> </w:t>
      </w:r>
      <w:r w:rsidR="00A23387">
        <w:rPr>
          <w:highlight w:val="white"/>
        </w:rPr>
        <w:t>de</w:t>
      </w:r>
      <w:r w:rsidRPr="008C1FC9">
        <w:rPr>
          <w:highlight w:val="white"/>
        </w:rPr>
        <w:t xml:space="preserve"> guia para recolhimento do valor devido ou ao órgão pagador para desconto em folha de vencimentos ou de benefícios.</w:t>
      </w:r>
    </w:p>
    <w:p w14:paraId="5FEA7A43" w14:textId="77777777" w:rsidR="00E46505" w:rsidRPr="008C1FC9" w:rsidRDefault="00E46505" w:rsidP="00E46505">
      <w:pPr>
        <w:ind w:firstLine="1417"/>
        <w:jc w:val="both"/>
        <w:rPr>
          <w:b/>
          <w:highlight w:val="white"/>
        </w:rPr>
      </w:pPr>
    </w:p>
    <w:p w14:paraId="41614ADC" w14:textId="51809E00" w:rsidR="00E46505" w:rsidRPr="008C1FC9" w:rsidRDefault="00E46505" w:rsidP="00E46505">
      <w:pPr>
        <w:ind w:firstLine="1417"/>
        <w:jc w:val="both"/>
        <w:rPr>
          <w:highlight w:val="white"/>
        </w:rPr>
      </w:pPr>
      <w:r w:rsidRPr="008C1FC9">
        <w:rPr>
          <w:b/>
          <w:highlight w:val="white"/>
        </w:rPr>
        <w:t>Art. 10</w:t>
      </w:r>
      <w:r w:rsidR="00987297">
        <w:rPr>
          <w:b/>
          <w:highlight w:val="white"/>
        </w:rPr>
        <w:t>7</w:t>
      </w:r>
      <w:r w:rsidRPr="008C1FC9">
        <w:rPr>
          <w:b/>
          <w:highlight w:val="white"/>
        </w:rPr>
        <w:t>.</w:t>
      </w:r>
      <w:r w:rsidRPr="008C1FC9">
        <w:rPr>
          <w:highlight w:val="white"/>
        </w:rPr>
        <w:t xml:space="preserve">  Em caso de não pagamento da guia no prazo estabelecido ou de não ser efetuado o desconto do indébito em folha de pagamento, o valor devido atualizado será inscrito em dívida ativa e encaminhado para cobrança administrativa ou, se for o caso, para execução fiscal.</w:t>
      </w:r>
    </w:p>
    <w:p w14:paraId="4C81B0B0" w14:textId="77777777" w:rsidR="00E46505" w:rsidRPr="008C1FC9" w:rsidRDefault="00E46505" w:rsidP="00E46505">
      <w:pPr>
        <w:ind w:firstLine="1417"/>
        <w:jc w:val="both"/>
        <w:rPr>
          <w:highlight w:val="white"/>
        </w:rPr>
      </w:pPr>
    </w:p>
    <w:p w14:paraId="266436D1" w14:textId="4E3A4010" w:rsidR="00E46505" w:rsidRPr="008C1FC9" w:rsidRDefault="00E46505" w:rsidP="00E46505">
      <w:pPr>
        <w:ind w:firstLine="1417"/>
        <w:jc w:val="both"/>
        <w:rPr>
          <w:highlight w:val="white"/>
        </w:rPr>
      </w:pPr>
      <w:r w:rsidRPr="008C1FC9">
        <w:rPr>
          <w:b/>
          <w:highlight w:val="white"/>
        </w:rPr>
        <w:t>Art. 10</w:t>
      </w:r>
      <w:r w:rsidR="00987297">
        <w:rPr>
          <w:b/>
          <w:highlight w:val="white"/>
        </w:rPr>
        <w:t>8</w:t>
      </w:r>
      <w:r w:rsidRPr="008C1FC9">
        <w:rPr>
          <w:b/>
          <w:highlight w:val="white"/>
        </w:rPr>
        <w:t xml:space="preserve">. </w:t>
      </w:r>
      <w:r w:rsidRPr="008C1FC9">
        <w:rPr>
          <w:highlight w:val="white"/>
        </w:rPr>
        <w:t xml:space="preserve"> Fica o Executivo </w:t>
      </w:r>
      <w:r w:rsidR="00D70EE7">
        <w:rPr>
          <w:highlight w:val="white"/>
        </w:rPr>
        <w:t xml:space="preserve">Municipal </w:t>
      </w:r>
      <w:r w:rsidRPr="008C1FC9">
        <w:rPr>
          <w:highlight w:val="white"/>
        </w:rPr>
        <w:t>autorizado a não ajuizar ação de cobrança de crédito não tributário, aplicando-se, para tal fim, os parâmetros estabelecidos em relação ao crédito tributário.</w:t>
      </w:r>
    </w:p>
    <w:p w14:paraId="6D97B276" w14:textId="77777777" w:rsidR="00E46505" w:rsidRPr="008C1FC9" w:rsidRDefault="00E46505" w:rsidP="00E46505">
      <w:pPr>
        <w:ind w:firstLine="1417"/>
        <w:jc w:val="both"/>
        <w:rPr>
          <w:highlight w:val="white"/>
        </w:rPr>
      </w:pPr>
    </w:p>
    <w:p w14:paraId="6FA63E18" w14:textId="77777777" w:rsidR="00E46505" w:rsidRPr="008C1FC9" w:rsidRDefault="00E46505" w:rsidP="00E46505">
      <w:pPr>
        <w:ind w:firstLine="1417"/>
        <w:jc w:val="both"/>
        <w:rPr>
          <w:highlight w:val="white"/>
        </w:rPr>
      </w:pPr>
      <w:r w:rsidRPr="008C1FC9">
        <w:rPr>
          <w:b/>
          <w:highlight w:val="white"/>
        </w:rPr>
        <w:t>Parágrafo único.</w:t>
      </w:r>
      <w:r w:rsidRPr="008C1FC9">
        <w:rPr>
          <w:highlight w:val="white"/>
        </w:rPr>
        <w:t xml:space="preserve">  Admite-se o envio da certidão de dívida ativa ao cartório de protesto de títulos, ou ainda, a busca pela solução consensual menos onerosa para as partes, desde que resguardado o interesse público e a eficiência dos processos envolvidos. </w:t>
      </w:r>
    </w:p>
    <w:p w14:paraId="57A907D8" w14:textId="77777777" w:rsidR="00E46505" w:rsidRPr="008C1FC9" w:rsidRDefault="00E46505" w:rsidP="00E46505">
      <w:pPr>
        <w:ind w:firstLine="1417"/>
        <w:jc w:val="both"/>
        <w:rPr>
          <w:highlight w:val="white"/>
        </w:rPr>
      </w:pPr>
    </w:p>
    <w:p w14:paraId="0A9EBD51" w14:textId="2BB88C64" w:rsidR="00E46505" w:rsidRPr="008C1FC9" w:rsidRDefault="00E46505" w:rsidP="00E46505">
      <w:pPr>
        <w:ind w:firstLine="1417"/>
        <w:jc w:val="both"/>
        <w:rPr>
          <w:highlight w:val="white"/>
        </w:rPr>
      </w:pPr>
      <w:r w:rsidRPr="008C1FC9">
        <w:rPr>
          <w:b/>
          <w:highlight w:val="white"/>
        </w:rPr>
        <w:t>Art. 1</w:t>
      </w:r>
      <w:r w:rsidR="00987297">
        <w:rPr>
          <w:b/>
          <w:highlight w:val="white"/>
        </w:rPr>
        <w:t>09</w:t>
      </w:r>
      <w:r w:rsidRPr="008C1FC9">
        <w:rPr>
          <w:b/>
          <w:highlight w:val="white"/>
        </w:rPr>
        <w:t xml:space="preserve">.  </w:t>
      </w:r>
      <w:r w:rsidRPr="008C1FC9">
        <w:rPr>
          <w:highlight w:val="white"/>
        </w:rPr>
        <w:t>Os valores inscritos em dívida ativa informarão, por força desta Lei Complementar, a Certidão Geral de Débitos, que incluirá as dívidas tributárias e não tributárias, a ser emitida pela S</w:t>
      </w:r>
      <w:r w:rsidR="00FC74FD">
        <w:rPr>
          <w:highlight w:val="white"/>
        </w:rPr>
        <w:t xml:space="preserve">ecretaria </w:t>
      </w:r>
      <w:r w:rsidRPr="008C1FC9">
        <w:rPr>
          <w:highlight w:val="white"/>
        </w:rPr>
        <w:t>M</w:t>
      </w:r>
      <w:r w:rsidR="00FC74FD">
        <w:rPr>
          <w:highlight w:val="white"/>
        </w:rPr>
        <w:t xml:space="preserve">unicipal da </w:t>
      </w:r>
      <w:r w:rsidRPr="008C1FC9">
        <w:rPr>
          <w:highlight w:val="white"/>
        </w:rPr>
        <w:t>F</w:t>
      </w:r>
      <w:r w:rsidR="00FC74FD">
        <w:rPr>
          <w:highlight w:val="white"/>
        </w:rPr>
        <w:t>azenda</w:t>
      </w:r>
      <w:r w:rsidRPr="008C1FC9">
        <w:rPr>
          <w:highlight w:val="white"/>
        </w:rPr>
        <w:t>.</w:t>
      </w:r>
    </w:p>
    <w:p w14:paraId="06D189B9" w14:textId="77777777" w:rsidR="00E46505" w:rsidRPr="008C1FC9" w:rsidRDefault="00E46505" w:rsidP="00E46505">
      <w:pPr>
        <w:jc w:val="both"/>
        <w:rPr>
          <w:highlight w:val="white"/>
        </w:rPr>
      </w:pPr>
    </w:p>
    <w:p w14:paraId="2F9D21A6" w14:textId="61EEA55A" w:rsidR="00E46505" w:rsidRPr="008C1FC9" w:rsidRDefault="00E46505" w:rsidP="00E46505">
      <w:pPr>
        <w:ind w:firstLine="1418"/>
        <w:jc w:val="both"/>
        <w:rPr>
          <w:highlight w:val="white"/>
        </w:rPr>
      </w:pPr>
      <w:r w:rsidRPr="008C1FC9">
        <w:rPr>
          <w:b/>
          <w:highlight w:val="white"/>
        </w:rPr>
        <w:t>Art. 11</w:t>
      </w:r>
      <w:r w:rsidR="00987297">
        <w:rPr>
          <w:b/>
          <w:highlight w:val="white"/>
        </w:rPr>
        <w:t>0</w:t>
      </w:r>
      <w:r w:rsidRPr="008C1FC9">
        <w:rPr>
          <w:b/>
          <w:highlight w:val="white"/>
        </w:rPr>
        <w:t>.</w:t>
      </w:r>
      <w:r w:rsidRPr="008C1FC9">
        <w:rPr>
          <w:highlight w:val="white"/>
        </w:rPr>
        <w:t xml:space="preserve">  Aplicam-se subsidiariamente a esta Lei Complementar:</w:t>
      </w:r>
    </w:p>
    <w:p w14:paraId="3A20B3EC" w14:textId="77777777" w:rsidR="00E46505" w:rsidRPr="008C1FC9" w:rsidRDefault="00E46505" w:rsidP="00E46505">
      <w:pPr>
        <w:ind w:firstLine="1418"/>
        <w:jc w:val="both"/>
        <w:rPr>
          <w:highlight w:val="white"/>
        </w:rPr>
      </w:pPr>
    </w:p>
    <w:p w14:paraId="13A33DAD" w14:textId="135334B5" w:rsidR="00E46505" w:rsidRPr="008C1FC9" w:rsidRDefault="00E46505" w:rsidP="00E46505">
      <w:pPr>
        <w:ind w:firstLine="1418"/>
        <w:jc w:val="both"/>
        <w:rPr>
          <w:highlight w:val="white"/>
        </w:rPr>
      </w:pPr>
      <w:r w:rsidRPr="008C1FC9">
        <w:rPr>
          <w:highlight w:val="white"/>
        </w:rPr>
        <w:t xml:space="preserve">I – </w:t>
      </w:r>
      <w:r w:rsidR="003158D6">
        <w:rPr>
          <w:highlight w:val="white"/>
        </w:rPr>
        <w:t>o</w:t>
      </w:r>
      <w:r w:rsidRPr="008C1FC9">
        <w:rPr>
          <w:highlight w:val="white"/>
        </w:rPr>
        <w:t xml:space="preserve"> Decreto-Lei </w:t>
      </w:r>
      <w:r w:rsidR="003158D6">
        <w:rPr>
          <w:highlight w:val="white"/>
        </w:rPr>
        <w:t xml:space="preserve">Federal </w:t>
      </w:r>
      <w:r w:rsidRPr="008C1FC9">
        <w:rPr>
          <w:highlight w:val="white"/>
        </w:rPr>
        <w:t>nº 4.657, de 4 de setembro de 1942</w:t>
      </w:r>
      <w:r w:rsidR="000A2E79">
        <w:rPr>
          <w:highlight w:val="white"/>
        </w:rPr>
        <w:t xml:space="preserve"> </w:t>
      </w:r>
      <w:r w:rsidRPr="008C1FC9">
        <w:rPr>
          <w:highlight w:val="white"/>
        </w:rPr>
        <w:t xml:space="preserve">– </w:t>
      </w:r>
      <w:r w:rsidRPr="008C1FC9">
        <w:t xml:space="preserve">Lei de Introdução às Normas do Direito Brasileiro </w:t>
      </w:r>
      <w:r w:rsidR="000A2E79">
        <w:rPr>
          <w:highlight w:val="white"/>
        </w:rPr>
        <w:t>–</w:t>
      </w:r>
      <w:r w:rsidR="000A2E79" w:rsidRPr="008C1FC9">
        <w:rPr>
          <w:highlight w:val="white"/>
        </w:rPr>
        <w:t xml:space="preserve">, </w:t>
      </w:r>
      <w:r w:rsidRPr="008C1FC9">
        <w:rPr>
          <w:highlight w:val="white"/>
        </w:rPr>
        <w:t>e alterações posteriores</w:t>
      </w:r>
      <w:r w:rsidR="008A5E3C">
        <w:rPr>
          <w:highlight w:val="white"/>
        </w:rPr>
        <w:t>;</w:t>
      </w:r>
    </w:p>
    <w:p w14:paraId="7881E09F" w14:textId="77777777" w:rsidR="00E46505" w:rsidRPr="008C1FC9" w:rsidRDefault="00E46505" w:rsidP="00E46505">
      <w:pPr>
        <w:ind w:firstLine="1418"/>
        <w:jc w:val="both"/>
        <w:rPr>
          <w:highlight w:val="white"/>
        </w:rPr>
      </w:pPr>
    </w:p>
    <w:p w14:paraId="29933E9B" w14:textId="4A600408" w:rsidR="00E46505" w:rsidRPr="008C1FC9" w:rsidRDefault="00E46505" w:rsidP="00E46505">
      <w:pPr>
        <w:ind w:firstLine="1418"/>
        <w:jc w:val="both"/>
        <w:rPr>
          <w:highlight w:val="white"/>
        </w:rPr>
      </w:pPr>
      <w:r w:rsidRPr="008C1FC9">
        <w:rPr>
          <w:highlight w:val="white"/>
        </w:rPr>
        <w:t xml:space="preserve">II – a Lei Federal nº 10.406, de 10 de janeiro de 2002 </w:t>
      </w:r>
      <w:r w:rsidR="000A2E79">
        <w:rPr>
          <w:highlight w:val="white"/>
        </w:rPr>
        <w:t xml:space="preserve">– </w:t>
      </w:r>
      <w:r w:rsidRPr="008C1FC9">
        <w:rPr>
          <w:highlight w:val="white"/>
        </w:rPr>
        <w:t>Código Civil Brasileiro</w:t>
      </w:r>
      <w:r w:rsidR="000A2E79">
        <w:rPr>
          <w:highlight w:val="white"/>
        </w:rPr>
        <w:t xml:space="preserve"> –</w:t>
      </w:r>
      <w:r w:rsidRPr="008C1FC9">
        <w:rPr>
          <w:highlight w:val="white"/>
        </w:rPr>
        <w:t>, e alterações posteriores;</w:t>
      </w:r>
    </w:p>
    <w:p w14:paraId="10D58A1E" w14:textId="77777777" w:rsidR="00E46505" w:rsidRPr="008C1FC9" w:rsidRDefault="00E46505" w:rsidP="00E46505">
      <w:pPr>
        <w:ind w:firstLine="1418"/>
        <w:jc w:val="both"/>
        <w:rPr>
          <w:highlight w:val="white"/>
        </w:rPr>
      </w:pPr>
    </w:p>
    <w:p w14:paraId="6B205126" w14:textId="7D491A28" w:rsidR="00E46505" w:rsidRPr="008C1FC9" w:rsidRDefault="00E46505" w:rsidP="00E46505">
      <w:pPr>
        <w:ind w:firstLine="1418"/>
        <w:jc w:val="both"/>
        <w:rPr>
          <w:highlight w:val="white"/>
        </w:rPr>
      </w:pPr>
      <w:r w:rsidRPr="008C1FC9">
        <w:rPr>
          <w:highlight w:val="white"/>
        </w:rPr>
        <w:t xml:space="preserve">III – a Lei Federal nº 12.527, de 18 de novembro de </w:t>
      </w:r>
      <w:r w:rsidR="000A2E79" w:rsidRPr="008C1FC9">
        <w:rPr>
          <w:highlight w:val="white"/>
        </w:rPr>
        <w:t>2011</w:t>
      </w:r>
      <w:r w:rsidR="000A2E79">
        <w:rPr>
          <w:highlight w:val="white"/>
        </w:rPr>
        <w:t xml:space="preserve"> – </w:t>
      </w:r>
      <w:r w:rsidRPr="008C1FC9">
        <w:rPr>
          <w:highlight w:val="white"/>
        </w:rPr>
        <w:t>Lei de Acesso à Informação</w:t>
      </w:r>
      <w:r w:rsidR="000A2E79">
        <w:rPr>
          <w:highlight w:val="white"/>
        </w:rPr>
        <w:t xml:space="preserve"> –</w:t>
      </w:r>
      <w:r w:rsidR="000A2E79" w:rsidRPr="008C1FC9">
        <w:rPr>
          <w:highlight w:val="white"/>
        </w:rPr>
        <w:t xml:space="preserve">, </w:t>
      </w:r>
      <w:r w:rsidRPr="008C1FC9">
        <w:rPr>
          <w:highlight w:val="white"/>
        </w:rPr>
        <w:t>e alterações posteriores; e</w:t>
      </w:r>
    </w:p>
    <w:p w14:paraId="51D61E1B" w14:textId="77777777" w:rsidR="00E46505" w:rsidRPr="008C1FC9" w:rsidRDefault="00E46505" w:rsidP="00E46505">
      <w:pPr>
        <w:ind w:firstLine="1418"/>
        <w:jc w:val="both"/>
        <w:rPr>
          <w:highlight w:val="white"/>
        </w:rPr>
      </w:pPr>
    </w:p>
    <w:p w14:paraId="1E4DE307" w14:textId="7C38B20C" w:rsidR="00E46505" w:rsidRPr="008C1FC9" w:rsidRDefault="00E46505" w:rsidP="00E46505">
      <w:pPr>
        <w:ind w:firstLine="1418"/>
        <w:jc w:val="both"/>
        <w:rPr>
          <w:highlight w:val="white"/>
        </w:rPr>
      </w:pPr>
      <w:r w:rsidRPr="008C1FC9">
        <w:rPr>
          <w:highlight w:val="white"/>
        </w:rPr>
        <w:t>IV – a Lei Federal nº 13.105, de 16 de março de 2015</w:t>
      </w:r>
      <w:r w:rsidR="000A2E79">
        <w:rPr>
          <w:highlight w:val="white"/>
        </w:rPr>
        <w:t xml:space="preserve"> – </w:t>
      </w:r>
      <w:r w:rsidRPr="008C1FC9">
        <w:rPr>
          <w:highlight w:val="white"/>
        </w:rPr>
        <w:t>Código de Processo Civil Brasileiro</w:t>
      </w:r>
      <w:r w:rsidR="000A2E79">
        <w:rPr>
          <w:highlight w:val="white"/>
        </w:rPr>
        <w:t xml:space="preserve"> –</w:t>
      </w:r>
      <w:r w:rsidRPr="008C1FC9">
        <w:rPr>
          <w:highlight w:val="white"/>
        </w:rPr>
        <w:t>, e alterações posteriores.</w:t>
      </w:r>
    </w:p>
    <w:p w14:paraId="2D0B48A1" w14:textId="77777777" w:rsidR="00E46505" w:rsidRPr="00ED2940" w:rsidRDefault="00E46505" w:rsidP="00E46505">
      <w:pPr>
        <w:ind w:firstLine="1418"/>
        <w:jc w:val="both"/>
      </w:pPr>
    </w:p>
    <w:p w14:paraId="24EE0E19" w14:textId="26137511" w:rsidR="00E46505" w:rsidRPr="00ED2940" w:rsidRDefault="00E46505" w:rsidP="00E46505">
      <w:pPr>
        <w:ind w:firstLine="1418"/>
        <w:jc w:val="both"/>
      </w:pPr>
      <w:r w:rsidRPr="00ED2940">
        <w:rPr>
          <w:b/>
        </w:rPr>
        <w:t>Art.</w:t>
      </w:r>
      <w:r w:rsidR="00987297">
        <w:rPr>
          <w:b/>
        </w:rPr>
        <w:t xml:space="preserve"> </w:t>
      </w:r>
      <w:r w:rsidRPr="00ED2940">
        <w:rPr>
          <w:b/>
        </w:rPr>
        <w:t>11</w:t>
      </w:r>
      <w:r w:rsidR="00987297">
        <w:rPr>
          <w:b/>
        </w:rPr>
        <w:t>1</w:t>
      </w:r>
      <w:r>
        <w:rPr>
          <w:b/>
        </w:rPr>
        <w:t xml:space="preserve">. </w:t>
      </w:r>
      <w:r w:rsidRPr="00ED2940">
        <w:t xml:space="preserve"> Os prazos referentes ao processo tributário seguem regidos pela Lei Complementar nº 7, de </w:t>
      </w:r>
      <w:r w:rsidR="00C321C9">
        <w:t xml:space="preserve">7 </w:t>
      </w:r>
      <w:r w:rsidRPr="00ED2940">
        <w:t>dezembro de 1973</w:t>
      </w:r>
      <w:r w:rsidR="00C321C9">
        <w:t>, e alterações posteriores</w:t>
      </w:r>
      <w:r w:rsidRPr="00ED2940">
        <w:t>.</w:t>
      </w:r>
    </w:p>
    <w:p w14:paraId="5B9FA51B" w14:textId="77777777" w:rsidR="00E46505" w:rsidRPr="008C1FC9" w:rsidRDefault="00E46505" w:rsidP="00E46505">
      <w:pPr>
        <w:ind w:firstLine="1418"/>
        <w:jc w:val="both"/>
        <w:rPr>
          <w:highlight w:val="white"/>
        </w:rPr>
      </w:pPr>
    </w:p>
    <w:p w14:paraId="168DD65A" w14:textId="537EC6A5" w:rsidR="00E46505" w:rsidRPr="008C1FC9" w:rsidRDefault="00E46505" w:rsidP="00E46505">
      <w:pPr>
        <w:ind w:firstLine="1418"/>
        <w:jc w:val="both"/>
        <w:rPr>
          <w:highlight w:val="white"/>
        </w:rPr>
      </w:pPr>
      <w:r w:rsidRPr="008C1FC9">
        <w:rPr>
          <w:b/>
          <w:highlight w:val="white"/>
        </w:rPr>
        <w:t>Art. 11</w:t>
      </w:r>
      <w:r w:rsidR="00987297">
        <w:rPr>
          <w:b/>
          <w:highlight w:val="white"/>
        </w:rPr>
        <w:t>2</w:t>
      </w:r>
      <w:r w:rsidRPr="008C1FC9">
        <w:rPr>
          <w:b/>
          <w:highlight w:val="white"/>
        </w:rPr>
        <w:t xml:space="preserve">. </w:t>
      </w:r>
      <w:r w:rsidRPr="008C1FC9">
        <w:rPr>
          <w:highlight w:val="white"/>
        </w:rPr>
        <w:t xml:space="preserve"> Esta Lei Complementar entra em vigor em 90 (noventa) dias, contados da data de sua publicação.</w:t>
      </w:r>
    </w:p>
    <w:p w14:paraId="5A64F07E" w14:textId="77777777" w:rsidR="00E46505" w:rsidRPr="008C1FC9" w:rsidRDefault="00E46505" w:rsidP="00E46505">
      <w:pPr>
        <w:ind w:firstLine="1418"/>
        <w:jc w:val="both"/>
        <w:rPr>
          <w:highlight w:val="white"/>
        </w:rPr>
      </w:pPr>
    </w:p>
    <w:p w14:paraId="7DFEDDD6" w14:textId="057F658A" w:rsidR="00E46505" w:rsidRDefault="00E46505" w:rsidP="00E46505">
      <w:pPr>
        <w:ind w:firstLine="1418"/>
        <w:jc w:val="both"/>
        <w:rPr>
          <w:highlight w:val="white"/>
        </w:rPr>
      </w:pPr>
      <w:r w:rsidRPr="008C1FC9">
        <w:rPr>
          <w:b/>
          <w:highlight w:val="white"/>
        </w:rPr>
        <w:t>Art. 11</w:t>
      </w:r>
      <w:r w:rsidR="00987297">
        <w:rPr>
          <w:b/>
          <w:highlight w:val="white"/>
        </w:rPr>
        <w:t>3</w:t>
      </w:r>
      <w:r w:rsidRPr="008C1FC9">
        <w:rPr>
          <w:b/>
          <w:highlight w:val="white"/>
        </w:rPr>
        <w:t xml:space="preserve">. </w:t>
      </w:r>
      <w:r w:rsidRPr="008C1FC9">
        <w:rPr>
          <w:highlight w:val="white"/>
        </w:rPr>
        <w:t xml:space="preserve"> Fica revogad</w:t>
      </w:r>
      <w:r w:rsidR="00884D93">
        <w:rPr>
          <w:highlight w:val="white"/>
        </w:rPr>
        <w:t xml:space="preserve">a a </w:t>
      </w:r>
      <w:r w:rsidRPr="008C1FC9">
        <w:rPr>
          <w:highlight w:val="white"/>
        </w:rPr>
        <w:t xml:space="preserve">Lei Complementar </w:t>
      </w:r>
      <w:r>
        <w:rPr>
          <w:highlight w:val="white"/>
        </w:rPr>
        <w:t>nº 790, de 10 de fevereiro de 2016</w:t>
      </w:r>
      <w:r w:rsidR="00884D93">
        <w:rPr>
          <w:highlight w:val="white"/>
        </w:rPr>
        <w:t>.</w:t>
      </w:r>
    </w:p>
    <w:p w14:paraId="6C68E410" w14:textId="77777777" w:rsidR="00DF1F0D" w:rsidRDefault="00DF1F0D" w:rsidP="00DF1F0D">
      <w:pPr>
        <w:pStyle w:val="textojustificadorecuoprimeiralinha"/>
        <w:spacing w:before="0" w:beforeAutospacing="0" w:after="0" w:afterAutospacing="0"/>
        <w:ind w:firstLine="1418"/>
        <w:jc w:val="both"/>
        <w:rPr>
          <w:color w:val="000000"/>
        </w:rPr>
      </w:pPr>
    </w:p>
    <w:p w14:paraId="0F0224E3" w14:textId="5DB54D36" w:rsidR="00DF1F0D" w:rsidRDefault="00DF1F0D" w:rsidP="00DF1F0D">
      <w:pPr>
        <w:tabs>
          <w:tab w:val="left" w:pos="1560"/>
        </w:tabs>
        <w:ind w:firstLine="1418"/>
        <w:jc w:val="both"/>
      </w:pPr>
      <w:r>
        <w:t xml:space="preserve">PREFEITURA MUNICIPAL DE PORTO ALEGRE, </w:t>
      </w:r>
      <w:r w:rsidR="00FE44C0">
        <w:t>7 de novembro de 2023.</w:t>
      </w:r>
    </w:p>
    <w:p w14:paraId="7216499B" w14:textId="77777777" w:rsidR="00FE44C0" w:rsidRDefault="00FE44C0" w:rsidP="00DF1F0D">
      <w:pPr>
        <w:tabs>
          <w:tab w:val="left" w:pos="1560"/>
        </w:tabs>
        <w:ind w:firstLine="1418"/>
        <w:jc w:val="both"/>
      </w:pPr>
    </w:p>
    <w:p w14:paraId="5C12BEFC" w14:textId="77777777" w:rsidR="00FE44C0" w:rsidRDefault="00FE44C0" w:rsidP="00DF1F0D">
      <w:pPr>
        <w:tabs>
          <w:tab w:val="left" w:pos="1560"/>
        </w:tabs>
        <w:ind w:firstLine="1418"/>
        <w:jc w:val="both"/>
      </w:pPr>
    </w:p>
    <w:p w14:paraId="604DE1AB" w14:textId="77777777" w:rsidR="00DF1F0D" w:rsidRDefault="00DF1F0D" w:rsidP="00DF1F0D">
      <w:pPr>
        <w:tabs>
          <w:tab w:val="left" w:pos="1560"/>
        </w:tabs>
        <w:jc w:val="both"/>
      </w:pPr>
    </w:p>
    <w:p w14:paraId="26D748B8" w14:textId="77777777" w:rsidR="00DF1F0D" w:rsidRDefault="00DF1F0D" w:rsidP="00DF1F0D">
      <w:pPr>
        <w:tabs>
          <w:tab w:val="left" w:pos="1560"/>
        </w:tabs>
        <w:jc w:val="center"/>
      </w:pPr>
      <w:r>
        <w:t>Sebastião Melo,</w:t>
      </w:r>
    </w:p>
    <w:p w14:paraId="2C0D8E64" w14:textId="77777777" w:rsidR="00DF1F0D" w:rsidRDefault="00DF1F0D" w:rsidP="00DF1F0D">
      <w:pPr>
        <w:tabs>
          <w:tab w:val="left" w:pos="1560"/>
        </w:tabs>
        <w:jc w:val="center"/>
      </w:pPr>
      <w:r>
        <w:t>Prefeito de Porto Alegre.</w:t>
      </w:r>
    </w:p>
    <w:p w14:paraId="1F1C5A1D" w14:textId="77777777" w:rsidR="00DF1F0D" w:rsidRDefault="00DF1F0D" w:rsidP="00DF1F0D">
      <w:pPr>
        <w:tabs>
          <w:tab w:val="left" w:pos="1560"/>
        </w:tabs>
        <w:jc w:val="both"/>
      </w:pPr>
    </w:p>
    <w:p w14:paraId="1DB9BE76" w14:textId="77777777" w:rsidR="00DF1F0D" w:rsidRDefault="00DF1F0D" w:rsidP="00DF1F0D">
      <w:pPr>
        <w:jc w:val="both"/>
      </w:pPr>
      <w:r>
        <w:t>Registre-se e publique-se.</w:t>
      </w:r>
    </w:p>
    <w:p w14:paraId="79CC89FC" w14:textId="77777777" w:rsidR="00DF1F0D" w:rsidRDefault="00DF1F0D" w:rsidP="00DF1F0D">
      <w:pPr>
        <w:jc w:val="both"/>
      </w:pPr>
    </w:p>
    <w:p w14:paraId="5635B72A" w14:textId="77777777" w:rsidR="00FE44C0" w:rsidRDefault="00FE44C0" w:rsidP="00DF1F0D">
      <w:pPr>
        <w:jc w:val="both"/>
      </w:pPr>
    </w:p>
    <w:p w14:paraId="65C0BC7E" w14:textId="77777777" w:rsidR="00FE44C0" w:rsidRDefault="00FE44C0" w:rsidP="00DF1F0D">
      <w:pPr>
        <w:jc w:val="both"/>
      </w:pPr>
    </w:p>
    <w:p w14:paraId="36D66F93" w14:textId="77777777" w:rsidR="00DF1F0D" w:rsidRDefault="00DF1F0D" w:rsidP="00DF1F0D">
      <w:r>
        <w:t>Roberto Silva da Rocha,</w:t>
      </w:r>
    </w:p>
    <w:p w14:paraId="351FCAA5" w14:textId="5299A0F0" w:rsidR="008F4D80" w:rsidRDefault="00FE44C0" w:rsidP="00FE44C0">
      <w:pPr>
        <w:jc w:val="both"/>
      </w:pPr>
      <w:r>
        <w:t>Procurador-Geral do Município.</w:t>
      </w:r>
    </w:p>
    <w:p w14:paraId="5459F9A6" w14:textId="77777777" w:rsidR="00A543F8" w:rsidRDefault="00A543F8" w:rsidP="00FE44C0">
      <w:pPr>
        <w:jc w:val="both"/>
      </w:pPr>
    </w:p>
    <w:p w14:paraId="015ABEEB" w14:textId="77777777" w:rsidR="00A543F8" w:rsidRPr="0084463E" w:rsidRDefault="00A543F8" w:rsidP="00A543F8">
      <w:pPr>
        <w:widowControl w:val="0"/>
        <w:autoSpaceDE w:val="0"/>
        <w:autoSpaceDN w:val="0"/>
        <w:rPr>
          <w:rFonts w:ascii="Times New Roman!important" w:hAnsi="Times New Roman!important"/>
        </w:rPr>
      </w:pPr>
      <w:r>
        <w:rPr>
          <w:rFonts w:eastAsia="Arial MT"/>
          <w:lang w:val="pt-PT" w:eastAsia="en-US"/>
        </w:rPr>
        <w:t>Publicado no DOPA de 08/11/2023.</w:t>
      </w:r>
    </w:p>
    <w:p w14:paraId="1ACB391D" w14:textId="77777777" w:rsidR="00A543F8" w:rsidRPr="00FE44C0" w:rsidRDefault="00A543F8" w:rsidP="00FE44C0">
      <w:pPr>
        <w:jc w:val="both"/>
      </w:pPr>
      <w:bookmarkStart w:id="0" w:name="_GoBack"/>
      <w:bookmarkEnd w:id="0"/>
    </w:p>
    <w:sectPr w:rsidR="00A543F8" w:rsidRPr="00FE44C0" w:rsidSect="00FE44C0">
      <w:headerReference w:type="first" r:id="rId9"/>
      <w:pgSz w:w="11907" w:h="16840"/>
      <w:pgMar w:top="2665" w:right="851" w:bottom="1701" w:left="1701" w:header="1134" w:footer="113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BCA8E" w14:textId="77777777" w:rsidR="002F41EA" w:rsidRDefault="002F41EA">
      <w:r>
        <w:separator/>
      </w:r>
    </w:p>
  </w:endnote>
  <w:endnote w:type="continuationSeparator" w:id="0">
    <w:p w14:paraId="2ABEAB89" w14:textId="77777777" w:rsidR="002F41EA" w:rsidRDefault="002F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Times New Roman"/>
    <w:charset w:val="00"/>
    <w:family w:val="auto"/>
    <w:pitch w:val="default"/>
  </w:font>
  <w:font w:name="Times New Roman!importan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8E0C9" w14:textId="77777777" w:rsidR="002F41EA" w:rsidRDefault="002F41EA">
      <w:r>
        <w:separator/>
      </w:r>
    </w:p>
  </w:footnote>
  <w:footnote w:type="continuationSeparator" w:id="0">
    <w:p w14:paraId="20AFCE2E" w14:textId="77777777" w:rsidR="002F41EA" w:rsidRDefault="002F4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5" w14:textId="77777777" w:rsidR="009B3633" w:rsidRDefault="009B3633">
    <w:pPr>
      <w:pBdr>
        <w:top w:val="nil"/>
        <w:left w:val="nil"/>
        <w:bottom w:val="nil"/>
        <w:right w:val="nil"/>
        <w:between w:val="nil"/>
      </w:pBdr>
      <w:tabs>
        <w:tab w:val="center" w:pos="4419"/>
        <w:tab w:val="right" w:pos="8838"/>
      </w:tabs>
      <w:jc w:val="right"/>
      <w:rPr>
        <w:b/>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3350F"/>
    <w:multiLevelType w:val="multilevel"/>
    <w:tmpl w:val="8FF0671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304C213B"/>
    <w:multiLevelType w:val="multilevel"/>
    <w:tmpl w:val="0F8EFC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59A54C51"/>
    <w:multiLevelType w:val="multilevel"/>
    <w:tmpl w:val="282A225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5EFF16E2"/>
    <w:multiLevelType w:val="multilevel"/>
    <w:tmpl w:val="11E61ED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
  </w:num>
  <w:num w:numId="2">
    <w:abstractNumId w:val="0"/>
    <w:lvlOverride w:ilvl="0">
      <w:startOverride w:val="2"/>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A4A"/>
    <w:rsid w:val="00002C8D"/>
    <w:rsid w:val="00003169"/>
    <w:rsid w:val="000066AB"/>
    <w:rsid w:val="00006BBE"/>
    <w:rsid w:val="00010060"/>
    <w:rsid w:val="0001161A"/>
    <w:rsid w:val="000116DC"/>
    <w:rsid w:val="00014C68"/>
    <w:rsid w:val="00014CB2"/>
    <w:rsid w:val="00015252"/>
    <w:rsid w:val="00015A1C"/>
    <w:rsid w:val="00017091"/>
    <w:rsid w:val="00021B94"/>
    <w:rsid w:val="00022100"/>
    <w:rsid w:val="00027A9D"/>
    <w:rsid w:val="00037D55"/>
    <w:rsid w:val="0004329E"/>
    <w:rsid w:val="0004683F"/>
    <w:rsid w:val="000508CD"/>
    <w:rsid w:val="00052B15"/>
    <w:rsid w:val="0005312C"/>
    <w:rsid w:val="000537BC"/>
    <w:rsid w:val="00055F90"/>
    <w:rsid w:val="00057629"/>
    <w:rsid w:val="00061131"/>
    <w:rsid w:val="00062E3E"/>
    <w:rsid w:val="00063A34"/>
    <w:rsid w:val="00084B07"/>
    <w:rsid w:val="00084ECB"/>
    <w:rsid w:val="000855DE"/>
    <w:rsid w:val="000934FC"/>
    <w:rsid w:val="0009706B"/>
    <w:rsid w:val="000A24E7"/>
    <w:rsid w:val="000A2E79"/>
    <w:rsid w:val="000A573B"/>
    <w:rsid w:val="000A7C44"/>
    <w:rsid w:val="000B4B86"/>
    <w:rsid w:val="000C090D"/>
    <w:rsid w:val="000C1FBB"/>
    <w:rsid w:val="000C2145"/>
    <w:rsid w:val="000C7B66"/>
    <w:rsid w:val="000D0601"/>
    <w:rsid w:val="000D24DE"/>
    <w:rsid w:val="000D51E7"/>
    <w:rsid w:val="000D56FF"/>
    <w:rsid w:val="000E2AF1"/>
    <w:rsid w:val="000E6655"/>
    <w:rsid w:val="000E7259"/>
    <w:rsid w:val="000E7D36"/>
    <w:rsid w:val="000F078D"/>
    <w:rsid w:val="000F246E"/>
    <w:rsid w:val="000F4358"/>
    <w:rsid w:val="000F4FBE"/>
    <w:rsid w:val="000F5522"/>
    <w:rsid w:val="00100FF6"/>
    <w:rsid w:val="00102B60"/>
    <w:rsid w:val="00107572"/>
    <w:rsid w:val="001237C8"/>
    <w:rsid w:val="00124868"/>
    <w:rsid w:val="0013121C"/>
    <w:rsid w:val="00134535"/>
    <w:rsid w:val="001348E7"/>
    <w:rsid w:val="00134E4B"/>
    <w:rsid w:val="00140F9B"/>
    <w:rsid w:val="0014732B"/>
    <w:rsid w:val="00147344"/>
    <w:rsid w:val="00152946"/>
    <w:rsid w:val="0015762A"/>
    <w:rsid w:val="00160BE4"/>
    <w:rsid w:val="0016207D"/>
    <w:rsid w:val="00166F01"/>
    <w:rsid w:val="00167D71"/>
    <w:rsid w:val="00172D5F"/>
    <w:rsid w:val="0017476F"/>
    <w:rsid w:val="00183799"/>
    <w:rsid w:val="00183F4A"/>
    <w:rsid w:val="0019166B"/>
    <w:rsid w:val="0019274E"/>
    <w:rsid w:val="00193839"/>
    <w:rsid w:val="001973FF"/>
    <w:rsid w:val="001A1A74"/>
    <w:rsid w:val="001A720C"/>
    <w:rsid w:val="001A7E2E"/>
    <w:rsid w:val="001B09AC"/>
    <w:rsid w:val="001B0BA5"/>
    <w:rsid w:val="001B2B65"/>
    <w:rsid w:val="001B7BA6"/>
    <w:rsid w:val="001C6CDD"/>
    <w:rsid w:val="001D6AD5"/>
    <w:rsid w:val="001E27D9"/>
    <w:rsid w:val="001E42FC"/>
    <w:rsid w:val="001E648D"/>
    <w:rsid w:val="001E74F3"/>
    <w:rsid w:val="001F6AF8"/>
    <w:rsid w:val="00200CAB"/>
    <w:rsid w:val="00201CC1"/>
    <w:rsid w:val="0020376A"/>
    <w:rsid w:val="00204064"/>
    <w:rsid w:val="00207DFD"/>
    <w:rsid w:val="00211634"/>
    <w:rsid w:val="002128FD"/>
    <w:rsid w:val="0021381D"/>
    <w:rsid w:val="00216E19"/>
    <w:rsid w:val="00222FD5"/>
    <w:rsid w:val="00226D18"/>
    <w:rsid w:val="00230247"/>
    <w:rsid w:val="00233E3C"/>
    <w:rsid w:val="002425E3"/>
    <w:rsid w:val="002507DD"/>
    <w:rsid w:val="00254049"/>
    <w:rsid w:val="00262490"/>
    <w:rsid w:val="00262653"/>
    <w:rsid w:val="00264586"/>
    <w:rsid w:val="00264D19"/>
    <w:rsid w:val="002668CD"/>
    <w:rsid w:val="002708B9"/>
    <w:rsid w:val="0027390D"/>
    <w:rsid w:val="00276108"/>
    <w:rsid w:val="0028122A"/>
    <w:rsid w:val="002838A1"/>
    <w:rsid w:val="0028596F"/>
    <w:rsid w:val="002921FA"/>
    <w:rsid w:val="00294566"/>
    <w:rsid w:val="00295872"/>
    <w:rsid w:val="002A02AC"/>
    <w:rsid w:val="002B2B4D"/>
    <w:rsid w:val="002B4DFA"/>
    <w:rsid w:val="002B6EDC"/>
    <w:rsid w:val="002B7508"/>
    <w:rsid w:val="002C16A5"/>
    <w:rsid w:val="002C30E9"/>
    <w:rsid w:val="002D0288"/>
    <w:rsid w:val="002D0527"/>
    <w:rsid w:val="002D05F6"/>
    <w:rsid w:val="002D42A6"/>
    <w:rsid w:val="002D5AC7"/>
    <w:rsid w:val="002E1B0C"/>
    <w:rsid w:val="002E28F9"/>
    <w:rsid w:val="002E3B6B"/>
    <w:rsid w:val="002F11C3"/>
    <w:rsid w:val="002F1289"/>
    <w:rsid w:val="002F2089"/>
    <w:rsid w:val="002F36C7"/>
    <w:rsid w:val="002F41EA"/>
    <w:rsid w:val="003003AF"/>
    <w:rsid w:val="00310CCF"/>
    <w:rsid w:val="003158D6"/>
    <w:rsid w:val="00316167"/>
    <w:rsid w:val="00316A31"/>
    <w:rsid w:val="00324B84"/>
    <w:rsid w:val="00327E1E"/>
    <w:rsid w:val="00330552"/>
    <w:rsid w:val="00331A26"/>
    <w:rsid w:val="00334CFE"/>
    <w:rsid w:val="00340874"/>
    <w:rsid w:val="00341645"/>
    <w:rsid w:val="00345848"/>
    <w:rsid w:val="003515FA"/>
    <w:rsid w:val="003563F0"/>
    <w:rsid w:val="00357424"/>
    <w:rsid w:val="00360C38"/>
    <w:rsid w:val="00366C0A"/>
    <w:rsid w:val="00373DE6"/>
    <w:rsid w:val="00376918"/>
    <w:rsid w:val="00376A75"/>
    <w:rsid w:val="00380E55"/>
    <w:rsid w:val="003810A5"/>
    <w:rsid w:val="003846AC"/>
    <w:rsid w:val="00393E1B"/>
    <w:rsid w:val="003952AD"/>
    <w:rsid w:val="00397164"/>
    <w:rsid w:val="003A0E7D"/>
    <w:rsid w:val="003A1B97"/>
    <w:rsid w:val="003A2CB3"/>
    <w:rsid w:val="003A41E1"/>
    <w:rsid w:val="003B0C9E"/>
    <w:rsid w:val="003B47D6"/>
    <w:rsid w:val="003B5078"/>
    <w:rsid w:val="003C1922"/>
    <w:rsid w:val="003C4953"/>
    <w:rsid w:val="003C64B9"/>
    <w:rsid w:val="003D4933"/>
    <w:rsid w:val="003D717F"/>
    <w:rsid w:val="003D7A1B"/>
    <w:rsid w:val="003E51E2"/>
    <w:rsid w:val="003F39CE"/>
    <w:rsid w:val="003F3EC5"/>
    <w:rsid w:val="003F416F"/>
    <w:rsid w:val="003F5F76"/>
    <w:rsid w:val="00403181"/>
    <w:rsid w:val="00406C9F"/>
    <w:rsid w:val="00415F95"/>
    <w:rsid w:val="004167E4"/>
    <w:rsid w:val="004237FE"/>
    <w:rsid w:val="004339A0"/>
    <w:rsid w:val="004358C1"/>
    <w:rsid w:val="00444841"/>
    <w:rsid w:val="0044640F"/>
    <w:rsid w:val="00447F06"/>
    <w:rsid w:val="00450735"/>
    <w:rsid w:val="0045323C"/>
    <w:rsid w:val="004553A0"/>
    <w:rsid w:val="004559BA"/>
    <w:rsid w:val="00457D3C"/>
    <w:rsid w:val="00462F93"/>
    <w:rsid w:val="004700C6"/>
    <w:rsid w:val="004702EB"/>
    <w:rsid w:val="00481BC8"/>
    <w:rsid w:val="0048450A"/>
    <w:rsid w:val="00487A44"/>
    <w:rsid w:val="00491415"/>
    <w:rsid w:val="0049196A"/>
    <w:rsid w:val="004A2A42"/>
    <w:rsid w:val="004A6E5A"/>
    <w:rsid w:val="004A795C"/>
    <w:rsid w:val="004A7BAA"/>
    <w:rsid w:val="004B0932"/>
    <w:rsid w:val="004B16E2"/>
    <w:rsid w:val="004B3864"/>
    <w:rsid w:val="004B4077"/>
    <w:rsid w:val="004B76B1"/>
    <w:rsid w:val="004C05A7"/>
    <w:rsid w:val="004D0838"/>
    <w:rsid w:val="004D0D50"/>
    <w:rsid w:val="004D2779"/>
    <w:rsid w:val="004D3BFE"/>
    <w:rsid w:val="004D4F27"/>
    <w:rsid w:val="004D5A41"/>
    <w:rsid w:val="004D7134"/>
    <w:rsid w:val="004E2382"/>
    <w:rsid w:val="004E45A6"/>
    <w:rsid w:val="004E653A"/>
    <w:rsid w:val="0050677C"/>
    <w:rsid w:val="0051485C"/>
    <w:rsid w:val="00522F6D"/>
    <w:rsid w:val="005245FC"/>
    <w:rsid w:val="00532FB9"/>
    <w:rsid w:val="00535486"/>
    <w:rsid w:val="00536AA6"/>
    <w:rsid w:val="005401A8"/>
    <w:rsid w:val="005410A1"/>
    <w:rsid w:val="00542B33"/>
    <w:rsid w:val="00543B27"/>
    <w:rsid w:val="00543C55"/>
    <w:rsid w:val="00544585"/>
    <w:rsid w:val="00544C79"/>
    <w:rsid w:val="00547ABE"/>
    <w:rsid w:val="00551964"/>
    <w:rsid w:val="00557463"/>
    <w:rsid w:val="005612CC"/>
    <w:rsid w:val="005614DB"/>
    <w:rsid w:val="00566E1F"/>
    <w:rsid w:val="0057359C"/>
    <w:rsid w:val="0057384A"/>
    <w:rsid w:val="00575F97"/>
    <w:rsid w:val="00576E03"/>
    <w:rsid w:val="005811FE"/>
    <w:rsid w:val="00583A2C"/>
    <w:rsid w:val="00586506"/>
    <w:rsid w:val="0059790F"/>
    <w:rsid w:val="005A0392"/>
    <w:rsid w:val="005A3A89"/>
    <w:rsid w:val="005B6133"/>
    <w:rsid w:val="005B7CDF"/>
    <w:rsid w:val="005C2A80"/>
    <w:rsid w:val="005D1E9B"/>
    <w:rsid w:val="005D4AE0"/>
    <w:rsid w:val="005D6873"/>
    <w:rsid w:val="005E10B9"/>
    <w:rsid w:val="005E603F"/>
    <w:rsid w:val="005E70E1"/>
    <w:rsid w:val="005E7BC2"/>
    <w:rsid w:val="005F1D4E"/>
    <w:rsid w:val="005F2486"/>
    <w:rsid w:val="005F2E4B"/>
    <w:rsid w:val="005F43C6"/>
    <w:rsid w:val="005F4F45"/>
    <w:rsid w:val="00605423"/>
    <w:rsid w:val="00607572"/>
    <w:rsid w:val="00607A79"/>
    <w:rsid w:val="00622030"/>
    <w:rsid w:val="0062357F"/>
    <w:rsid w:val="00624E58"/>
    <w:rsid w:val="00624ED2"/>
    <w:rsid w:val="0063027C"/>
    <w:rsid w:val="00641B00"/>
    <w:rsid w:val="00650095"/>
    <w:rsid w:val="00650EC2"/>
    <w:rsid w:val="0065561E"/>
    <w:rsid w:val="0066408C"/>
    <w:rsid w:val="0067167F"/>
    <w:rsid w:val="0067284B"/>
    <w:rsid w:val="00675808"/>
    <w:rsid w:val="0067590C"/>
    <w:rsid w:val="006806BD"/>
    <w:rsid w:val="00681749"/>
    <w:rsid w:val="0068318C"/>
    <w:rsid w:val="00684011"/>
    <w:rsid w:val="0068406B"/>
    <w:rsid w:val="00685076"/>
    <w:rsid w:val="00686E24"/>
    <w:rsid w:val="00694650"/>
    <w:rsid w:val="00694816"/>
    <w:rsid w:val="006A274E"/>
    <w:rsid w:val="006A605D"/>
    <w:rsid w:val="006A7093"/>
    <w:rsid w:val="006C0E88"/>
    <w:rsid w:val="006C3948"/>
    <w:rsid w:val="006C64FD"/>
    <w:rsid w:val="006C6562"/>
    <w:rsid w:val="006D0694"/>
    <w:rsid w:val="006D2034"/>
    <w:rsid w:val="006E4287"/>
    <w:rsid w:val="006F5E12"/>
    <w:rsid w:val="006F67C3"/>
    <w:rsid w:val="00705D45"/>
    <w:rsid w:val="007066D3"/>
    <w:rsid w:val="0071548E"/>
    <w:rsid w:val="00715729"/>
    <w:rsid w:val="00734A1D"/>
    <w:rsid w:val="00736285"/>
    <w:rsid w:val="00746B96"/>
    <w:rsid w:val="00750DD3"/>
    <w:rsid w:val="0075139A"/>
    <w:rsid w:val="007517E9"/>
    <w:rsid w:val="00754674"/>
    <w:rsid w:val="007642C1"/>
    <w:rsid w:val="0076463E"/>
    <w:rsid w:val="00775AD2"/>
    <w:rsid w:val="0079166B"/>
    <w:rsid w:val="00795E55"/>
    <w:rsid w:val="00796903"/>
    <w:rsid w:val="007A01B7"/>
    <w:rsid w:val="007B0954"/>
    <w:rsid w:val="007B2A49"/>
    <w:rsid w:val="007B471C"/>
    <w:rsid w:val="007C2909"/>
    <w:rsid w:val="007C74DB"/>
    <w:rsid w:val="007D40EA"/>
    <w:rsid w:val="007D5E32"/>
    <w:rsid w:val="007E07C3"/>
    <w:rsid w:val="007E6D19"/>
    <w:rsid w:val="007E72D4"/>
    <w:rsid w:val="007F2093"/>
    <w:rsid w:val="00802171"/>
    <w:rsid w:val="00805654"/>
    <w:rsid w:val="008123E6"/>
    <w:rsid w:val="00817C6B"/>
    <w:rsid w:val="0082296C"/>
    <w:rsid w:val="008321E7"/>
    <w:rsid w:val="00841D87"/>
    <w:rsid w:val="00842850"/>
    <w:rsid w:val="008450EA"/>
    <w:rsid w:val="0085163F"/>
    <w:rsid w:val="008605A7"/>
    <w:rsid w:val="008623DD"/>
    <w:rsid w:val="0087703B"/>
    <w:rsid w:val="00882113"/>
    <w:rsid w:val="00884D93"/>
    <w:rsid w:val="0089327D"/>
    <w:rsid w:val="00894C5E"/>
    <w:rsid w:val="008A04C9"/>
    <w:rsid w:val="008A3888"/>
    <w:rsid w:val="008A592A"/>
    <w:rsid w:val="008A5E3C"/>
    <w:rsid w:val="008A6B41"/>
    <w:rsid w:val="008B0ECA"/>
    <w:rsid w:val="008B224A"/>
    <w:rsid w:val="008B3ABF"/>
    <w:rsid w:val="008D434C"/>
    <w:rsid w:val="008E354C"/>
    <w:rsid w:val="008F0A81"/>
    <w:rsid w:val="008F0AA1"/>
    <w:rsid w:val="008F14FB"/>
    <w:rsid w:val="008F1C18"/>
    <w:rsid w:val="008F4D80"/>
    <w:rsid w:val="008F72F4"/>
    <w:rsid w:val="00900E34"/>
    <w:rsid w:val="0090103B"/>
    <w:rsid w:val="009037A6"/>
    <w:rsid w:val="00903DA9"/>
    <w:rsid w:val="009162E0"/>
    <w:rsid w:val="00917359"/>
    <w:rsid w:val="00921790"/>
    <w:rsid w:val="009245B3"/>
    <w:rsid w:val="00944757"/>
    <w:rsid w:val="009456F6"/>
    <w:rsid w:val="0094614A"/>
    <w:rsid w:val="00953510"/>
    <w:rsid w:val="0095361C"/>
    <w:rsid w:val="00960E96"/>
    <w:rsid w:val="009617C4"/>
    <w:rsid w:val="00963435"/>
    <w:rsid w:val="00964A28"/>
    <w:rsid w:val="00966ABD"/>
    <w:rsid w:val="00967499"/>
    <w:rsid w:val="00972E39"/>
    <w:rsid w:val="00974A80"/>
    <w:rsid w:val="009821CE"/>
    <w:rsid w:val="00982E2F"/>
    <w:rsid w:val="00983BC5"/>
    <w:rsid w:val="00987297"/>
    <w:rsid w:val="009953A6"/>
    <w:rsid w:val="0099672C"/>
    <w:rsid w:val="009A3F8F"/>
    <w:rsid w:val="009A49E4"/>
    <w:rsid w:val="009B0703"/>
    <w:rsid w:val="009B2021"/>
    <w:rsid w:val="009B3445"/>
    <w:rsid w:val="009B3633"/>
    <w:rsid w:val="009B7CFF"/>
    <w:rsid w:val="009D35FC"/>
    <w:rsid w:val="009D654A"/>
    <w:rsid w:val="009D6FB2"/>
    <w:rsid w:val="009E3CCA"/>
    <w:rsid w:val="009E6436"/>
    <w:rsid w:val="009F2831"/>
    <w:rsid w:val="009F55BC"/>
    <w:rsid w:val="009F6B19"/>
    <w:rsid w:val="00A021A4"/>
    <w:rsid w:val="00A04FB7"/>
    <w:rsid w:val="00A06884"/>
    <w:rsid w:val="00A079DA"/>
    <w:rsid w:val="00A11B35"/>
    <w:rsid w:val="00A11CB2"/>
    <w:rsid w:val="00A1309B"/>
    <w:rsid w:val="00A23387"/>
    <w:rsid w:val="00A30336"/>
    <w:rsid w:val="00A31982"/>
    <w:rsid w:val="00A40F07"/>
    <w:rsid w:val="00A43C09"/>
    <w:rsid w:val="00A443FA"/>
    <w:rsid w:val="00A44E6F"/>
    <w:rsid w:val="00A458AD"/>
    <w:rsid w:val="00A53D68"/>
    <w:rsid w:val="00A543F8"/>
    <w:rsid w:val="00A55666"/>
    <w:rsid w:val="00A578A3"/>
    <w:rsid w:val="00A60BC5"/>
    <w:rsid w:val="00A60E26"/>
    <w:rsid w:val="00A61F33"/>
    <w:rsid w:val="00A62A80"/>
    <w:rsid w:val="00A63D54"/>
    <w:rsid w:val="00A67A0A"/>
    <w:rsid w:val="00A701F6"/>
    <w:rsid w:val="00A713DC"/>
    <w:rsid w:val="00A72513"/>
    <w:rsid w:val="00A73493"/>
    <w:rsid w:val="00A74871"/>
    <w:rsid w:val="00A81F39"/>
    <w:rsid w:val="00A83531"/>
    <w:rsid w:val="00A85C86"/>
    <w:rsid w:val="00A925EF"/>
    <w:rsid w:val="00A9419E"/>
    <w:rsid w:val="00A96041"/>
    <w:rsid w:val="00AA5103"/>
    <w:rsid w:val="00AA5DE1"/>
    <w:rsid w:val="00AA61A5"/>
    <w:rsid w:val="00AA7A4A"/>
    <w:rsid w:val="00AB4F50"/>
    <w:rsid w:val="00AC6BCC"/>
    <w:rsid w:val="00AD26A1"/>
    <w:rsid w:val="00AD7F88"/>
    <w:rsid w:val="00AE2C3B"/>
    <w:rsid w:val="00AF1D87"/>
    <w:rsid w:val="00AF3F94"/>
    <w:rsid w:val="00AF4EE1"/>
    <w:rsid w:val="00AF61CF"/>
    <w:rsid w:val="00AF65E9"/>
    <w:rsid w:val="00B00834"/>
    <w:rsid w:val="00B055AE"/>
    <w:rsid w:val="00B0645C"/>
    <w:rsid w:val="00B13C8A"/>
    <w:rsid w:val="00B205F1"/>
    <w:rsid w:val="00B23EE9"/>
    <w:rsid w:val="00B269E3"/>
    <w:rsid w:val="00B41344"/>
    <w:rsid w:val="00B41C6D"/>
    <w:rsid w:val="00B42E00"/>
    <w:rsid w:val="00B47B32"/>
    <w:rsid w:val="00B50156"/>
    <w:rsid w:val="00B50F20"/>
    <w:rsid w:val="00B524F1"/>
    <w:rsid w:val="00B57020"/>
    <w:rsid w:val="00B63D3C"/>
    <w:rsid w:val="00B64472"/>
    <w:rsid w:val="00B70874"/>
    <w:rsid w:val="00B71907"/>
    <w:rsid w:val="00B71E92"/>
    <w:rsid w:val="00B759B3"/>
    <w:rsid w:val="00B76822"/>
    <w:rsid w:val="00B86485"/>
    <w:rsid w:val="00B86A8A"/>
    <w:rsid w:val="00B947A4"/>
    <w:rsid w:val="00BA2DF8"/>
    <w:rsid w:val="00BB1125"/>
    <w:rsid w:val="00BB316A"/>
    <w:rsid w:val="00BC470A"/>
    <w:rsid w:val="00BC4DD7"/>
    <w:rsid w:val="00BC655E"/>
    <w:rsid w:val="00BD2DD8"/>
    <w:rsid w:val="00BD5794"/>
    <w:rsid w:val="00BD66A3"/>
    <w:rsid w:val="00BE002E"/>
    <w:rsid w:val="00BE1C41"/>
    <w:rsid w:val="00BE5768"/>
    <w:rsid w:val="00BF017F"/>
    <w:rsid w:val="00BF25C9"/>
    <w:rsid w:val="00BF53DE"/>
    <w:rsid w:val="00BF7A95"/>
    <w:rsid w:val="00C0533B"/>
    <w:rsid w:val="00C122BE"/>
    <w:rsid w:val="00C12742"/>
    <w:rsid w:val="00C127B4"/>
    <w:rsid w:val="00C14E32"/>
    <w:rsid w:val="00C17903"/>
    <w:rsid w:val="00C2081E"/>
    <w:rsid w:val="00C23B5A"/>
    <w:rsid w:val="00C321C9"/>
    <w:rsid w:val="00C34BF8"/>
    <w:rsid w:val="00C378A6"/>
    <w:rsid w:val="00C37969"/>
    <w:rsid w:val="00C40A0C"/>
    <w:rsid w:val="00C41B12"/>
    <w:rsid w:val="00C41DFA"/>
    <w:rsid w:val="00C42B59"/>
    <w:rsid w:val="00C43D36"/>
    <w:rsid w:val="00C45930"/>
    <w:rsid w:val="00C54A40"/>
    <w:rsid w:val="00C55898"/>
    <w:rsid w:val="00C5632C"/>
    <w:rsid w:val="00C6018D"/>
    <w:rsid w:val="00C607E0"/>
    <w:rsid w:val="00C61A77"/>
    <w:rsid w:val="00C67B28"/>
    <w:rsid w:val="00C74997"/>
    <w:rsid w:val="00C75516"/>
    <w:rsid w:val="00C76FF2"/>
    <w:rsid w:val="00C8339F"/>
    <w:rsid w:val="00C83C21"/>
    <w:rsid w:val="00C90D46"/>
    <w:rsid w:val="00C911C7"/>
    <w:rsid w:val="00C933D9"/>
    <w:rsid w:val="00C9481C"/>
    <w:rsid w:val="00CA0882"/>
    <w:rsid w:val="00CA1B87"/>
    <w:rsid w:val="00CA41E5"/>
    <w:rsid w:val="00CB323D"/>
    <w:rsid w:val="00CB33B8"/>
    <w:rsid w:val="00CB3EA9"/>
    <w:rsid w:val="00CC0638"/>
    <w:rsid w:val="00CC521F"/>
    <w:rsid w:val="00CC574D"/>
    <w:rsid w:val="00CC79B6"/>
    <w:rsid w:val="00CD4C7B"/>
    <w:rsid w:val="00CD4E42"/>
    <w:rsid w:val="00CD639D"/>
    <w:rsid w:val="00CE1959"/>
    <w:rsid w:val="00CE2BC2"/>
    <w:rsid w:val="00CE3A09"/>
    <w:rsid w:val="00CE3E57"/>
    <w:rsid w:val="00D01A87"/>
    <w:rsid w:val="00D06497"/>
    <w:rsid w:val="00D07C77"/>
    <w:rsid w:val="00D111CA"/>
    <w:rsid w:val="00D14474"/>
    <w:rsid w:val="00D17490"/>
    <w:rsid w:val="00D211C8"/>
    <w:rsid w:val="00D2220A"/>
    <w:rsid w:val="00D22286"/>
    <w:rsid w:val="00D23327"/>
    <w:rsid w:val="00D2497F"/>
    <w:rsid w:val="00D312B6"/>
    <w:rsid w:val="00D447C2"/>
    <w:rsid w:val="00D44DA2"/>
    <w:rsid w:val="00D47D74"/>
    <w:rsid w:val="00D50E3F"/>
    <w:rsid w:val="00D51792"/>
    <w:rsid w:val="00D57CF3"/>
    <w:rsid w:val="00D62E2E"/>
    <w:rsid w:val="00D70EE7"/>
    <w:rsid w:val="00D766D2"/>
    <w:rsid w:val="00D803A9"/>
    <w:rsid w:val="00D81ADD"/>
    <w:rsid w:val="00D82AE7"/>
    <w:rsid w:val="00DA2F15"/>
    <w:rsid w:val="00DB1DF9"/>
    <w:rsid w:val="00DB3C8E"/>
    <w:rsid w:val="00DB4B58"/>
    <w:rsid w:val="00DB5AE1"/>
    <w:rsid w:val="00DB67C5"/>
    <w:rsid w:val="00DC1660"/>
    <w:rsid w:val="00DC7BAD"/>
    <w:rsid w:val="00DD11C7"/>
    <w:rsid w:val="00DD25A9"/>
    <w:rsid w:val="00DD2BED"/>
    <w:rsid w:val="00DD65E0"/>
    <w:rsid w:val="00DD7D05"/>
    <w:rsid w:val="00DE18B7"/>
    <w:rsid w:val="00DE1E37"/>
    <w:rsid w:val="00DF1F0D"/>
    <w:rsid w:val="00DF2A7E"/>
    <w:rsid w:val="00DF377F"/>
    <w:rsid w:val="00DF6FD2"/>
    <w:rsid w:val="00E00E8B"/>
    <w:rsid w:val="00E01519"/>
    <w:rsid w:val="00E02399"/>
    <w:rsid w:val="00E11EA1"/>
    <w:rsid w:val="00E14825"/>
    <w:rsid w:val="00E300B8"/>
    <w:rsid w:val="00E34755"/>
    <w:rsid w:val="00E41DA2"/>
    <w:rsid w:val="00E43A73"/>
    <w:rsid w:val="00E45F16"/>
    <w:rsid w:val="00E46505"/>
    <w:rsid w:val="00E515A0"/>
    <w:rsid w:val="00E53BCA"/>
    <w:rsid w:val="00E54609"/>
    <w:rsid w:val="00E57CB4"/>
    <w:rsid w:val="00E61F83"/>
    <w:rsid w:val="00E70973"/>
    <w:rsid w:val="00E71995"/>
    <w:rsid w:val="00E73705"/>
    <w:rsid w:val="00E75A23"/>
    <w:rsid w:val="00E76796"/>
    <w:rsid w:val="00E76A27"/>
    <w:rsid w:val="00E824B5"/>
    <w:rsid w:val="00E91F25"/>
    <w:rsid w:val="00E93186"/>
    <w:rsid w:val="00E94DF5"/>
    <w:rsid w:val="00E9615D"/>
    <w:rsid w:val="00E9771B"/>
    <w:rsid w:val="00EA160A"/>
    <w:rsid w:val="00EA2652"/>
    <w:rsid w:val="00EA4F19"/>
    <w:rsid w:val="00EB089D"/>
    <w:rsid w:val="00EB330E"/>
    <w:rsid w:val="00EC095F"/>
    <w:rsid w:val="00ED7767"/>
    <w:rsid w:val="00EE7153"/>
    <w:rsid w:val="00EF4276"/>
    <w:rsid w:val="00EF7CEC"/>
    <w:rsid w:val="00F069B3"/>
    <w:rsid w:val="00F107C4"/>
    <w:rsid w:val="00F125C7"/>
    <w:rsid w:val="00F12B94"/>
    <w:rsid w:val="00F14EB9"/>
    <w:rsid w:val="00F21DA1"/>
    <w:rsid w:val="00F23D49"/>
    <w:rsid w:val="00F2467A"/>
    <w:rsid w:val="00F278CB"/>
    <w:rsid w:val="00F31F39"/>
    <w:rsid w:val="00F44CDE"/>
    <w:rsid w:val="00F56EA2"/>
    <w:rsid w:val="00F6292B"/>
    <w:rsid w:val="00F63A61"/>
    <w:rsid w:val="00F65C3B"/>
    <w:rsid w:val="00F66DA7"/>
    <w:rsid w:val="00F730EF"/>
    <w:rsid w:val="00F82035"/>
    <w:rsid w:val="00F91BCA"/>
    <w:rsid w:val="00FA50E8"/>
    <w:rsid w:val="00FA5F63"/>
    <w:rsid w:val="00FA64CD"/>
    <w:rsid w:val="00FA76FF"/>
    <w:rsid w:val="00FB7129"/>
    <w:rsid w:val="00FB792C"/>
    <w:rsid w:val="00FC1B45"/>
    <w:rsid w:val="00FC2EF5"/>
    <w:rsid w:val="00FC3C09"/>
    <w:rsid w:val="00FC3E11"/>
    <w:rsid w:val="00FC74FD"/>
    <w:rsid w:val="00FD23B6"/>
    <w:rsid w:val="00FD264B"/>
    <w:rsid w:val="00FD2D80"/>
    <w:rsid w:val="00FE007E"/>
    <w:rsid w:val="00FE3E71"/>
    <w:rsid w:val="00FE44C0"/>
    <w:rsid w:val="00FE6C6C"/>
    <w:rsid w:val="00FF411D"/>
    <w:rsid w:val="00FF49B2"/>
    <w:rsid w:val="00FF66E0"/>
    <w:rsid w:val="00FF6B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B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widowControl w:val="0"/>
      <w:jc w:val="center"/>
      <w:outlineLvl w:val="0"/>
    </w:pPr>
    <w:rPr>
      <w:b/>
      <w:sz w:val="28"/>
      <w:szCs w:val="28"/>
    </w:rPr>
  </w:style>
  <w:style w:type="paragraph" w:styleId="Ttulo2">
    <w:name w:val="heading 2"/>
    <w:basedOn w:val="Normal"/>
    <w:next w:val="Normal"/>
    <w:pPr>
      <w:keepNext/>
      <w:widowControl w:val="0"/>
      <w:tabs>
        <w:tab w:val="left" w:pos="308"/>
      </w:tabs>
      <w:jc w:val="center"/>
      <w:outlineLvl w:val="1"/>
    </w:pPr>
    <w:rPr>
      <w:sz w:val="28"/>
      <w:szCs w:val="28"/>
    </w:rPr>
  </w:style>
  <w:style w:type="paragraph" w:styleId="Ttulo3">
    <w:name w:val="heading 3"/>
    <w:basedOn w:val="Normal"/>
    <w:next w:val="Normal"/>
    <w:pPr>
      <w:outlineLvl w:val="2"/>
    </w:pPr>
    <w:rPr>
      <w:sz w:val="20"/>
      <w:szCs w:val="20"/>
    </w:rPr>
  </w:style>
  <w:style w:type="paragraph" w:styleId="Ttulo4">
    <w:name w:val="heading 4"/>
    <w:basedOn w:val="Normal"/>
    <w:next w:val="Normal"/>
    <w:pPr>
      <w:keepNext/>
      <w:ind w:firstLine="708"/>
      <w:jc w:val="center"/>
      <w:outlineLvl w:val="3"/>
    </w:pPr>
    <w:rPr>
      <w:b/>
    </w:rPr>
  </w:style>
  <w:style w:type="paragraph" w:styleId="Ttulo5">
    <w:name w:val="heading 5"/>
    <w:basedOn w:val="Normal"/>
    <w:next w:val="Normal"/>
    <w:pPr>
      <w:keepNext/>
      <w:jc w:val="center"/>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jc w:val="center"/>
    </w:pPr>
    <w:rPr>
      <w:b/>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E73705"/>
    <w:pPr>
      <w:tabs>
        <w:tab w:val="center" w:pos="4252"/>
        <w:tab w:val="right" w:pos="8504"/>
      </w:tabs>
    </w:pPr>
  </w:style>
  <w:style w:type="character" w:customStyle="1" w:styleId="CabealhoChar">
    <w:name w:val="Cabeçalho Char"/>
    <w:basedOn w:val="Fontepargpadro"/>
    <w:link w:val="Cabealho"/>
    <w:uiPriority w:val="99"/>
    <w:rsid w:val="00E73705"/>
  </w:style>
  <w:style w:type="paragraph" w:styleId="Rodap">
    <w:name w:val="footer"/>
    <w:basedOn w:val="Normal"/>
    <w:link w:val="RodapChar"/>
    <w:uiPriority w:val="99"/>
    <w:unhideWhenUsed/>
    <w:rsid w:val="00E73705"/>
    <w:pPr>
      <w:tabs>
        <w:tab w:val="center" w:pos="4252"/>
        <w:tab w:val="right" w:pos="8504"/>
      </w:tabs>
    </w:pPr>
  </w:style>
  <w:style w:type="character" w:customStyle="1" w:styleId="RodapChar">
    <w:name w:val="Rodapé Char"/>
    <w:basedOn w:val="Fontepargpadro"/>
    <w:link w:val="Rodap"/>
    <w:uiPriority w:val="99"/>
    <w:rsid w:val="00E73705"/>
  </w:style>
  <w:style w:type="table" w:styleId="Tabelacomgrade">
    <w:name w:val="Table Grid"/>
    <w:basedOn w:val="Tabelanormal"/>
    <w:uiPriority w:val="39"/>
    <w:rsid w:val="00316A31"/>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15F95"/>
    <w:rPr>
      <w:rFonts w:ascii="Segoe UI" w:hAnsi="Segoe UI" w:cs="Segoe UI"/>
      <w:sz w:val="18"/>
      <w:szCs w:val="18"/>
    </w:rPr>
  </w:style>
  <w:style w:type="character" w:customStyle="1" w:styleId="TextodebaloChar">
    <w:name w:val="Texto de balão Char"/>
    <w:basedOn w:val="Fontepargpadro"/>
    <w:link w:val="Textodebalo"/>
    <w:uiPriority w:val="99"/>
    <w:semiHidden/>
    <w:rsid w:val="00415F95"/>
    <w:rPr>
      <w:rFonts w:ascii="Segoe UI" w:hAnsi="Segoe UI" w:cs="Segoe UI"/>
      <w:sz w:val="18"/>
      <w:szCs w:val="18"/>
    </w:rPr>
  </w:style>
  <w:style w:type="character" w:styleId="Refdecomentrio">
    <w:name w:val="annotation reference"/>
    <w:basedOn w:val="Fontepargpadro"/>
    <w:uiPriority w:val="99"/>
    <w:semiHidden/>
    <w:unhideWhenUsed/>
    <w:rsid w:val="005E7BC2"/>
    <w:rPr>
      <w:sz w:val="16"/>
      <w:szCs w:val="16"/>
    </w:rPr>
  </w:style>
  <w:style w:type="paragraph" w:styleId="Textodecomentrio">
    <w:name w:val="annotation text"/>
    <w:basedOn w:val="Normal"/>
    <w:link w:val="TextodecomentrioChar"/>
    <w:uiPriority w:val="99"/>
    <w:semiHidden/>
    <w:unhideWhenUsed/>
    <w:rsid w:val="005E7BC2"/>
    <w:rPr>
      <w:sz w:val="20"/>
      <w:szCs w:val="20"/>
    </w:rPr>
  </w:style>
  <w:style w:type="character" w:customStyle="1" w:styleId="TextodecomentrioChar">
    <w:name w:val="Texto de comentário Char"/>
    <w:basedOn w:val="Fontepargpadro"/>
    <w:link w:val="Textodecomentrio"/>
    <w:uiPriority w:val="99"/>
    <w:semiHidden/>
    <w:rsid w:val="005E7BC2"/>
    <w:rPr>
      <w:sz w:val="20"/>
      <w:szCs w:val="20"/>
    </w:rPr>
  </w:style>
  <w:style w:type="paragraph" w:styleId="Assuntodocomentrio">
    <w:name w:val="annotation subject"/>
    <w:basedOn w:val="Textodecomentrio"/>
    <w:next w:val="Textodecomentrio"/>
    <w:link w:val="AssuntodocomentrioChar"/>
    <w:uiPriority w:val="99"/>
    <w:semiHidden/>
    <w:unhideWhenUsed/>
    <w:rsid w:val="005E7BC2"/>
    <w:rPr>
      <w:b/>
      <w:bCs/>
    </w:rPr>
  </w:style>
  <w:style w:type="character" w:customStyle="1" w:styleId="AssuntodocomentrioChar">
    <w:name w:val="Assunto do comentário Char"/>
    <w:basedOn w:val="TextodecomentrioChar"/>
    <w:link w:val="Assuntodocomentrio"/>
    <w:uiPriority w:val="99"/>
    <w:semiHidden/>
    <w:rsid w:val="005E7BC2"/>
    <w:rPr>
      <w:b/>
      <w:bCs/>
      <w:sz w:val="20"/>
      <w:szCs w:val="20"/>
    </w:rPr>
  </w:style>
  <w:style w:type="paragraph" w:styleId="Reviso">
    <w:name w:val="Revision"/>
    <w:hidden/>
    <w:uiPriority w:val="99"/>
    <w:semiHidden/>
    <w:rsid w:val="00D82AE7"/>
  </w:style>
  <w:style w:type="character" w:customStyle="1" w:styleId="titulo">
    <w:name w:val="titulo"/>
    <w:basedOn w:val="Fontepargpadro"/>
    <w:rsid w:val="00CE2BC2"/>
  </w:style>
  <w:style w:type="paragraph" w:styleId="NormalWeb">
    <w:name w:val="Normal (Web)"/>
    <w:basedOn w:val="Normal"/>
    <w:uiPriority w:val="99"/>
    <w:semiHidden/>
    <w:unhideWhenUsed/>
    <w:rsid w:val="00FA64CD"/>
  </w:style>
  <w:style w:type="character" w:styleId="Hyperlink">
    <w:name w:val="Hyperlink"/>
    <w:basedOn w:val="Fontepargpadro"/>
    <w:uiPriority w:val="99"/>
    <w:unhideWhenUsed/>
    <w:rsid w:val="00055F90"/>
    <w:rPr>
      <w:color w:val="0000FF" w:themeColor="hyperlink"/>
      <w:u w:val="single"/>
    </w:rPr>
  </w:style>
  <w:style w:type="paragraph" w:customStyle="1" w:styleId="Default">
    <w:name w:val="Default"/>
    <w:rsid w:val="0049196A"/>
    <w:pPr>
      <w:autoSpaceDE w:val="0"/>
      <w:autoSpaceDN w:val="0"/>
      <w:adjustRightInd w:val="0"/>
    </w:pPr>
    <w:rPr>
      <w:rFonts w:eastAsia="Calibri"/>
      <w:color w:val="000000"/>
    </w:rPr>
  </w:style>
  <w:style w:type="character" w:styleId="Forte">
    <w:name w:val="Strong"/>
    <w:basedOn w:val="Fontepargpadro"/>
    <w:uiPriority w:val="22"/>
    <w:qFormat/>
    <w:rsid w:val="00CD639D"/>
    <w:rPr>
      <w:b/>
    </w:rPr>
  </w:style>
  <w:style w:type="paragraph" w:customStyle="1" w:styleId="textojustificadorecuoprimeiralinha">
    <w:name w:val="texto_justificado_recuo_primeira_linha"/>
    <w:basedOn w:val="Normal"/>
    <w:rsid w:val="00CD639D"/>
    <w:pPr>
      <w:spacing w:before="100" w:beforeAutospacing="1" w:after="100" w:afterAutospacing="1"/>
    </w:pPr>
  </w:style>
  <w:style w:type="paragraph" w:styleId="PargrafodaLista">
    <w:name w:val="List Paragraph"/>
    <w:basedOn w:val="Normal"/>
    <w:uiPriority w:val="34"/>
    <w:qFormat/>
    <w:rsid w:val="00E46505"/>
    <w:pPr>
      <w:spacing w:line="276" w:lineRule="auto"/>
      <w:ind w:left="720"/>
      <w:contextualSpacing/>
    </w:pPr>
    <w:rPr>
      <w:rFonts w:ascii="Arial" w:eastAsia="Arial" w:hAnsi="Arial" w:cs="Arial"/>
      <w:sz w:val="22"/>
      <w:szCs w:val="22"/>
    </w:rPr>
  </w:style>
  <w:style w:type="paragraph" w:customStyle="1" w:styleId="textojustificado">
    <w:name w:val="texto_justificado"/>
    <w:basedOn w:val="Normal"/>
    <w:rsid w:val="00DF1F0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widowControl w:val="0"/>
      <w:jc w:val="center"/>
      <w:outlineLvl w:val="0"/>
    </w:pPr>
    <w:rPr>
      <w:b/>
      <w:sz w:val="28"/>
      <w:szCs w:val="28"/>
    </w:rPr>
  </w:style>
  <w:style w:type="paragraph" w:styleId="Ttulo2">
    <w:name w:val="heading 2"/>
    <w:basedOn w:val="Normal"/>
    <w:next w:val="Normal"/>
    <w:pPr>
      <w:keepNext/>
      <w:widowControl w:val="0"/>
      <w:tabs>
        <w:tab w:val="left" w:pos="308"/>
      </w:tabs>
      <w:jc w:val="center"/>
      <w:outlineLvl w:val="1"/>
    </w:pPr>
    <w:rPr>
      <w:sz w:val="28"/>
      <w:szCs w:val="28"/>
    </w:rPr>
  </w:style>
  <w:style w:type="paragraph" w:styleId="Ttulo3">
    <w:name w:val="heading 3"/>
    <w:basedOn w:val="Normal"/>
    <w:next w:val="Normal"/>
    <w:pPr>
      <w:outlineLvl w:val="2"/>
    </w:pPr>
    <w:rPr>
      <w:sz w:val="20"/>
      <w:szCs w:val="20"/>
    </w:rPr>
  </w:style>
  <w:style w:type="paragraph" w:styleId="Ttulo4">
    <w:name w:val="heading 4"/>
    <w:basedOn w:val="Normal"/>
    <w:next w:val="Normal"/>
    <w:pPr>
      <w:keepNext/>
      <w:ind w:firstLine="708"/>
      <w:jc w:val="center"/>
      <w:outlineLvl w:val="3"/>
    </w:pPr>
    <w:rPr>
      <w:b/>
    </w:rPr>
  </w:style>
  <w:style w:type="paragraph" w:styleId="Ttulo5">
    <w:name w:val="heading 5"/>
    <w:basedOn w:val="Normal"/>
    <w:next w:val="Normal"/>
    <w:pPr>
      <w:keepNext/>
      <w:jc w:val="center"/>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jc w:val="center"/>
    </w:pPr>
    <w:rPr>
      <w:b/>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E73705"/>
    <w:pPr>
      <w:tabs>
        <w:tab w:val="center" w:pos="4252"/>
        <w:tab w:val="right" w:pos="8504"/>
      </w:tabs>
    </w:pPr>
  </w:style>
  <w:style w:type="character" w:customStyle="1" w:styleId="CabealhoChar">
    <w:name w:val="Cabeçalho Char"/>
    <w:basedOn w:val="Fontepargpadro"/>
    <w:link w:val="Cabealho"/>
    <w:uiPriority w:val="99"/>
    <w:rsid w:val="00E73705"/>
  </w:style>
  <w:style w:type="paragraph" w:styleId="Rodap">
    <w:name w:val="footer"/>
    <w:basedOn w:val="Normal"/>
    <w:link w:val="RodapChar"/>
    <w:uiPriority w:val="99"/>
    <w:unhideWhenUsed/>
    <w:rsid w:val="00E73705"/>
    <w:pPr>
      <w:tabs>
        <w:tab w:val="center" w:pos="4252"/>
        <w:tab w:val="right" w:pos="8504"/>
      </w:tabs>
    </w:pPr>
  </w:style>
  <w:style w:type="character" w:customStyle="1" w:styleId="RodapChar">
    <w:name w:val="Rodapé Char"/>
    <w:basedOn w:val="Fontepargpadro"/>
    <w:link w:val="Rodap"/>
    <w:uiPriority w:val="99"/>
    <w:rsid w:val="00E73705"/>
  </w:style>
  <w:style w:type="table" w:styleId="Tabelacomgrade">
    <w:name w:val="Table Grid"/>
    <w:basedOn w:val="Tabelanormal"/>
    <w:uiPriority w:val="39"/>
    <w:rsid w:val="00316A31"/>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15F95"/>
    <w:rPr>
      <w:rFonts w:ascii="Segoe UI" w:hAnsi="Segoe UI" w:cs="Segoe UI"/>
      <w:sz w:val="18"/>
      <w:szCs w:val="18"/>
    </w:rPr>
  </w:style>
  <w:style w:type="character" w:customStyle="1" w:styleId="TextodebaloChar">
    <w:name w:val="Texto de balão Char"/>
    <w:basedOn w:val="Fontepargpadro"/>
    <w:link w:val="Textodebalo"/>
    <w:uiPriority w:val="99"/>
    <w:semiHidden/>
    <w:rsid w:val="00415F95"/>
    <w:rPr>
      <w:rFonts w:ascii="Segoe UI" w:hAnsi="Segoe UI" w:cs="Segoe UI"/>
      <w:sz w:val="18"/>
      <w:szCs w:val="18"/>
    </w:rPr>
  </w:style>
  <w:style w:type="character" w:styleId="Refdecomentrio">
    <w:name w:val="annotation reference"/>
    <w:basedOn w:val="Fontepargpadro"/>
    <w:uiPriority w:val="99"/>
    <w:semiHidden/>
    <w:unhideWhenUsed/>
    <w:rsid w:val="005E7BC2"/>
    <w:rPr>
      <w:sz w:val="16"/>
      <w:szCs w:val="16"/>
    </w:rPr>
  </w:style>
  <w:style w:type="paragraph" w:styleId="Textodecomentrio">
    <w:name w:val="annotation text"/>
    <w:basedOn w:val="Normal"/>
    <w:link w:val="TextodecomentrioChar"/>
    <w:uiPriority w:val="99"/>
    <w:semiHidden/>
    <w:unhideWhenUsed/>
    <w:rsid w:val="005E7BC2"/>
    <w:rPr>
      <w:sz w:val="20"/>
      <w:szCs w:val="20"/>
    </w:rPr>
  </w:style>
  <w:style w:type="character" w:customStyle="1" w:styleId="TextodecomentrioChar">
    <w:name w:val="Texto de comentário Char"/>
    <w:basedOn w:val="Fontepargpadro"/>
    <w:link w:val="Textodecomentrio"/>
    <w:uiPriority w:val="99"/>
    <w:semiHidden/>
    <w:rsid w:val="005E7BC2"/>
    <w:rPr>
      <w:sz w:val="20"/>
      <w:szCs w:val="20"/>
    </w:rPr>
  </w:style>
  <w:style w:type="paragraph" w:styleId="Assuntodocomentrio">
    <w:name w:val="annotation subject"/>
    <w:basedOn w:val="Textodecomentrio"/>
    <w:next w:val="Textodecomentrio"/>
    <w:link w:val="AssuntodocomentrioChar"/>
    <w:uiPriority w:val="99"/>
    <w:semiHidden/>
    <w:unhideWhenUsed/>
    <w:rsid w:val="005E7BC2"/>
    <w:rPr>
      <w:b/>
      <w:bCs/>
    </w:rPr>
  </w:style>
  <w:style w:type="character" w:customStyle="1" w:styleId="AssuntodocomentrioChar">
    <w:name w:val="Assunto do comentário Char"/>
    <w:basedOn w:val="TextodecomentrioChar"/>
    <w:link w:val="Assuntodocomentrio"/>
    <w:uiPriority w:val="99"/>
    <w:semiHidden/>
    <w:rsid w:val="005E7BC2"/>
    <w:rPr>
      <w:b/>
      <w:bCs/>
      <w:sz w:val="20"/>
      <w:szCs w:val="20"/>
    </w:rPr>
  </w:style>
  <w:style w:type="paragraph" w:styleId="Reviso">
    <w:name w:val="Revision"/>
    <w:hidden/>
    <w:uiPriority w:val="99"/>
    <w:semiHidden/>
    <w:rsid w:val="00D82AE7"/>
  </w:style>
  <w:style w:type="character" w:customStyle="1" w:styleId="titulo">
    <w:name w:val="titulo"/>
    <w:basedOn w:val="Fontepargpadro"/>
    <w:rsid w:val="00CE2BC2"/>
  </w:style>
  <w:style w:type="paragraph" w:styleId="NormalWeb">
    <w:name w:val="Normal (Web)"/>
    <w:basedOn w:val="Normal"/>
    <w:uiPriority w:val="99"/>
    <w:semiHidden/>
    <w:unhideWhenUsed/>
    <w:rsid w:val="00FA64CD"/>
  </w:style>
  <w:style w:type="character" w:styleId="Hyperlink">
    <w:name w:val="Hyperlink"/>
    <w:basedOn w:val="Fontepargpadro"/>
    <w:uiPriority w:val="99"/>
    <w:unhideWhenUsed/>
    <w:rsid w:val="00055F90"/>
    <w:rPr>
      <w:color w:val="0000FF" w:themeColor="hyperlink"/>
      <w:u w:val="single"/>
    </w:rPr>
  </w:style>
  <w:style w:type="paragraph" w:customStyle="1" w:styleId="Default">
    <w:name w:val="Default"/>
    <w:rsid w:val="0049196A"/>
    <w:pPr>
      <w:autoSpaceDE w:val="0"/>
      <w:autoSpaceDN w:val="0"/>
      <w:adjustRightInd w:val="0"/>
    </w:pPr>
    <w:rPr>
      <w:rFonts w:eastAsia="Calibri"/>
      <w:color w:val="000000"/>
    </w:rPr>
  </w:style>
  <w:style w:type="character" w:styleId="Forte">
    <w:name w:val="Strong"/>
    <w:basedOn w:val="Fontepargpadro"/>
    <w:uiPriority w:val="22"/>
    <w:qFormat/>
    <w:rsid w:val="00CD639D"/>
    <w:rPr>
      <w:b/>
    </w:rPr>
  </w:style>
  <w:style w:type="paragraph" w:customStyle="1" w:styleId="textojustificadorecuoprimeiralinha">
    <w:name w:val="texto_justificado_recuo_primeira_linha"/>
    <w:basedOn w:val="Normal"/>
    <w:rsid w:val="00CD639D"/>
    <w:pPr>
      <w:spacing w:before="100" w:beforeAutospacing="1" w:after="100" w:afterAutospacing="1"/>
    </w:pPr>
  </w:style>
  <w:style w:type="paragraph" w:styleId="PargrafodaLista">
    <w:name w:val="List Paragraph"/>
    <w:basedOn w:val="Normal"/>
    <w:uiPriority w:val="34"/>
    <w:qFormat/>
    <w:rsid w:val="00E46505"/>
    <w:pPr>
      <w:spacing w:line="276" w:lineRule="auto"/>
      <w:ind w:left="720"/>
      <w:contextualSpacing/>
    </w:pPr>
    <w:rPr>
      <w:rFonts w:ascii="Arial" w:eastAsia="Arial" w:hAnsi="Arial" w:cs="Arial"/>
      <w:sz w:val="22"/>
      <w:szCs w:val="22"/>
    </w:rPr>
  </w:style>
  <w:style w:type="paragraph" w:customStyle="1" w:styleId="textojustificado">
    <w:name w:val="texto_justificado"/>
    <w:basedOn w:val="Normal"/>
    <w:rsid w:val="00DF1F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61628">
      <w:bodyDiv w:val="1"/>
      <w:marLeft w:val="0"/>
      <w:marRight w:val="0"/>
      <w:marTop w:val="0"/>
      <w:marBottom w:val="0"/>
      <w:divBdr>
        <w:top w:val="none" w:sz="0" w:space="0" w:color="auto"/>
        <w:left w:val="none" w:sz="0" w:space="0" w:color="auto"/>
        <w:bottom w:val="none" w:sz="0" w:space="0" w:color="auto"/>
        <w:right w:val="none" w:sz="0" w:space="0" w:color="auto"/>
      </w:divBdr>
      <w:divsChild>
        <w:div w:id="1537158224">
          <w:marLeft w:val="0"/>
          <w:marRight w:val="0"/>
          <w:marTop w:val="0"/>
          <w:marBottom w:val="0"/>
          <w:divBdr>
            <w:top w:val="none" w:sz="0" w:space="0" w:color="auto"/>
            <w:left w:val="none" w:sz="0" w:space="0" w:color="auto"/>
            <w:bottom w:val="none" w:sz="0" w:space="0" w:color="auto"/>
            <w:right w:val="none" w:sz="0" w:space="0" w:color="auto"/>
          </w:divBdr>
        </w:div>
        <w:div w:id="1531650207">
          <w:marLeft w:val="0"/>
          <w:marRight w:val="0"/>
          <w:marTop w:val="0"/>
          <w:marBottom w:val="0"/>
          <w:divBdr>
            <w:top w:val="none" w:sz="0" w:space="0" w:color="auto"/>
            <w:left w:val="none" w:sz="0" w:space="0" w:color="auto"/>
            <w:bottom w:val="none" w:sz="0" w:space="0" w:color="auto"/>
            <w:right w:val="none" w:sz="0" w:space="0" w:color="auto"/>
          </w:divBdr>
        </w:div>
      </w:divsChild>
    </w:div>
    <w:div w:id="353531939">
      <w:bodyDiv w:val="1"/>
      <w:marLeft w:val="0"/>
      <w:marRight w:val="0"/>
      <w:marTop w:val="0"/>
      <w:marBottom w:val="0"/>
      <w:divBdr>
        <w:top w:val="none" w:sz="0" w:space="0" w:color="auto"/>
        <w:left w:val="none" w:sz="0" w:space="0" w:color="auto"/>
        <w:bottom w:val="none" w:sz="0" w:space="0" w:color="auto"/>
        <w:right w:val="none" w:sz="0" w:space="0" w:color="auto"/>
      </w:divBdr>
    </w:div>
    <w:div w:id="426116687">
      <w:bodyDiv w:val="1"/>
      <w:marLeft w:val="0"/>
      <w:marRight w:val="0"/>
      <w:marTop w:val="0"/>
      <w:marBottom w:val="0"/>
      <w:divBdr>
        <w:top w:val="none" w:sz="0" w:space="0" w:color="auto"/>
        <w:left w:val="none" w:sz="0" w:space="0" w:color="auto"/>
        <w:bottom w:val="none" w:sz="0" w:space="0" w:color="auto"/>
        <w:right w:val="none" w:sz="0" w:space="0" w:color="auto"/>
      </w:divBdr>
    </w:div>
    <w:div w:id="516695106">
      <w:bodyDiv w:val="1"/>
      <w:marLeft w:val="0"/>
      <w:marRight w:val="0"/>
      <w:marTop w:val="0"/>
      <w:marBottom w:val="0"/>
      <w:divBdr>
        <w:top w:val="none" w:sz="0" w:space="0" w:color="auto"/>
        <w:left w:val="none" w:sz="0" w:space="0" w:color="auto"/>
        <w:bottom w:val="none" w:sz="0" w:space="0" w:color="auto"/>
        <w:right w:val="none" w:sz="0" w:space="0" w:color="auto"/>
      </w:divBdr>
    </w:div>
    <w:div w:id="580021514">
      <w:bodyDiv w:val="1"/>
      <w:marLeft w:val="0"/>
      <w:marRight w:val="0"/>
      <w:marTop w:val="0"/>
      <w:marBottom w:val="0"/>
      <w:divBdr>
        <w:top w:val="none" w:sz="0" w:space="0" w:color="auto"/>
        <w:left w:val="none" w:sz="0" w:space="0" w:color="auto"/>
        <w:bottom w:val="none" w:sz="0" w:space="0" w:color="auto"/>
        <w:right w:val="none" w:sz="0" w:space="0" w:color="auto"/>
      </w:divBdr>
      <w:divsChild>
        <w:div w:id="828643107">
          <w:marLeft w:val="0"/>
          <w:marRight w:val="0"/>
          <w:marTop w:val="0"/>
          <w:marBottom w:val="0"/>
          <w:divBdr>
            <w:top w:val="none" w:sz="0" w:space="0" w:color="auto"/>
            <w:left w:val="none" w:sz="0" w:space="0" w:color="auto"/>
            <w:bottom w:val="none" w:sz="0" w:space="0" w:color="auto"/>
            <w:right w:val="none" w:sz="0" w:space="0" w:color="auto"/>
          </w:divBdr>
        </w:div>
      </w:divsChild>
    </w:div>
    <w:div w:id="810365608">
      <w:bodyDiv w:val="1"/>
      <w:marLeft w:val="0"/>
      <w:marRight w:val="0"/>
      <w:marTop w:val="0"/>
      <w:marBottom w:val="0"/>
      <w:divBdr>
        <w:top w:val="none" w:sz="0" w:space="0" w:color="auto"/>
        <w:left w:val="none" w:sz="0" w:space="0" w:color="auto"/>
        <w:bottom w:val="none" w:sz="0" w:space="0" w:color="auto"/>
        <w:right w:val="none" w:sz="0" w:space="0" w:color="auto"/>
      </w:divBdr>
    </w:div>
    <w:div w:id="819469816">
      <w:bodyDiv w:val="1"/>
      <w:marLeft w:val="0"/>
      <w:marRight w:val="0"/>
      <w:marTop w:val="0"/>
      <w:marBottom w:val="0"/>
      <w:divBdr>
        <w:top w:val="none" w:sz="0" w:space="0" w:color="auto"/>
        <w:left w:val="none" w:sz="0" w:space="0" w:color="auto"/>
        <w:bottom w:val="none" w:sz="0" w:space="0" w:color="auto"/>
        <w:right w:val="none" w:sz="0" w:space="0" w:color="auto"/>
      </w:divBdr>
    </w:div>
    <w:div w:id="965283005">
      <w:bodyDiv w:val="1"/>
      <w:marLeft w:val="0"/>
      <w:marRight w:val="0"/>
      <w:marTop w:val="0"/>
      <w:marBottom w:val="0"/>
      <w:divBdr>
        <w:top w:val="none" w:sz="0" w:space="0" w:color="auto"/>
        <w:left w:val="none" w:sz="0" w:space="0" w:color="auto"/>
        <w:bottom w:val="none" w:sz="0" w:space="0" w:color="auto"/>
        <w:right w:val="none" w:sz="0" w:space="0" w:color="auto"/>
      </w:divBdr>
      <w:divsChild>
        <w:div w:id="1485971943">
          <w:marLeft w:val="0"/>
          <w:marRight w:val="0"/>
          <w:marTop w:val="0"/>
          <w:marBottom w:val="0"/>
          <w:divBdr>
            <w:top w:val="none" w:sz="0" w:space="0" w:color="auto"/>
            <w:left w:val="none" w:sz="0" w:space="0" w:color="auto"/>
            <w:bottom w:val="none" w:sz="0" w:space="0" w:color="auto"/>
            <w:right w:val="none" w:sz="0" w:space="0" w:color="auto"/>
          </w:divBdr>
        </w:div>
        <w:div w:id="1508252839">
          <w:marLeft w:val="0"/>
          <w:marRight w:val="0"/>
          <w:marTop w:val="0"/>
          <w:marBottom w:val="0"/>
          <w:divBdr>
            <w:top w:val="none" w:sz="0" w:space="0" w:color="auto"/>
            <w:left w:val="none" w:sz="0" w:space="0" w:color="auto"/>
            <w:bottom w:val="none" w:sz="0" w:space="0" w:color="auto"/>
            <w:right w:val="none" w:sz="0" w:space="0" w:color="auto"/>
          </w:divBdr>
        </w:div>
      </w:divsChild>
    </w:div>
    <w:div w:id="972515998">
      <w:bodyDiv w:val="1"/>
      <w:marLeft w:val="0"/>
      <w:marRight w:val="0"/>
      <w:marTop w:val="0"/>
      <w:marBottom w:val="0"/>
      <w:divBdr>
        <w:top w:val="none" w:sz="0" w:space="0" w:color="auto"/>
        <w:left w:val="none" w:sz="0" w:space="0" w:color="auto"/>
        <w:bottom w:val="none" w:sz="0" w:space="0" w:color="auto"/>
        <w:right w:val="none" w:sz="0" w:space="0" w:color="auto"/>
      </w:divBdr>
      <w:divsChild>
        <w:div w:id="2102023732">
          <w:marLeft w:val="0"/>
          <w:marRight w:val="0"/>
          <w:marTop w:val="0"/>
          <w:marBottom w:val="0"/>
          <w:divBdr>
            <w:top w:val="none" w:sz="0" w:space="0" w:color="auto"/>
            <w:left w:val="none" w:sz="0" w:space="0" w:color="auto"/>
            <w:bottom w:val="none" w:sz="0" w:space="0" w:color="auto"/>
            <w:right w:val="none" w:sz="0" w:space="0" w:color="auto"/>
          </w:divBdr>
        </w:div>
      </w:divsChild>
    </w:div>
    <w:div w:id="1029523974">
      <w:bodyDiv w:val="1"/>
      <w:marLeft w:val="0"/>
      <w:marRight w:val="0"/>
      <w:marTop w:val="0"/>
      <w:marBottom w:val="0"/>
      <w:divBdr>
        <w:top w:val="none" w:sz="0" w:space="0" w:color="auto"/>
        <w:left w:val="none" w:sz="0" w:space="0" w:color="auto"/>
        <w:bottom w:val="none" w:sz="0" w:space="0" w:color="auto"/>
        <w:right w:val="none" w:sz="0" w:space="0" w:color="auto"/>
      </w:divBdr>
    </w:div>
    <w:div w:id="1185366236">
      <w:bodyDiv w:val="1"/>
      <w:marLeft w:val="0"/>
      <w:marRight w:val="0"/>
      <w:marTop w:val="0"/>
      <w:marBottom w:val="0"/>
      <w:divBdr>
        <w:top w:val="none" w:sz="0" w:space="0" w:color="auto"/>
        <w:left w:val="none" w:sz="0" w:space="0" w:color="auto"/>
        <w:bottom w:val="none" w:sz="0" w:space="0" w:color="auto"/>
        <w:right w:val="none" w:sz="0" w:space="0" w:color="auto"/>
      </w:divBdr>
    </w:div>
    <w:div w:id="1188984256">
      <w:bodyDiv w:val="1"/>
      <w:marLeft w:val="0"/>
      <w:marRight w:val="0"/>
      <w:marTop w:val="0"/>
      <w:marBottom w:val="0"/>
      <w:divBdr>
        <w:top w:val="none" w:sz="0" w:space="0" w:color="auto"/>
        <w:left w:val="none" w:sz="0" w:space="0" w:color="auto"/>
        <w:bottom w:val="none" w:sz="0" w:space="0" w:color="auto"/>
        <w:right w:val="none" w:sz="0" w:space="0" w:color="auto"/>
      </w:divBdr>
      <w:divsChild>
        <w:div w:id="1073770115">
          <w:marLeft w:val="0"/>
          <w:marRight w:val="0"/>
          <w:marTop w:val="0"/>
          <w:marBottom w:val="0"/>
          <w:divBdr>
            <w:top w:val="none" w:sz="0" w:space="0" w:color="auto"/>
            <w:left w:val="none" w:sz="0" w:space="0" w:color="auto"/>
            <w:bottom w:val="none" w:sz="0" w:space="0" w:color="auto"/>
            <w:right w:val="none" w:sz="0" w:space="0" w:color="auto"/>
          </w:divBdr>
        </w:div>
      </w:divsChild>
    </w:div>
    <w:div w:id="1426879174">
      <w:bodyDiv w:val="1"/>
      <w:marLeft w:val="0"/>
      <w:marRight w:val="0"/>
      <w:marTop w:val="0"/>
      <w:marBottom w:val="0"/>
      <w:divBdr>
        <w:top w:val="none" w:sz="0" w:space="0" w:color="auto"/>
        <w:left w:val="none" w:sz="0" w:space="0" w:color="auto"/>
        <w:bottom w:val="none" w:sz="0" w:space="0" w:color="auto"/>
        <w:right w:val="none" w:sz="0" w:space="0" w:color="auto"/>
      </w:divBdr>
    </w:div>
    <w:div w:id="1439637155">
      <w:bodyDiv w:val="1"/>
      <w:marLeft w:val="0"/>
      <w:marRight w:val="0"/>
      <w:marTop w:val="0"/>
      <w:marBottom w:val="0"/>
      <w:divBdr>
        <w:top w:val="none" w:sz="0" w:space="0" w:color="auto"/>
        <w:left w:val="none" w:sz="0" w:space="0" w:color="auto"/>
        <w:bottom w:val="none" w:sz="0" w:space="0" w:color="auto"/>
        <w:right w:val="none" w:sz="0" w:space="0" w:color="auto"/>
      </w:divBdr>
    </w:div>
    <w:div w:id="1525896224">
      <w:bodyDiv w:val="1"/>
      <w:marLeft w:val="0"/>
      <w:marRight w:val="0"/>
      <w:marTop w:val="0"/>
      <w:marBottom w:val="0"/>
      <w:divBdr>
        <w:top w:val="none" w:sz="0" w:space="0" w:color="auto"/>
        <w:left w:val="none" w:sz="0" w:space="0" w:color="auto"/>
        <w:bottom w:val="none" w:sz="0" w:space="0" w:color="auto"/>
        <w:right w:val="none" w:sz="0" w:space="0" w:color="auto"/>
      </w:divBdr>
    </w:div>
    <w:div w:id="1530991669">
      <w:bodyDiv w:val="1"/>
      <w:marLeft w:val="0"/>
      <w:marRight w:val="0"/>
      <w:marTop w:val="0"/>
      <w:marBottom w:val="0"/>
      <w:divBdr>
        <w:top w:val="none" w:sz="0" w:space="0" w:color="auto"/>
        <w:left w:val="none" w:sz="0" w:space="0" w:color="auto"/>
        <w:bottom w:val="none" w:sz="0" w:space="0" w:color="auto"/>
        <w:right w:val="none" w:sz="0" w:space="0" w:color="auto"/>
      </w:divBdr>
    </w:div>
    <w:div w:id="1702852911">
      <w:bodyDiv w:val="1"/>
      <w:marLeft w:val="0"/>
      <w:marRight w:val="0"/>
      <w:marTop w:val="0"/>
      <w:marBottom w:val="0"/>
      <w:divBdr>
        <w:top w:val="none" w:sz="0" w:space="0" w:color="auto"/>
        <w:left w:val="none" w:sz="0" w:space="0" w:color="auto"/>
        <w:bottom w:val="none" w:sz="0" w:space="0" w:color="auto"/>
        <w:right w:val="none" w:sz="0" w:space="0" w:color="auto"/>
      </w:divBdr>
    </w:div>
    <w:div w:id="1717657242">
      <w:bodyDiv w:val="1"/>
      <w:marLeft w:val="0"/>
      <w:marRight w:val="0"/>
      <w:marTop w:val="0"/>
      <w:marBottom w:val="0"/>
      <w:divBdr>
        <w:top w:val="none" w:sz="0" w:space="0" w:color="auto"/>
        <w:left w:val="none" w:sz="0" w:space="0" w:color="auto"/>
        <w:bottom w:val="none" w:sz="0" w:space="0" w:color="auto"/>
        <w:right w:val="none" w:sz="0" w:space="0" w:color="auto"/>
      </w:divBdr>
    </w:div>
    <w:div w:id="1774082570">
      <w:bodyDiv w:val="1"/>
      <w:marLeft w:val="0"/>
      <w:marRight w:val="0"/>
      <w:marTop w:val="0"/>
      <w:marBottom w:val="0"/>
      <w:divBdr>
        <w:top w:val="none" w:sz="0" w:space="0" w:color="auto"/>
        <w:left w:val="none" w:sz="0" w:space="0" w:color="auto"/>
        <w:bottom w:val="none" w:sz="0" w:space="0" w:color="auto"/>
        <w:right w:val="none" w:sz="0" w:space="0" w:color="auto"/>
      </w:divBdr>
    </w:div>
    <w:div w:id="1982029480">
      <w:bodyDiv w:val="1"/>
      <w:marLeft w:val="0"/>
      <w:marRight w:val="0"/>
      <w:marTop w:val="0"/>
      <w:marBottom w:val="0"/>
      <w:divBdr>
        <w:top w:val="none" w:sz="0" w:space="0" w:color="auto"/>
        <w:left w:val="none" w:sz="0" w:space="0" w:color="auto"/>
        <w:bottom w:val="none" w:sz="0" w:space="0" w:color="auto"/>
        <w:right w:val="none" w:sz="0" w:space="0" w:color="auto"/>
      </w:divBdr>
    </w:div>
    <w:div w:id="2001275214">
      <w:bodyDiv w:val="1"/>
      <w:marLeft w:val="0"/>
      <w:marRight w:val="0"/>
      <w:marTop w:val="0"/>
      <w:marBottom w:val="0"/>
      <w:divBdr>
        <w:top w:val="none" w:sz="0" w:space="0" w:color="auto"/>
        <w:left w:val="none" w:sz="0" w:space="0" w:color="auto"/>
        <w:bottom w:val="none" w:sz="0" w:space="0" w:color="auto"/>
        <w:right w:val="none" w:sz="0" w:space="0" w:color="auto"/>
      </w:divBdr>
      <w:divsChild>
        <w:div w:id="16077389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8E91F-97BF-46EA-BCF8-9F4798F76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27</Pages>
  <Words>7758</Words>
  <Characters>41898</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Thiago Aguiar de Moraes</dc:creator>
  <cp:lastModifiedBy>Helena de Almeida Pereira Marques</cp:lastModifiedBy>
  <cp:revision>200</cp:revision>
  <dcterms:created xsi:type="dcterms:W3CDTF">2023-09-15T13:07:00Z</dcterms:created>
  <dcterms:modified xsi:type="dcterms:W3CDTF">2023-11-10T15:56:00Z</dcterms:modified>
</cp:coreProperties>
</file>