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61" w:rsidRPr="00097A61" w:rsidRDefault="00097A61" w:rsidP="00097A61">
      <w:pPr>
        <w:jc w:val="center"/>
        <w:rPr>
          <w:b/>
        </w:rPr>
      </w:pPr>
      <w:r w:rsidRPr="00097A61">
        <w:rPr>
          <w:b/>
        </w:rPr>
        <w:t>INSTRUÇÃO NORMATIVA 006/2024</w:t>
      </w:r>
    </w:p>
    <w:p w:rsidR="00097A61" w:rsidRDefault="00097A61" w:rsidP="00097A61">
      <w:pPr>
        <w:jc w:val="center"/>
        <w:rPr>
          <w:b/>
        </w:rPr>
      </w:pPr>
      <w:r w:rsidRPr="00097A61">
        <w:rPr>
          <w:b/>
        </w:rPr>
        <w:t>PROCESSO 24.0.000035371-6</w:t>
      </w:r>
    </w:p>
    <w:p w:rsidR="00097A61" w:rsidRPr="00097A61" w:rsidRDefault="00097A61" w:rsidP="00097A61">
      <w:pPr>
        <w:jc w:val="center"/>
        <w:rPr>
          <w:b/>
        </w:rPr>
      </w:pPr>
    </w:p>
    <w:p w:rsidR="00097A61" w:rsidRDefault="00097A61" w:rsidP="00097A61">
      <w:r>
        <w:t>No art. 3º da Instrução Normativa SMF nº 011, de 20 de dezembro de 2016,</w:t>
      </w:r>
    </w:p>
    <w:p w:rsidR="00097A61" w:rsidRDefault="00097A61" w:rsidP="00097A61">
      <w:proofErr w:type="gramStart"/>
      <w:r>
        <w:t>que</w:t>
      </w:r>
      <w:proofErr w:type="gramEnd"/>
      <w:r>
        <w:t xml:space="preserve"> estabelece procedimentos para a solicitação de Guias de Arrecadação</w:t>
      </w:r>
    </w:p>
    <w:p w:rsidR="00097A61" w:rsidRDefault="00097A61" w:rsidP="00097A61">
      <w:proofErr w:type="gramStart"/>
      <w:r>
        <w:t>do</w:t>
      </w:r>
      <w:proofErr w:type="gramEnd"/>
      <w:r>
        <w:t xml:space="preserve"> ITBI da Prefeitura Municipal de Porto Alegre, altera o inc. III do caput e</w:t>
      </w:r>
    </w:p>
    <w:p w:rsidR="00097A61" w:rsidRDefault="00097A61" w:rsidP="00097A61">
      <w:proofErr w:type="gramStart"/>
      <w:r>
        <w:t>inclui</w:t>
      </w:r>
      <w:proofErr w:type="gramEnd"/>
      <w:r>
        <w:t xml:space="preserve"> o § 3º, dispondo sobre a solicitação de emissão de guia estimativa.</w:t>
      </w:r>
    </w:p>
    <w:p w:rsidR="00097A61" w:rsidRDefault="00097A61" w:rsidP="00097A61">
      <w:r>
        <w:t>O SECRETÁRIO MUNICIPAL DA FAZENDA, no uso de suas atribuições legais,</w:t>
      </w:r>
    </w:p>
    <w:p w:rsidR="00097A61" w:rsidRDefault="00097A61" w:rsidP="00097A61">
      <w:r>
        <w:t>DETERMINA:</w:t>
      </w:r>
    </w:p>
    <w:p w:rsidR="00097A61" w:rsidRDefault="00097A61" w:rsidP="00097A61">
      <w:r>
        <w:t xml:space="preserve">Art. 1º Fica alterado o inciso III do art. 3º da Instrução Normativa SMF nº 011, de 20 de dezembro de 2016, </w:t>
      </w:r>
      <w:proofErr w:type="gramStart"/>
      <w:r>
        <w:t>conforme</w:t>
      </w:r>
      <w:proofErr w:type="gramEnd"/>
    </w:p>
    <w:p w:rsidR="00097A61" w:rsidRDefault="00097A61" w:rsidP="00097A61">
      <w:proofErr w:type="gramStart"/>
      <w:r>
        <w:t>segue</w:t>
      </w:r>
      <w:proofErr w:type="gramEnd"/>
      <w:r>
        <w:t>:</w:t>
      </w:r>
    </w:p>
    <w:p w:rsidR="00097A61" w:rsidRDefault="00097A61" w:rsidP="00097A61">
      <w:r>
        <w:t xml:space="preserve">"Art. </w:t>
      </w:r>
      <w:proofErr w:type="gramStart"/>
      <w:r>
        <w:t>3º ...</w:t>
      </w:r>
      <w:proofErr w:type="gramEnd"/>
      <w:r>
        <w:t>.............................................................................................................................</w:t>
      </w:r>
    </w:p>
    <w:p w:rsidR="00097A61" w:rsidRDefault="00097A61" w:rsidP="00097A61">
      <w:proofErr w:type="gramStart"/>
      <w:r>
        <w:t>.............................................................................................................................................</w:t>
      </w:r>
      <w:proofErr w:type="gramEnd"/>
    </w:p>
    <w:p w:rsidR="00097A61" w:rsidRDefault="00097A61" w:rsidP="00097A61">
      <w:r>
        <w:t xml:space="preserve">III - Incorporadora, se a transmissão se der por escritura pública ou por instrumento particular, com força de </w:t>
      </w:r>
      <w:proofErr w:type="gramStart"/>
      <w:r>
        <w:t>escritura</w:t>
      </w:r>
      <w:proofErr w:type="gramEnd"/>
    </w:p>
    <w:p w:rsidR="00097A61" w:rsidRDefault="00097A61" w:rsidP="00097A61">
      <w:proofErr w:type="gramStart"/>
      <w:r>
        <w:t>pública</w:t>
      </w:r>
      <w:proofErr w:type="gramEnd"/>
      <w:r>
        <w:t>;</w:t>
      </w:r>
    </w:p>
    <w:p w:rsidR="00097A61" w:rsidRDefault="00097A61" w:rsidP="00097A61">
      <w:proofErr w:type="gramStart"/>
      <w:r>
        <w:t>..................................................................................................................................</w:t>
      </w:r>
      <w:proofErr w:type="gramEnd"/>
      <w:r>
        <w:t>” (NR).</w:t>
      </w:r>
    </w:p>
    <w:p w:rsidR="00097A61" w:rsidRDefault="00097A61" w:rsidP="00097A61">
      <w:r>
        <w:t xml:space="preserve">Art. 2º Fica incluído o § 3º no art. 3º da Instrução Normativa SMF nº 011, de 20 de dezembro de 2016, </w:t>
      </w:r>
      <w:proofErr w:type="gramStart"/>
      <w:r>
        <w:t>conforme</w:t>
      </w:r>
      <w:proofErr w:type="gramEnd"/>
    </w:p>
    <w:p w:rsidR="00097A61" w:rsidRDefault="00097A61" w:rsidP="00097A61">
      <w:proofErr w:type="gramStart"/>
      <w:r>
        <w:t>segue</w:t>
      </w:r>
      <w:proofErr w:type="gramEnd"/>
      <w:r>
        <w:t>:</w:t>
      </w:r>
    </w:p>
    <w:p w:rsidR="00097A61" w:rsidRDefault="00097A61" w:rsidP="00097A61">
      <w:r>
        <w:t xml:space="preserve">"Art. </w:t>
      </w:r>
      <w:proofErr w:type="gramStart"/>
      <w:r>
        <w:t>3º ...</w:t>
      </w:r>
      <w:proofErr w:type="gramEnd"/>
      <w:r>
        <w:t>.............................................................................................................................</w:t>
      </w:r>
    </w:p>
    <w:p w:rsidR="00097A61" w:rsidRDefault="00097A61" w:rsidP="00097A61">
      <w:proofErr w:type="gramStart"/>
      <w:r>
        <w:t>.............................................................................................................................................</w:t>
      </w:r>
      <w:proofErr w:type="gramEnd"/>
    </w:p>
    <w:p w:rsidR="00097A61" w:rsidRDefault="00097A61" w:rsidP="00097A61">
      <w:r>
        <w:t>§ 3º É facultado ao contribuinte requerer a emissão de guia no caso de transmissão formalizada por instrumento</w:t>
      </w:r>
    </w:p>
    <w:p w:rsidR="00097A61" w:rsidRDefault="00097A61" w:rsidP="00097A61">
      <w:proofErr w:type="gramStart"/>
      <w:r>
        <w:t>particular</w:t>
      </w:r>
      <w:proofErr w:type="gramEnd"/>
      <w:r>
        <w:t>, com força de escritura pública, devendo neste caso ser observado o disposto no § 2º."</w:t>
      </w:r>
    </w:p>
    <w:p w:rsidR="00097A61" w:rsidRDefault="00097A61" w:rsidP="00097A61">
      <w:r>
        <w:t>Art. 3º Esta Instrução Normativa entra em vigor na data de sua publicação.</w:t>
      </w:r>
    </w:p>
    <w:p w:rsidR="00097A61" w:rsidRDefault="00097A61" w:rsidP="00097A61">
      <w:bookmarkStart w:id="0" w:name="_GoBack"/>
      <w:bookmarkEnd w:id="0"/>
    </w:p>
    <w:p w:rsidR="00097A61" w:rsidRDefault="00097A61" w:rsidP="00097A61">
      <w:pPr>
        <w:jc w:val="center"/>
      </w:pPr>
      <w:r>
        <w:lastRenderedPageBreak/>
        <w:t>Porto Alegre, 28 de março de 2024.</w:t>
      </w:r>
    </w:p>
    <w:p w:rsidR="00C81E84" w:rsidRDefault="00097A61" w:rsidP="00097A61">
      <w:pPr>
        <w:jc w:val="center"/>
      </w:pPr>
      <w:r>
        <w:t>RODRIGO SARTORI FANTINEL, Secretário Municipal da Fazenda.</w:t>
      </w:r>
    </w:p>
    <w:sectPr w:rsidR="00C81E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61"/>
    <w:rsid w:val="00097A61"/>
    <w:rsid w:val="000B724D"/>
    <w:rsid w:val="009B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294</Words>
  <Characters>1590</Characters>
  <Application>Microsoft Office Word</Application>
  <DocSecurity>0</DocSecurity>
  <Lines>13</Lines>
  <Paragraphs>3</Paragraphs>
  <ScaleCrop>false</ScaleCrop>
  <Company>PROCEMPA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Fraga Brusda</dc:creator>
  <cp:lastModifiedBy>Caroline Fraga Brusda</cp:lastModifiedBy>
  <cp:revision>1</cp:revision>
  <dcterms:created xsi:type="dcterms:W3CDTF">2024-04-04T15:49:00Z</dcterms:created>
  <dcterms:modified xsi:type="dcterms:W3CDTF">2024-04-04T16:54:00Z</dcterms:modified>
</cp:coreProperties>
</file>