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411534A" w:rsidR="004D22D8" w:rsidRDefault="00C551D6">
      <w:pPr>
        <w:jc w:val="center"/>
        <w:rPr>
          <w:b/>
        </w:rPr>
      </w:pPr>
      <w:bookmarkStart w:id="0" w:name="_GoBack"/>
      <w:r>
        <w:rPr>
          <w:b/>
        </w:rPr>
        <w:t>LEI Nº 14.136, DE 19 DE DEZEMBRO DE 2024.</w:t>
      </w:r>
    </w:p>
    <w:bookmarkEnd w:id="0"/>
    <w:p w14:paraId="00000002" w14:textId="77777777" w:rsidR="004D22D8" w:rsidRDefault="004D22D8">
      <w:pPr>
        <w:jc w:val="center"/>
      </w:pPr>
    </w:p>
    <w:p w14:paraId="00000003" w14:textId="77777777" w:rsidR="004D22D8" w:rsidRDefault="004D22D8">
      <w:pPr>
        <w:jc w:val="center"/>
      </w:pPr>
    </w:p>
    <w:p w14:paraId="00000004" w14:textId="77777777" w:rsidR="004D22D8" w:rsidRDefault="004D22D8">
      <w:pPr>
        <w:jc w:val="center"/>
      </w:pPr>
    </w:p>
    <w:p w14:paraId="00000005" w14:textId="77777777" w:rsidR="004D22D8" w:rsidRDefault="00E77CEF">
      <w:pPr>
        <w:ind w:left="4260"/>
        <w:jc w:val="both"/>
        <w:rPr>
          <w:b/>
        </w:rPr>
      </w:pPr>
      <w:r>
        <w:rPr>
          <w:b/>
        </w:rPr>
        <w:t xml:space="preserve">Altera os §§ 2º e 4º do art. 15-A, o § 3º do art. 29, a al. </w:t>
      </w:r>
      <w:r>
        <w:rPr>
          <w:b/>
          <w:i/>
        </w:rPr>
        <w:t>d</w:t>
      </w:r>
      <w:r>
        <w:rPr>
          <w:b/>
        </w:rPr>
        <w:t xml:space="preserve"> do inc. I do </w:t>
      </w:r>
      <w:r>
        <w:rPr>
          <w:b/>
          <w:highlight w:val="white"/>
        </w:rPr>
        <w:t>§ 3º</w:t>
      </w:r>
      <w:r>
        <w:rPr>
          <w:b/>
        </w:rPr>
        <w:t xml:space="preserve"> do art. 33, e o </w:t>
      </w:r>
      <w:r>
        <w:rPr>
          <w:b/>
          <w:i/>
        </w:rPr>
        <w:t>caput</w:t>
      </w:r>
      <w:r>
        <w:rPr>
          <w:b/>
        </w:rPr>
        <w:t xml:space="preserve"> do art. 39; inclui </w:t>
      </w:r>
      <w:proofErr w:type="spellStart"/>
      <w:r>
        <w:rPr>
          <w:b/>
        </w:rPr>
        <w:t>incs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I, II e III</w:t>
      </w:r>
      <w:proofErr w:type="gramEnd"/>
      <w:r>
        <w:rPr>
          <w:b/>
        </w:rPr>
        <w:t xml:space="preserve"> no § 3º do art. 29, e §§ 1º, 2º e 3º no art. 39; e revoga os </w:t>
      </w:r>
      <w:proofErr w:type="spellStart"/>
      <w:r>
        <w:rPr>
          <w:b/>
        </w:rPr>
        <w:t>incs</w:t>
      </w:r>
      <w:proofErr w:type="spellEnd"/>
      <w:r>
        <w:rPr>
          <w:b/>
        </w:rPr>
        <w:t xml:space="preserve">. XII e XIV do art. 34, o parágrafo único e seus </w:t>
      </w:r>
      <w:proofErr w:type="spellStart"/>
      <w:r>
        <w:rPr>
          <w:b/>
        </w:rPr>
        <w:t>incs</w:t>
      </w:r>
      <w:proofErr w:type="spellEnd"/>
      <w:r>
        <w:rPr>
          <w:b/>
        </w:rPr>
        <w:t>. I, II e III no art. 39 e o art. 40 da Lei nº 12.827, de 6 de maio de 2021.</w:t>
      </w:r>
    </w:p>
    <w:p w14:paraId="00000006" w14:textId="77777777" w:rsidR="004D22D8" w:rsidRDefault="00E77CEF">
      <w:pPr>
        <w:jc w:val="both"/>
      </w:pPr>
      <w:r>
        <w:t xml:space="preserve"> </w:t>
      </w:r>
    </w:p>
    <w:p w14:paraId="6FEF5CBD" w14:textId="77777777" w:rsidR="00C551D6" w:rsidRDefault="00C551D6" w:rsidP="00C551D6">
      <w:pPr>
        <w:ind w:firstLine="1418"/>
        <w:jc w:val="both"/>
        <w:rPr>
          <w:bCs/>
        </w:rPr>
      </w:pPr>
    </w:p>
    <w:p w14:paraId="46C754EB" w14:textId="05BE487B" w:rsidR="00C551D6" w:rsidRDefault="00C551D6" w:rsidP="00C551D6">
      <w:pPr>
        <w:ind w:firstLine="1418"/>
        <w:jc w:val="both"/>
        <w:rPr>
          <w:bCs/>
        </w:rPr>
      </w:pPr>
      <w:r>
        <w:rPr>
          <w:bCs/>
        </w:rPr>
        <w:t>O PREFEITO MUNICIPAL DE PORTO ALEGRE</w:t>
      </w:r>
    </w:p>
    <w:p w14:paraId="68119642" w14:textId="77777777" w:rsidR="00C551D6" w:rsidRDefault="00C551D6" w:rsidP="00C551D6">
      <w:pPr>
        <w:ind w:firstLine="1418"/>
        <w:jc w:val="both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00000007" w14:textId="77777777" w:rsidR="004D22D8" w:rsidRDefault="004D22D8">
      <w:pPr>
        <w:jc w:val="both"/>
      </w:pPr>
    </w:p>
    <w:p w14:paraId="00000008" w14:textId="77777777" w:rsidR="004D22D8" w:rsidRDefault="00E77CEF">
      <w:pPr>
        <w:ind w:firstLine="1420"/>
        <w:jc w:val="both"/>
      </w:pPr>
      <w:r>
        <w:rPr>
          <w:b/>
        </w:rPr>
        <w:t>Art. 1º</w:t>
      </w:r>
      <w:proofErr w:type="gramStart"/>
      <w:r>
        <w:rPr>
          <w:b/>
        </w:rPr>
        <w:t xml:space="preserve">  </w:t>
      </w:r>
      <w:proofErr w:type="gramEnd"/>
      <w:r>
        <w:t>Ficam alterados os §§ 2º e 4º do art. 15-A da Lei nº 12.827, de 6 de maio de 2021, conforme segue:</w:t>
      </w:r>
    </w:p>
    <w:p w14:paraId="00000009" w14:textId="77777777" w:rsidR="004D22D8" w:rsidRDefault="00E77CEF">
      <w:pPr>
        <w:ind w:firstLine="1420"/>
        <w:jc w:val="both"/>
      </w:pPr>
      <w:r>
        <w:t xml:space="preserve"> </w:t>
      </w:r>
    </w:p>
    <w:p w14:paraId="0000000A" w14:textId="77777777" w:rsidR="004D22D8" w:rsidRDefault="00E77CEF">
      <w:pPr>
        <w:ind w:firstLine="1420"/>
        <w:jc w:val="both"/>
      </w:pPr>
      <w:r>
        <w:t>“Art. 15-A.</w:t>
      </w:r>
      <w:proofErr w:type="gramStart"/>
      <w:r>
        <w:t xml:space="preserve">  ...</w:t>
      </w:r>
      <w:proofErr w:type="gramEnd"/>
      <w:r>
        <w:t>............................................................................................................</w:t>
      </w:r>
    </w:p>
    <w:p w14:paraId="0000000B" w14:textId="77777777" w:rsidR="004D22D8" w:rsidRDefault="00E77CEF">
      <w:pPr>
        <w:ind w:firstLine="1420"/>
        <w:jc w:val="both"/>
      </w:pPr>
      <w:r>
        <w:t xml:space="preserve"> </w:t>
      </w:r>
    </w:p>
    <w:p w14:paraId="0000000C" w14:textId="77777777" w:rsidR="004D22D8" w:rsidRDefault="00E77CEF">
      <w:pPr>
        <w:ind w:firstLine="1420"/>
        <w:jc w:val="both"/>
      </w:pPr>
      <w:proofErr w:type="gramStart"/>
      <w:r>
        <w:t>....................................................................................................................................</w:t>
      </w:r>
      <w:proofErr w:type="gramEnd"/>
    </w:p>
    <w:p w14:paraId="0000000D" w14:textId="77777777" w:rsidR="004D22D8" w:rsidRDefault="00E77CEF">
      <w:pPr>
        <w:ind w:firstLine="1420"/>
        <w:jc w:val="both"/>
      </w:pPr>
      <w:r>
        <w:t xml:space="preserve"> </w:t>
      </w:r>
    </w:p>
    <w:p w14:paraId="0000000E" w14:textId="77777777" w:rsidR="004D22D8" w:rsidRDefault="00E77CEF">
      <w:pPr>
        <w:ind w:firstLine="1420"/>
        <w:jc w:val="both"/>
        <w:rPr>
          <w:highlight w:val="white"/>
        </w:rPr>
      </w:pPr>
      <w:r>
        <w:rPr>
          <w:highlight w:val="white"/>
        </w:rPr>
        <w:t>§ 2º</w:t>
      </w:r>
      <w:proofErr w:type="gramStart"/>
      <w:r>
        <w:rPr>
          <w:highlight w:val="white"/>
        </w:rPr>
        <w:t xml:space="preserve">  </w:t>
      </w:r>
      <w:proofErr w:type="gramEnd"/>
      <w:r>
        <w:rPr>
          <w:highlight w:val="white"/>
        </w:rPr>
        <w:t>Da decisão emitida nos termos do § 1º deste artigo caberá recurso no prazo de 15 (quinze) dias úteis ao secretário municipal e, quando aplicada por autarquia ou fundação, será de competência exclusiva da autoridade máxima da entidade.</w:t>
      </w:r>
    </w:p>
    <w:p w14:paraId="0000000F" w14:textId="77777777" w:rsidR="004D22D8" w:rsidRDefault="00E77CEF">
      <w:pPr>
        <w:ind w:firstLine="1420"/>
        <w:jc w:val="both"/>
      </w:pPr>
      <w:r>
        <w:t xml:space="preserve"> </w:t>
      </w:r>
    </w:p>
    <w:p w14:paraId="00000010" w14:textId="77777777" w:rsidR="004D22D8" w:rsidRDefault="00E77CEF">
      <w:pPr>
        <w:ind w:firstLine="1420"/>
        <w:jc w:val="both"/>
      </w:pPr>
      <w:proofErr w:type="gramStart"/>
      <w:r>
        <w:t>....................................................................................................................................</w:t>
      </w:r>
      <w:proofErr w:type="gramEnd"/>
    </w:p>
    <w:p w14:paraId="00000011" w14:textId="77777777" w:rsidR="004D22D8" w:rsidRDefault="00E77CEF">
      <w:pPr>
        <w:ind w:firstLine="1420"/>
        <w:jc w:val="both"/>
      </w:pPr>
      <w:r>
        <w:t xml:space="preserve"> </w:t>
      </w:r>
    </w:p>
    <w:p w14:paraId="00000012" w14:textId="77777777" w:rsidR="004D22D8" w:rsidRDefault="00E77CEF">
      <w:pPr>
        <w:ind w:firstLine="1420"/>
        <w:jc w:val="both"/>
        <w:rPr>
          <w:highlight w:val="white"/>
        </w:rPr>
      </w:pPr>
      <w:r>
        <w:rPr>
          <w:highlight w:val="white"/>
        </w:rPr>
        <w:t>§ 4º</w:t>
      </w:r>
      <w:proofErr w:type="gramStart"/>
      <w:r>
        <w:rPr>
          <w:highlight w:val="white"/>
        </w:rPr>
        <w:t xml:space="preserve">  </w:t>
      </w:r>
      <w:proofErr w:type="gramEnd"/>
      <w:r>
        <w:rPr>
          <w:highlight w:val="white"/>
        </w:rPr>
        <w:t>Da decisão emitida nos termos do § 3º deste artigo caberá recurso no prazo de 15 (quinze) dias úteis ao secretário municipal e, quando aplicada por autarquia ou fundação, será de competência exclusiva da autoridade máxima da entidade.</w:t>
      </w:r>
    </w:p>
    <w:p w14:paraId="00000013" w14:textId="77777777" w:rsidR="004D22D8" w:rsidRDefault="00E77CEF">
      <w:pPr>
        <w:ind w:firstLine="1420"/>
        <w:jc w:val="both"/>
      </w:pPr>
      <w:r>
        <w:t xml:space="preserve"> </w:t>
      </w:r>
    </w:p>
    <w:p w14:paraId="00000014" w14:textId="77777777" w:rsidR="004D22D8" w:rsidRDefault="00E77CEF">
      <w:pPr>
        <w:ind w:firstLine="1420"/>
        <w:jc w:val="both"/>
        <w:rPr>
          <w:highlight w:val="white"/>
        </w:rPr>
      </w:pPr>
      <w:proofErr w:type="gramStart"/>
      <w:r>
        <w:rPr>
          <w:highlight w:val="white"/>
        </w:rPr>
        <w:t>.........................................................................................................................</w:t>
      </w:r>
      <w:proofErr w:type="gramEnd"/>
      <w:r>
        <w:rPr>
          <w:highlight w:val="white"/>
        </w:rPr>
        <w:t>” (NR)</w:t>
      </w:r>
    </w:p>
    <w:p w14:paraId="00000015" w14:textId="77777777" w:rsidR="004D22D8" w:rsidRDefault="00E77CEF">
      <w:pPr>
        <w:ind w:firstLine="1420"/>
        <w:jc w:val="both"/>
      </w:pPr>
      <w:r>
        <w:t xml:space="preserve"> </w:t>
      </w:r>
    </w:p>
    <w:p w14:paraId="00000016" w14:textId="77777777" w:rsidR="004D22D8" w:rsidRDefault="00E77CEF">
      <w:pPr>
        <w:ind w:firstLine="1420"/>
        <w:jc w:val="both"/>
      </w:pPr>
      <w:r>
        <w:rPr>
          <w:b/>
        </w:rPr>
        <w:t>Art. 2º</w:t>
      </w:r>
      <w:proofErr w:type="gramStart"/>
      <w:r>
        <w:rPr>
          <w:b/>
        </w:rPr>
        <w:t xml:space="preserve"> </w:t>
      </w:r>
      <w:r>
        <w:t xml:space="preserve"> </w:t>
      </w:r>
      <w:proofErr w:type="gramEnd"/>
      <w:r>
        <w:t xml:space="preserve">No § 3º do art. 29 da Lei nº 12.827, de 2021, fica alterado o </w:t>
      </w:r>
      <w:r>
        <w:rPr>
          <w:i/>
        </w:rPr>
        <w:t>caput</w:t>
      </w:r>
      <w:r>
        <w:t xml:space="preserve"> e ficam incluídos </w:t>
      </w:r>
      <w:proofErr w:type="spellStart"/>
      <w:r>
        <w:t>incs</w:t>
      </w:r>
      <w:proofErr w:type="spellEnd"/>
      <w:r>
        <w:t>. I, II e III, conforme segue:</w:t>
      </w:r>
    </w:p>
    <w:p w14:paraId="00000017" w14:textId="77777777" w:rsidR="004D22D8" w:rsidRDefault="00E77CEF">
      <w:pPr>
        <w:ind w:firstLine="1420"/>
        <w:jc w:val="both"/>
      </w:pPr>
      <w:r>
        <w:t xml:space="preserve"> </w:t>
      </w:r>
    </w:p>
    <w:p w14:paraId="00000018" w14:textId="77777777" w:rsidR="004D22D8" w:rsidRDefault="00E77CEF">
      <w:pPr>
        <w:ind w:firstLine="1420"/>
        <w:jc w:val="both"/>
      </w:pPr>
      <w:r>
        <w:t>“Art. 29.</w:t>
      </w:r>
      <w:proofErr w:type="gramStart"/>
      <w:r>
        <w:t xml:space="preserve">  ...</w:t>
      </w:r>
      <w:proofErr w:type="gramEnd"/>
      <w:r>
        <w:t>.................................................................................................................</w:t>
      </w:r>
    </w:p>
    <w:p w14:paraId="00000019" w14:textId="77777777" w:rsidR="004D22D8" w:rsidRDefault="00E77CEF">
      <w:pPr>
        <w:ind w:firstLine="1420"/>
        <w:jc w:val="both"/>
      </w:pPr>
      <w:r>
        <w:t xml:space="preserve"> </w:t>
      </w:r>
    </w:p>
    <w:p w14:paraId="0000001A" w14:textId="77777777" w:rsidR="004D22D8" w:rsidRDefault="00E77CEF">
      <w:pPr>
        <w:ind w:firstLine="1420"/>
        <w:jc w:val="both"/>
      </w:pPr>
      <w:proofErr w:type="gramStart"/>
      <w:r>
        <w:t>....................................................................................................................................</w:t>
      </w:r>
      <w:proofErr w:type="gramEnd"/>
    </w:p>
    <w:p w14:paraId="0000001B" w14:textId="77777777" w:rsidR="004D22D8" w:rsidRDefault="00E77CEF">
      <w:pPr>
        <w:ind w:firstLine="1420"/>
        <w:jc w:val="both"/>
      </w:pPr>
      <w:r>
        <w:t xml:space="preserve"> </w:t>
      </w:r>
    </w:p>
    <w:p w14:paraId="0000001C" w14:textId="77777777" w:rsidR="004D22D8" w:rsidRDefault="00E77CEF">
      <w:pPr>
        <w:ind w:firstLine="1420"/>
        <w:jc w:val="both"/>
      </w:pPr>
      <w:r>
        <w:t>§ 3º</w:t>
      </w:r>
      <w:proofErr w:type="gramStart"/>
      <w:r>
        <w:t xml:space="preserve">  </w:t>
      </w:r>
      <w:proofErr w:type="gramEnd"/>
      <w:r>
        <w:t xml:space="preserve">Não se aplica o disposto no </w:t>
      </w:r>
      <w:r>
        <w:rPr>
          <w:i/>
        </w:rPr>
        <w:t>caput</w:t>
      </w:r>
      <w:r>
        <w:t xml:space="preserve"> deste artigo nos casos de:</w:t>
      </w:r>
    </w:p>
    <w:p w14:paraId="0000001D" w14:textId="77777777" w:rsidR="004D22D8" w:rsidRDefault="00E77CEF">
      <w:pPr>
        <w:ind w:firstLine="1420"/>
        <w:jc w:val="both"/>
      </w:pPr>
      <w:r>
        <w:t xml:space="preserve"> </w:t>
      </w:r>
    </w:p>
    <w:p w14:paraId="0000001E" w14:textId="77777777" w:rsidR="004D22D8" w:rsidRDefault="00E77CEF">
      <w:pPr>
        <w:ind w:firstLine="1420"/>
        <w:jc w:val="both"/>
      </w:pPr>
      <w:r>
        <w:t>I – compras com entrega imediata ou integral dos bens adquiridos;</w:t>
      </w:r>
    </w:p>
    <w:p w14:paraId="0000001F" w14:textId="77777777" w:rsidR="004D22D8" w:rsidRDefault="00E77CEF">
      <w:pPr>
        <w:ind w:firstLine="1420"/>
        <w:jc w:val="both"/>
      </w:pPr>
      <w:r>
        <w:lastRenderedPageBreak/>
        <w:t xml:space="preserve"> </w:t>
      </w:r>
    </w:p>
    <w:p w14:paraId="00000020" w14:textId="77777777" w:rsidR="004D22D8" w:rsidRDefault="00E77CEF">
      <w:pPr>
        <w:ind w:firstLine="1420"/>
        <w:jc w:val="both"/>
      </w:pPr>
      <w:r>
        <w:t xml:space="preserve">II – inexigibilidade de licitação prevista no inc. I do art. 74 da Lei Federal nº 14.133, de 2021; </w:t>
      </w:r>
      <w:proofErr w:type="gramStart"/>
      <w:r>
        <w:t>e</w:t>
      </w:r>
      <w:proofErr w:type="gramEnd"/>
    </w:p>
    <w:p w14:paraId="00000021" w14:textId="77777777" w:rsidR="004D22D8" w:rsidRDefault="00E77CEF">
      <w:pPr>
        <w:ind w:firstLine="1420"/>
        <w:jc w:val="both"/>
      </w:pPr>
      <w:r>
        <w:t xml:space="preserve"> </w:t>
      </w:r>
    </w:p>
    <w:p w14:paraId="00000022" w14:textId="77777777" w:rsidR="004D22D8" w:rsidRDefault="00E77CEF">
      <w:pPr>
        <w:ind w:firstLine="1420"/>
        <w:jc w:val="both"/>
      </w:pPr>
      <w:proofErr w:type="gramStart"/>
      <w:r>
        <w:t>III – contratações com vigência igual ou inferior a 180 (cento e oitenta) dias, improrrogáveis, decorrentes de calamidade pública decretada e reconhecida.”</w:t>
      </w:r>
      <w:proofErr w:type="gramEnd"/>
      <w:r>
        <w:t xml:space="preserve"> (NR)</w:t>
      </w:r>
    </w:p>
    <w:p w14:paraId="00000023" w14:textId="77777777" w:rsidR="004D22D8" w:rsidRDefault="00E77CEF">
      <w:pPr>
        <w:ind w:firstLine="1420"/>
        <w:jc w:val="both"/>
      </w:pPr>
      <w:r>
        <w:t xml:space="preserve"> </w:t>
      </w:r>
    </w:p>
    <w:p w14:paraId="00000024" w14:textId="77777777" w:rsidR="004D22D8" w:rsidRDefault="00E77CEF">
      <w:pPr>
        <w:ind w:firstLine="1420"/>
        <w:jc w:val="both"/>
      </w:pPr>
      <w:r>
        <w:rPr>
          <w:b/>
        </w:rPr>
        <w:t>Art. 3º</w:t>
      </w:r>
      <w:proofErr w:type="gramStart"/>
      <w:r>
        <w:rPr>
          <w:b/>
        </w:rPr>
        <w:t xml:space="preserve">  </w:t>
      </w:r>
      <w:proofErr w:type="gramEnd"/>
      <w:r>
        <w:t xml:space="preserve">Fica alterada a al. </w:t>
      </w:r>
      <w:r>
        <w:rPr>
          <w:i/>
        </w:rPr>
        <w:t>d</w:t>
      </w:r>
      <w:r>
        <w:t xml:space="preserve"> do inc. I do </w:t>
      </w:r>
      <w:r>
        <w:rPr>
          <w:highlight w:val="white"/>
        </w:rPr>
        <w:t>§ 3º</w:t>
      </w:r>
      <w:r>
        <w:t xml:space="preserve"> do art. 33 da Lei nº 12.827, de 2021, conforme segue:</w:t>
      </w:r>
    </w:p>
    <w:p w14:paraId="00000025" w14:textId="77777777" w:rsidR="004D22D8" w:rsidRDefault="00E77CEF">
      <w:pPr>
        <w:ind w:firstLine="1420"/>
        <w:jc w:val="both"/>
      </w:pPr>
      <w:r>
        <w:t xml:space="preserve"> </w:t>
      </w:r>
    </w:p>
    <w:p w14:paraId="00000026" w14:textId="77777777" w:rsidR="004D22D8" w:rsidRDefault="00E77CEF">
      <w:pPr>
        <w:ind w:firstLine="1420"/>
        <w:jc w:val="both"/>
      </w:pPr>
      <w:r>
        <w:t>“Art. 33.</w:t>
      </w:r>
      <w:proofErr w:type="gramStart"/>
      <w:r>
        <w:t xml:space="preserve">  ...</w:t>
      </w:r>
      <w:proofErr w:type="gramEnd"/>
      <w:r>
        <w:t>.................................................................................................................</w:t>
      </w:r>
    </w:p>
    <w:p w14:paraId="00000027" w14:textId="77777777" w:rsidR="004D22D8" w:rsidRDefault="00E77CEF">
      <w:pPr>
        <w:ind w:firstLine="1420"/>
        <w:jc w:val="both"/>
      </w:pPr>
      <w:r>
        <w:t xml:space="preserve"> </w:t>
      </w:r>
    </w:p>
    <w:p w14:paraId="00000028" w14:textId="77777777" w:rsidR="004D22D8" w:rsidRDefault="00E77CEF">
      <w:pPr>
        <w:ind w:firstLine="1420"/>
        <w:jc w:val="both"/>
        <w:rPr>
          <w:highlight w:val="white"/>
        </w:rPr>
      </w:pPr>
      <w:proofErr w:type="gramStart"/>
      <w:r>
        <w:rPr>
          <w:highlight w:val="white"/>
        </w:rPr>
        <w:t>....................................................................................................................................</w:t>
      </w:r>
      <w:proofErr w:type="gramEnd"/>
    </w:p>
    <w:p w14:paraId="00000029" w14:textId="77777777" w:rsidR="004D22D8" w:rsidRDefault="00E77CEF">
      <w:pPr>
        <w:ind w:firstLine="1420"/>
        <w:jc w:val="both"/>
      </w:pPr>
      <w:r>
        <w:t xml:space="preserve"> </w:t>
      </w:r>
    </w:p>
    <w:p w14:paraId="0000002A" w14:textId="77777777" w:rsidR="004D22D8" w:rsidRDefault="00E77CEF">
      <w:pPr>
        <w:ind w:firstLine="1420"/>
        <w:jc w:val="both"/>
      </w:pPr>
      <w:r>
        <w:rPr>
          <w:highlight w:val="white"/>
        </w:rPr>
        <w:t>§ 3º</w:t>
      </w:r>
      <w:proofErr w:type="gramStart"/>
      <w:r>
        <w:rPr>
          <w:highlight w:val="white"/>
        </w:rPr>
        <w:t xml:space="preserve">  </w:t>
      </w:r>
      <w:r>
        <w:t>...</w:t>
      </w:r>
      <w:proofErr w:type="gramEnd"/>
      <w:r>
        <w:t>........................................................................................................................</w:t>
      </w:r>
    </w:p>
    <w:p w14:paraId="0000002B" w14:textId="77777777" w:rsidR="004D22D8" w:rsidRDefault="00E77CEF">
      <w:pPr>
        <w:jc w:val="both"/>
      </w:pPr>
      <w:r>
        <w:t xml:space="preserve"> </w:t>
      </w:r>
    </w:p>
    <w:p w14:paraId="0000002C" w14:textId="77777777" w:rsidR="004D22D8" w:rsidRDefault="00E77CEF">
      <w:pPr>
        <w:ind w:firstLine="1420"/>
        <w:jc w:val="both"/>
      </w:pPr>
      <w:r>
        <w:t xml:space="preserve">I </w:t>
      </w:r>
      <w:proofErr w:type="gramStart"/>
      <w:r>
        <w:t>– ...</w:t>
      </w:r>
      <w:proofErr w:type="gramEnd"/>
      <w:r>
        <w:t>...........................................................................................................................</w:t>
      </w:r>
    </w:p>
    <w:p w14:paraId="0000002D" w14:textId="77777777" w:rsidR="004D22D8" w:rsidRDefault="00E77CEF">
      <w:pPr>
        <w:ind w:firstLine="1420"/>
        <w:jc w:val="both"/>
      </w:pPr>
      <w:r>
        <w:t xml:space="preserve"> </w:t>
      </w:r>
    </w:p>
    <w:p w14:paraId="0000002E" w14:textId="77777777" w:rsidR="004D22D8" w:rsidRDefault="00E77CEF">
      <w:pPr>
        <w:ind w:firstLine="1420"/>
        <w:jc w:val="both"/>
        <w:rPr>
          <w:highlight w:val="white"/>
        </w:rPr>
      </w:pPr>
      <w:proofErr w:type="gramStart"/>
      <w:r>
        <w:rPr>
          <w:highlight w:val="white"/>
        </w:rPr>
        <w:t>....................................................................................................................................</w:t>
      </w:r>
      <w:proofErr w:type="gramEnd"/>
    </w:p>
    <w:p w14:paraId="0000002F" w14:textId="77777777" w:rsidR="004D22D8" w:rsidRDefault="00E77CEF">
      <w:pPr>
        <w:ind w:firstLine="1420"/>
        <w:jc w:val="both"/>
      </w:pPr>
      <w:r>
        <w:t xml:space="preserve"> </w:t>
      </w:r>
    </w:p>
    <w:p w14:paraId="00000030" w14:textId="77777777" w:rsidR="004D22D8" w:rsidRDefault="00E77CEF">
      <w:pPr>
        <w:ind w:firstLine="1420"/>
        <w:jc w:val="both"/>
        <w:rPr>
          <w:highlight w:val="white"/>
        </w:rPr>
      </w:pPr>
      <w:r>
        <w:rPr>
          <w:highlight w:val="white"/>
        </w:rPr>
        <w:t>d) principais clientes da pessoa jurídica, com a composição do faturamento em contratos públicos;</w:t>
      </w:r>
    </w:p>
    <w:p w14:paraId="00000031" w14:textId="77777777" w:rsidR="004D22D8" w:rsidRDefault="00E77CEF">
      <w:pPr>
        <w:ind w:firstLine="1420"/>
        <w:jc w:val="both"/>
      </w:pPr>
      <w:r>
        <w:t xml:space="preserve"> </w:t>
      </w:r>
    </w:p>
    <w:p w14:paraId="00000032" w14:textId="77777777" w:rsidR="004D22D8" w:rsidRDefault="00E77CEF">
      <w:pPr>
        <w:ind w:firstLine="1420"/>
        <w:jc w:val="both"/>
        <w:rPr>
          <w:highlight w:val="white"/>
        </w:rPr>
      </w:pPr>
      <w:proofErr w:type="gramStart"/>
      <w:r>
        <w:rPr>
          <w:highlight w:val="white"/>
        </w:rPr>
        <w:t>.........................................................................................................................</w:t>
      </w:r>
      <w:proofErr w:type="gramEnd"/>
      <w:r>
        <w:rPr>
          <w:highlight w:val="white"/>
        </w:rPr>
        <w:t>” (NR)</w:t>
      </w:r>
    </w:p>
    <w:p w14:paraId="00000033" w14:textId="77777777" w:rsidR="004D22D8" w:rsidRDefault="00E77CEF">
      <w:pPr>
        <w:ind w:firstLine="1420"/>
        <w:jc w:val="both"/>
      </w:pPr>
      <w:r>
        <w:t xml:space="preserve"> </w:t>
      </w:r>
    </w:p>
    <w:p w14:paraId="00000034" w14:textId="77777777" w:rsidR="004D22D8" w:rsidRDefault="00E77CEF">
      <w:pPr>
        <w:ind w:firstLine="1420"/>
        <w:jc w:val="both"/>
      </w:pPr>
      <w:r>
        <w:rPr>
          <w:b/>
        </w:rPr>
        <w:t>Art. 4º</w:t>
      </w:r>
      <w:proofErr w:type="gramStart"/>
      <w:r>
        <w:t xml:space="preserve">  </w:t>
      </w:r>
      <w:proofErr w:type="gramEnd"/>
      <w:r>
        <w:t xml:space="preserve">No art. 39 da Lei nº 12.827, de 2021, fica alterado o </w:t>
      </w:r>
      <w:r>
        <w:rPr>
          <w:i/>
        </w:rPr>
        <w:t>caput</w:t>
      </w:r>
      <w:r>
        <w:t xml:space="preserve"> e ficam incluídos §§ 1º, 2º e 3º, conforme segue:</w:t>
      </w:r>
    </w:p>
    <w:p w14:paraId="00000035" w14:textId="77777777" w:rsidR="004D22D8" w:rsidRDefault="00E77CEF">
      <w:pPr>
        <w:ind w:firstLine="1420"/>
        <w:jc w:val="both"/>
      </w:pPr>
      <w:r>
        <w:t xml:space="preserve"> </w:t>
      </w:r>
    </w:p>
    <w:p w14:paraId="00000036" w14:textId="77777777" w:rsidR="004D22D8" w:rsidRDefault="00E77CEF">
      <w:pPr>
        <w:ind w:firstLine="1420"/>
        <w:jc w:val="both"/>
      </w:pPr>
      <w:r>
        <w:t>“Art. 39.</w:t>
      </w:r>
      <w:proofErr w:type="gramStart"/>
      <w:r>
        <w:t xml:space="preserve">  </w:t>
      </w:r>
      <w:proofErr w:type="gramEnd"/>
      <w:r>
        <w:t xml:space="preserve">Na aplicação da multa prevista no </w:t>
      </w:r>
      <w:r>
        <w:rPr>
          <w:i/>
        </w:rPr>
        <w:t>caput</w:t>
      </w:r>
      <w:r>
        <w:t xml:space="preserve"> do art. 36 desta Lei, caberá defesa prévia a ser protocolada dentro do prazo de 15 (quinze) dias úteis, contados da data da sua intimação, a qual será examinada pelo Comitê de Avaliação de Programa de Integridade, cabendo ao Controlador-Geral emitir a decisão.</w:t>
      </w:r>
    </w:p>
    <w:p w14:paraId="00000037" w14:textId="77777777" w:rsidR="004D22D8" w:rsidRDefault="00E77CEF">
      <w:pPr>
        <w:ind w:firstLine="1420"/>
        <w:jc w:val="both"/>
      </w:pPr>
      <w:r>
        <w:t xml:space="preserve"> </w:t>
      </w:r>
    </w:p>
    <w:p w14:paraId="00000038" w14:textId="77777777" w:rsidR="004D22D8" w:rsidRDefault="00E77CEF">
      <w:pPr>
        <w:ind w:firstLine="1420"/>
        <w:jc w:val="both"/>
      </w:pPr>
      <w:r>
        <w:t>§ 1º</w:t>
      </w:r>
      <w:proofErr w:type="gramStart"/>
      <w:r>
        <w:t xml:space="preserve">  </w:t>
      </w:r>
      <w:proofErr w:type="gramEnd"/>
      <w:r>
        <w:t xml:space="preserve">Da decisão emitida nos termos do </w:t>
      </w:r>
      <w:r>
        <w:rPr>
          <w:i/>
        </w:rPr>
        <w:t>caput</w:t>
      </w:r>
      <w:r>
        <w:t xml:space="preserve"> deste artigo caberá recurso no prazo de 15 (quinze) dias úteis ao secretário municipal hierarquicamente superior à Controladoria-Geral do Município.</w:t>
      </w:r>
    </w:p>
    <w:p w14:paraId="00000039" w14:textId="77777777" w:rsidR="004D22D8" w:rsidRDefault="00E77CEF">
      <w:pPr>
        <w:ind w:firstLine="1420"/>
        <w:jc w:val="both"/>
      </w:pPr>
      <w:r>
        <w:t xml:space="preserve"> </w:t>
      </w:r>
    </w:p>
    <w:p w14:paraId="0000003A" w14:textId="77777777" w:rsidR="004D22D8" w:rsidRDefault="00E77CEF">
      <w:pPr>
        <w:ind w:firstLine="1420"/>
        <w:jc w:val="both"/>
      </w:pPr>
      <w:r>
        <w:t>§ 2º</w:t>
      </w:r>
      <w:proofErr w:type="gramStart"/>
      <w:r>
        <w:t xml:space="preserve">  </w:t>
      </w:r>
      <w:proofErr w:type="gramEnd"/>
      <w:r>
        <w:t>O recurso de que trata o § 1º deste artigo será dirigido à autoridade que tiver proferido a decisão recorrida, que, se não a reconsiderar no prazo de 5 (cinco) dias úteis, encaminhará o recurso com sua motivação à autoridade superior, o qual será apreciado com parecer prévio da Procuradoria-Geral do Município, proferindo sua decisão no prazo máximo de 20 (vinte) dias úteis, contados da data do recebimento dos autos.</w:t>
      </w:r>
    </w:p>
    <w:p w14:paraId="0000003B" w14:textId="77777777" w:rsidR="004D22D8" w:rsidRDefault="00E77CEF">
      <w:pPr>
        <w:ind w:firstLine="1420"/>
        <w:jc w:val="both"/>
      </w:pPr>
      <w:r>
        <w:t xml:space="preserve"> </w:t>
      </w:r>
    </w:p>
    <w:p w14:paraId="0000003C" w14:textId="77777777" w:rsidR="004D22D8" w:rsidRDefault="00E77CEF">
      <w:pPr>
        <w:ind w:firstLine="1420"/>
        <w:jc w:val="both"/>
        <w:rPr>
          <w:highlight w:val="white"/>
        </w:rPr>
      </w:pPr>
      <w:r>
        <w:rPr>
          <w:highlight w:val="white"/>
        </w:rPr>
        <w:t>§ 3º</w:t>
      </w:r>
      <w:proofErr w:type="gramStart"/>
      <w:r>
        <w:rPr>
          <w:highlight w:val="white"/>
        </w:rPr>
        <w:t xml:space="preserve">  </w:t>
      </w:r>
      <w:proofErr w:type="gramEnd"/>
      <w:r>
        <w:rPr>
          <w:highlight w:val="white"/>
        </w:rPr>
        <w:t>O recurso terá efeito suspensivo do ato ou da decisão recorrida até que sobrevenha decisão final da autoridade competente.” (NR)</w:t>
      </w:r>
    </w:p>
    <w:p w14:paraId="0000003D" w14:textId="77777777" w:rsidR="004D22D8" w:rsidRDefault="00E77CEF">
      <w:pPr>
        <w:jc w:val="both"/>
      </w:pPr>
      <w:r>
        <w:t xml:space="preserve"> </w:t>
      </w:r>
    </w:p>
    <w:p w14:paraId="0000003E" w14:textId="77777777" w:rsidR="004D22D8" w:rsidRDefault="00E77CEF">
      <w:pPr>
        <w:ind w:firstLine="1420"/>
        <w:jc w:val="both"/>
      </w:pPr>
      <w:r>
        <w:rPr>
          <w:b/>
        </w:rPr>
        <w:t>Art. 5º</w:t>
      </w:r>
      <w:proofErr w:type="gramStart"/>
      <w:r>
        <w:t xml:space="preserve">  </w:t>
      </w:r>
      <w:proofErr w:type="gramEnd"/>
      <w:r>
        <w:t>Esta Lei entra em vigor na data de sua publicação.</w:t>
      </w:r>
    </w:p>
    <w:p w14:paraId="0000003F" w14:textId="77777777" w:rsidR="004D22D8" w:rsidRDefault="00E77CEF">
      <w:pPr>
        <w:ind w:firstLine="1420"/>
        <w:jc w:val="both"/>
      </w:pPr>
      <w:r>
        <w:t xml:space="preserve"> </w:t>
      </w:r>
    </w:p>
    <w:p w14:paraId="00000040" w14:textId="77777777" w:rsidR="004D22D8" w:rsidRDefault="00E77CEF">
      <w:pPr>
        <w:ind w:firstLine="1420"/>
        <w:jc w:val="both"/>
      </w:pPr>
      <w:r>
        <w:rPr>
          <w:b/>
        </w:rPr>
        <w:t>Art. 6º</w:t>
      </w:r>
      <w:proofErr w:type="gramStart"/>
      <w:r>
        <w:rPr>
          <w:b/>
        </w:rPr>
        <w:t xml:space="preserve"> </w:t>
      </w:r>
      <w:r>
        <w:t xml:space="preserve"> </w:t>
      </w:r>
      <w:proofErr w:type="gramEnd"/>
      <w:r>
        <w:t>Ficam revogados, da Lei nº 12.827, de 2021:</w:t>
      </w:r>
    </w:p>
    <w:p w14:paraId="00000041" w14:textId="77777777" w:rsidR="004D22D8" w:rsidRDefault="00E77CEF">
      <w:pPr>
        <w:ind w:firstLine="1420"/>
        <w:jc w:val="both"/>
      </w:pPr>
      <w:r>
        <w:lastRenderedPageBreak/>
        <w:t xml:space="preserve"> </w:t>
      </w:r>
    </w:p>
    <w:p w14:paraId="00000042" w14:textId="77777777" w:rsidR="004D22D8" w:rsidRDefault="00E77CEF">
      <w:pPr>
        <w:ind w:firstLine="1420"/>
        <w:jc w:val="both"/>
      </w:pPr>
      <w:r>
        <w:t xml:space="preserve">I – os </w:t>
      </w:r>
      <w:proofErr w:type="spellStart"/>
      <w:r>
        <w:t>incs</w:t>
      </w:r>
      <w:proofErr w:type="spellEnd"/>
      <w:r>
        <w:t>. XII e XIV do art. 34;</w:t>
      </w:r>
    </w:p>
    <w:p w14:paraId="00000043" w14:textId="77777777" w:rsidR="004D22D8" w:rsidRDefault="00E77CEF">
      <w:pPr>
        <w:ind w:firstLine="1420"/>
        <w:jc w:val="both"/>
      </w:pPr>
      <w:r>
        <w:t xml:space="preserve"> </w:t>
      </w:r>
    </w:p>
    <w:p w14:paraId="00000044" w14:textId="77777777" w:rsidR="004D22D8" w:rsidRDefault="00E77CEF">
      <w:pPr>
        <w:ind w:firstLine="1420"/>
        <w:jc w:val="both"/>
      </w:pPr>
      <w:r>
        <w:t xml:space="preserve">II – o parágrafo único e seus </w:t>
      </w:r>
      <w:proofErr w:type="spellStart"/>
      <w:r>
        <w:t>incs</w:t>
      </w:r>
      <w:proofErr w:type="spellEnd"/>
      <w:r>
        <w:t xml:space="preserve">. </w:t>
      </w:r>
      <w:proofErr w:type="gramStart"/>
      <w:r>
        <w:t>I, II e III</w:t>
      </w:r>
      <w:proofErr w:type="gramEnd"/>
      <w:r>
        <w:t xml:space="preserve"> no art. 39; e</w:t>
      </w:r>
    </w:p>
    <w:p w14:paraId="00000045" w14:textId="77777777" w:rsidR="004D22D8" w:rsidRDefault="00E77CEF">
      <w:pPr>
        <w:ind w:firstLine="1420"/>
        <w:jc w:val="both"/>
      </w:pPr>
      <w:r>
        <w:t xml:space="preserve"> </w:t>
      </w:r>
    </w:p>
    <w:p w14:paraId="00000046" w14:textId="77777777" w:rsidR="004D22D8" w:rsidRDefault="00E77CEF">
      <w:pPr>
        <w:ind w:firstLine="1420"/>
        <w:jc w:val="both"/>
      </w:pPr>
      <w:r>
        <w:t>III – o art. 40.</w:t>
      </w:r>
    </w:p>
    <w:p w14:paraId="2594B150" w14:textId="77777777" w:rsidR="00C551D6" w:rsidRDefault="00C551D6">
      <w:pPr>
        <w:ind w:firstLine="1420"/>
        <w:jc w:val="both"/>
      </w:pPr>
    </w:p>
    <w:p w14:paraId="755A80A7" w14:textId="6B1F9C5A" w:rsidR="00C551D6" w:rsidRDefault="00C551D6" w:rsidP="00C551D6">
      <w:pPr>
        <w:tabs>
          <w:tab w:val="left" w:pos="1560"/>
        </w:tabs>
        <w:ind w:firstLine="1418"/>
        <w:jc w:val="both"/>
      </w:pPr>
      <w:r>
        <w:t>PREFEITURA MUNICIPAL DE PORTO ALEGRE, 19 de dezembro de 2024.</w:t>
      </w:r>
    </w:p>
    <w:p w14:paraId="2C068F57" w14:textId="77777777" w:rsidR="00C551D6" w:rsidRDefault="00C551D6" w:rsidP="00C551D6">
      <w:pPr>
        <w:tabs>
          <w:tab w:val="left" w:pos="1560"/>
        </w:tabs>
        <w:jc w:val="both"/>
        <w:rPr>
          <w:szCs w:val="20"/>
        </w:rPr>
      </w:pPr>
    </w:p>
    <w:p w14:paraId="60FCD29B" w14:textId="77777777" w:rsidR="00C551D6" w:rsidRDefault="00C551D6" w:rsidP="00C551D6">
      <w:pPr>
        <w:tabs>
          <w:tab w:val="left" w:pos="1560"/>
        </w:tabs>
        <w:jc w:val="both"/>
        <w:rPr>
          <w:szCs w:val="20"/>
        </w:rPr>
      </w:pPr>
    </w:p>
    <w:p w14:paraId="5E287CDE" w14:textId="77777777" w:rsidR="00C551D6" w:rsidRDefault="00C551D6" w:rsidP="00C551D6">
      <w:pPr>
        <w:tabs>
          <w:tab w:val="left" w:pos="1560"/>
        </w:tabs>
        <w:jc w:val="center"/>
      </w:pPr>
      <w:r>
        <w:t>Sebastião Melo,</w:t>
      </w:r>
    </w:p>
    <w:p w14:paraId="524B3474" w14:textId="77777777" w:rsidR="00C551D6" w:rsidRDefault="00C551D6" w:rsidP="00C551D6">
      <w:pPr>
        <w:tabs>
          <w:tab w:val="left" w:pos="1560"/>
        </w:tabs>
        <w:jc w:val="center"/>
      </w:pPr>
      <w:r>
        <w:t>Prefeito de Porto Alegre.</w:t>
      </w:r>
    </w:p>
    <w:p w14:paraId="2A281DE2" w14:textId="77777777" w:rsidR="00C551D6" w:rsidRDefault="00C551D6" w:rsidP="00C551D6">
      <w:pPr>
        <w:tabs>
          <w:tab w:val="left" w:pos="1560"/>
        </w:tabs>
        <w:jc w:val="both"/>
        <w:rPr>
          <w:szCs w:val="20"/>
        </w:rPr>
      </w:pPr>
    </w:p>
    <w:p w14:paraId="600F357A" w14:textId="77777777" w:rsidR="00C551D6" w:rsidRDefault="00C551D6" w:rsidP="00C551D6">
      <w:pPr>
        <w:jc w:val="both"/>
      </w:pPr>
      <w:r>
        <w:t>Registre-se e publique-se.</w:t>
      </w:r>
    </w:p>
    <w:p w14:paraId="457A2DD3" w14:textId="77777777" w:rsidR="00C551D6" w:rsidRDefault="00C551D6" w:rsidP="00C551D6">
      <w:pPr>
        <w:jc w:val="both"/>
      </w:pPr>
    </w:p>
    <w:p w14:paraId="7B3CD948" w14:textId="77777777" w:rsidR="00C551D6" w:rsidRDefault="00C551D6" w:rsidP="00C551D6">
      <w:pPr>
        <w:jc w:val="both"/>
      </w:pPr>
    </w:p>
    <w:p w14:paraId="686892FE" w14:textId="77777777" w:rsidR="00C551D6" w:rsidRDefault="00C551D6" w:rsidP="00C551D6">
      <w:r>
        <w:t>Roberto Silva da Rocha,</w:t>
      </w:r>
    </w:p>
    <w:p w14:paraId="0EDC1396" w14:textId="77777777" w:rsidR="00C551D6" w:rsidRDefault="00C551D6" w:rsidP="00C551D6">
      <w:pPr>
        <w:jc w:val="both"/>
      </w:pPr>
      <w:r>
        <w:t xml:space="preserve">Procurador-Geral do Município. </w:t>
      </w:r>
    </w:p>
    <w:p w14:paraId="2BE817E4" w14:textId="77777777" w:rsidR="00C551D6" w:rsidRDefault="00C551D6" w:rsidP="00C551D6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54630242" w14:textId="77777777" w:rsidR="00C551D6" w:rsidRDefault="00C551D6">
      <w:pPr>
        <w:ind w:firstLine="1420"/>
        <w:jc w:val="both"/>
        <w:rPr>
          <w:b/>
        </w:rPr>
      </w:pPr>
    </w:p>
    <w:sectPr w:rsidR="00C551D6" w:rsidSect="00C551D6">
      <w:headerReference w:type="default" r:id="rId7"/>
      <w:headerReference w:type="first" r:id="rId8"/>
      <w:pgSz w:w="11907" w:h="16840"/>
      <w:pgMar w:top="1134" w:right="851" w:bottom="85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9F217" w14:textId="77777777" w:rsidR="004238F0" w:rsidRDefault="00E77CEF">
      <w:r>
        <w:separator/>
      </w:r>
    </w:p>
  </w:endnote>
  <w:endnote w:type="continuationSeparator" w:id="0">
    <w:p w14:paraId="30FF98E6" w14:textId="77777777" w:rsidR="004238F0" w:rsidRDefault="00E7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40489" w14:textId="77777777" w:rsidR="004238F0" w:rsidRDefault="00E77CEF">
      <w:r>
        <w:separator/>
      </w:r>
    </w:p>
  </w:footnote>
  <w:footnote w:type="continuationSeparator" w:id="0">
    <w:p w14:paraId="1C1F4AD2" w14:textId="77777777" w:rsidR="004238F0" w:rsidRDefault="00E77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D" w14:textId="77777777" w:rsidR="004D22D8" w:rsidRDefault="004D22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4E" w14:textId="77777777" w:rsidR="004D22D8" w:rsidRDefault="004D22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4F" w14:textId="77777777" w:rsidR="004D22D8" w:rsidRDefault="004D22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50" w14:textId="77777777" w:rsidR="004D22D8" w:rsidRDefault="004D22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4D033" w14:textId="77777777" w:rsidR="00C551D6" w:rsidRPr="00226077" w:rsidRDefault="00C551D6" w:rsidP="00C551D6">
    <w:pPr>
      <w:jc w:val="right"/>
      <w:rPr>
        <w:b/>
        <w:color w:val="FFFFFF" w:themeColor="background1"/>
      </w:rPr>
    </w:pPr>
    <w:r w:rsidRPr="00226077">
      <w:rPr>
        <w:b/>
        <w:color w:val="FFFFFF" w:themeColor="background1"/>
      </w:rPr>
      <w:t>PLE Nº 030/24</w:t>
    </w:r>
  </w:p>
  <w:p w14:paraId="00000047" w14:textId="77777777" w:rsidR="004D22D8" w:rsidRDefault="004D22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48" w14:textId="77777777" w:rsidR="004D22D8" w:rsidRDefault="004D22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49" w14:textId="77777777" w:rsidR="004D22D8" w:rsidRDefault="004D22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4A" w14:textId="77777777" w:rsidR="004D22D8" w:rsidRDefault="004D22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4B" w14:textId="77777777" w:rsidR="004D22D8" w:rsidRDefault="004D22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4C" w14:textId="77777777" w:rsidR="004D22D8" w:rsidRDefault="004D22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D22D8"/>
    <w:rsid w:val="00226077"/>
    <w:rsid w:val="004238F0"/>
    <w:rsid w:val="004D22D8"/>
    <w:rsid w:val="00C551D6"/>
    <w:rsid w:val="00E7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551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1D6"/>
  </w:style>
  <w:style w:type="paragraph" w:styleId="Rodap">
    <w:name w:val="footer"/>
    <w:basedOn w:val="Normal"/>
    <w:link w:val="RodapChar"/>
    <w:uiPriority w:val="99"/>
    <w:unhideWhenUsed/>
    <w:rsid w:val="00C551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1D6"/>
  </w:style>
  <w:style w:type="paragraph" w:customStyle="1" w:styleId="textojustificadorecuoprimeiralinha">
    <w:name w:val="texto_justificado_recuo_primeira_linha"/>
    <w:basedOn w:val="Normal"/>
    <w:rsid w:val="00C551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551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1D6"/>
  </w:style>
  <w:style w:type="paragraph" w:styleId="Rodap">
    <w:name w:val="footer"/>
    <w:basedOn w:val="Normal"/>
    <w:link w:val="RodapChar"/>
    <w:uiPriority w:val="99"/>
    <w:unhideWhenUsed/>
    <w:rsid w:val="00C551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1D6"/>
  </w:style>
  <w:style w:type="paragraph" w:customStyle="1" w:styleId="textojustificadorecuoprimeiralinha">
    <w:name w:val="texto_justificado_recuo_primeira_linha"/>
    <w:basedOn w:val="Normal"/>
    <w:rsid w:val="00C551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Cardoso Lopes</dc:creator>
  <cp:lastModifiedBy>Karina Cardoso Lopes</cp:lastModifiedBy>
  <cp:revision>4</cp:revision>
  <cp:lastPrinted>2024-12-20T12:01:00Z</cp:lastPrinted>
  <dcterms:created xsi:type="dcterms:W3CDTF">2024-12-19T14:40:00Z</dcterms:created>
  <dcterms:modified xsi:type="dcterms:W3CDTF">2024-12-20T12:02:00Z</dcterms:modified>
</cp:coreProperties>
</file>