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A0B7E" w14:textId="236749B0" w:rsidR="00AF208A" w:rsidRPr="00FE5939" w:rsidRDefault="006503B8" w:rsidP="0023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>DECRETO Nº</w:t>
      </w:r>
      <w:r w:rsidR="00C5686C">
        <w:rPr>
          <w:rFonts w:ascii="Times New Roman" w:hAnsi="Times New Roman" w:cs="Times New Roman"/>
          <w:b/>
          <w:sz w:val="24"/>
          <w:szCs w:val="24"/>
        </w:rPr>
        <w:t xml:space="preserve"> 23.176, DE 12 DE MARÇO DE 2025.</w:t>
      </w:r>
    </w:p>
    <w:p w14:paraId="2C619F12" w14:textId="77777777" w:rsidR="006503B8" w:rsidRPr="00C5686C" w:rsidRDefault="006503B8" w:rsidP="00234D05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239FB7DC" w14:textId="77777777" w:rsidR="00B44A4E" w:rsidRDefault="00B44A4E" w:rsidP="00234D05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29EC268D" w14:textId="77777777" w:rsidR="00216FFD" w:rsidRPr="00C5686C" w:rsidRDefault="00216FFD" w:rsidP="00234D05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0184CDD6" w14:textId="41C67982" w:rsidR="00FE5939" w:rsidRPr="00C5686C" w:rsidRDefault="009E527C" w:rsidP="00FE5939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86C">
        <w:rPr>
          <w:rFonts w:ascii="Times New Roman" w:hAnsi="Times New Roman" w:cs="Times New Roman"/>
          <w:b/>
          <w:sz w:val="24"/>
          <w:szCs w:val="24"/>
        </w:rPr>
        <w:t xml:space="preserve">Altera 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>o art. 3º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,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F9763C" w:rsidRPr="00C5686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caput 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do art. 9º; </w:t>
      </w:r>
      <w:r w:rsidR="005A1AEC" w:rsidRPr="00C5686C">
        <w:rPr>
          <w:rFonts w:ascii="Times New Roman" w:hAnsi="Times New Roman" w:cs="Times New Roman"/>
          <w:b/>
          <w:sz w:val="24"/>
          <w:szCs w:val="24"/>
        </w:rPr>
        <w:t xml:space="preserve">os </w:t>
      </w:r>
      <w:proofErr w:type="spellStart"/>
      <w:r w:rsidR="005A1AEC" w:rsidRPr="00C5686C">
        <w:rPr>
          <w:rFonts w:ascii="Times New Roman" w:hAnsi="Times New Roman" w:cs="Times New Roman"/>
          <w:b/>
          <w:sz w:val="24"/>
          <w:szCs w:val="24"/>
        </w:rPr>
        <w:t>incs</w:t>
      </w:r>
      <w:proofErr w:type="spellEnd"/>
      <w:r w:rsidR="005A1AEC" w:rsidRPr="00C5686C">
        <w:rPr>
          <w:rFonts w:ascii="Times New Roman" w:hAnsi="Times New Roman" w:cs="Times New Roman"/>
          <w:b/>
          <w:sz w:val="24"/>
          <w:szCs w:val="24"/>
        </w:rPr>
        <w:t>. I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XIV 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 xml:space="preserve">do art. 32, os </w:t>
      </w:r>
      <w:proofErr w:type="spellStart"/>
      <w:r w:rsidR="00FE5939" w:rsidRPr="00C5686C">
        <w:rPr>
          <w:rFonts w:ascii="Times New Roman" w:hAnsi="Times New Roman" w:cs="Times New Roman"/>
          <w:b/>
          <w:sz w:val="24"/>
          <w:szCs w:val="24"/>
        </w:rPr>
        <w:t>incs</w:t>
      </w:r>
      <w:proofErr w:type="spellEnd"/>
      <w:r w:rsidR="00FE5939" w:rsidRPr="00C5686C">
        <w:rPr>
          <w:rFonts w:ascii="Times New Roman" w:hAnsi="Times New Roman" w:cs="Times New Roman"/>
          <w:b/>
          <w:sz w:val="24"/>
          <w:szCs w:val="24"/>
        </w:rPr>
        <w:t>. I, II, III e IV do art. 33</w:t>
      </w:r>
      <w:r w:rsidR="005A1AEC" w:rsidRPr="00C5686C">
        <w:rPr>
          <w:rFonts w:ascii="Times New Roman" w:hAnsi="Times New Roman" w:cs="Times New Roman"/>
          <w:b/>
          <w:sz w:val="24"/>
          <w:szCs w:val="24"/>
        </w:rPr>
        <w:t>;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 inclui os </w:t>
      </w:r>
      <w:proofErr w:type="spellStart"/>
      <w:r w:rsidR="00F9763C" w:rsidRPr="00C5686C">
        <w:rPr>
          <w:rFonts w:ascii="Times New Roman" w:hAnsi="Times New Roman" w:cs="Times New Roman"/>
          <w:b/>
          <w:sz w:val="24"/>
          <w:szCs w:val="24"/>
        </w:rPr>
        <w:t>incs</w:t>
      </w:r>
      <w:proofErr w:type="spellEnd"/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9763C" w:rsidRPr="00C5686C">
        <w:rPr>
          <w:rFonts w:ascii="Times New Roman" w:hAnsi="Times New Roman" w:cs="Times New Roman"/>
          <w:b/>
          <w:sz w:val="24"/>
          <w:szCs w:val="24"/>
        </w:rPr>
        <w:t>XV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FE5939" w:rsidRPr="00C56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XXIII no art. 32; os </w:t>
      </w:r>
      <w:proofErr w:type="spellStart"/>
      <w:r w:rsidR="00F9763C" w:rsidRPr="00C5686C">
        <w:rPr>
          <w:rFonts w:ascii="Times New Roman" w:hAnsi="Times New Roman" w:cs="Times New Roman"/>
          <w:b/>
          <w:sz w:val="24"/>
          <w:szCs w:val="24"/>
        </w:rPr>
        <w:t>incs</w:t>
      </w:r>
      <w:proofErr w:type="spellEnd"/>
      <w:r w:rsidR="00F9763C" w:rsidRPr="00C5686C">
        <w:rPr>
          <w:rFonts w:ascii="Times New Roman" w:hAnsi="Times New Roman" w:cs="Times New Roman"/>
          <w:b/>
          <w:sz w:val="24"/>
          <w:szCs w:val="24"/>
        </w:rPr>
        <w:t>. V, VI, VII, VIII, e IX no art. 33</w:t>
      </w:r>
      <w:r w:rsidR="005A1AEC" w:rsidRPr="00C5686C">
        <w:rPr>
          <w:rFonts w:ascii="Times New Roman" w:hAnsi="Times New Roman" w:cs="Times New Roman"/>
          <w:b/>
          <w:sz w:val="24"/>
          <w:szCs w:val="24"/>
        </w:rPr>
        <w:t>,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 os </w:t>
      </w:r>
      <w:proofErr w:type="spellStart"/>
      <w:r w:rsidR="00F9763C" w:rsidRPr="00C5686C">
        <w:rPr>
          <w:rFonts w:ascii="Times New Roman" w:hAnsi="Times New Roman" w:cs="Times New Roman"/>
          <w:b/>
          <w:sz w:val="24"/>
          <w:szCs w:val="24"/>
        </w:rPr>
        <w:t>arts</w:t>
      </w:r>
      <w:proofErr w:type="spellEnd"/>
      <w:r w:rsidR="00F9763C" w:rsidRPr="00C5686C">
        <w:rPr>
          <w:rFonts w:ascii="Times New Roman" w:hAnsi="Times New Roman" w:cs="Times New Roman"/>
          <w:b/>
          <w:sz w:val="24"/>
          <w:szCs w:val="24"/>
        </w:rPr>
        <w:t>. 38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-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>C, 38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-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 xml:space="preserve">D, </w:t>
      </w:r>
      <w:r w:rsidR="00FF672A" w:rsidRPr="00C5686C">
        <w:rPr>
          <w:rFonts w:ascii="Times New Roman" w:hAnsi="Times New Roman" w:cs="Times New Roman"/>
          <w:b/>
          <w:sz w:val="24"/>
          <w:szCs w:val="24"/>
        </w:rPr>
        <w:t>6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>7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-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>A, 75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-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>B, 75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-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>C, 75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-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>D, 75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-</w:t>
      </w:r>
      <w:r w:rsidR="00F9763C" w:rsidRPr="00C5686C">
        <w:rPr>
          <w:rFonts w:ascii="Times New Roman" w:hAnsi="Times New Roman" w:cs="Times New Roman"/>
          <w:b/>
          <w:sz w:val="24"/>
          <w:szCs w:val="24"/>
        </w:rPr>
        <w:t>E</w:t>
      </w:r>
      <w:r w:rsidR="009A01CE" w:rsidRPr="00C5686C">
        <w:rPr>
          <w:rFonts w:ascii="Times New Roman" w:hAnsi="Times New Roman" w:cs="Times New Roman"/>
          <w:b/>
          <w:sz w:val="24"/>
          <w:szCs w:val="24"/>
        </w:rPr>
        <w:t xml:space="preserve"> e 75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>-</w:t>
      </w:r>
      <w:r w:rsidR="009A01CE" w:rsidRPr="00C5686C">
        <w:rPr>
          <w:rFonts w:ascii="Times New Roman" w:hAnsi="Times New Roman" w:cs="Times New Roman"/>
          <w:b/>
          <w:sz w:val="24"/>
          <w:szCs w:val="24"/>
        </w:rPr>
        <w:t>F</w:t>
      </w:r>
      <w:r w:rsidR="00951C80" w:rsidRPr="00C5686C">
        <w:rPr>
          <w:rFonts w:ascii="Times New Roman" w:hAnsi="Times New Roman" w:cs="Times New Roman"/>
          <w:b/>
          <w:sz w:val="24"/>
          <w:szCs w:val="24"/>
        </w:rPr>
        <w:t xml:space="preserve">; revoga </w:t>
      </w:r>
      <w:r w:rsidR="00951C80" w:rsidRPr="00C5686C">
        <w:rPr>
          <w:rFonts w:ascii="Times New Roman" w:hAnsi="Times New Roman" w:cs="Times New Roman"/>
          <w:b/>
          <w:sz w:val="24"/>
          <w:szCs w:val="24"/>
        </w:rPr>
        <w:t xml:space="preserve">as als. </w:t>
      </w:r>
      <w:proofErr w:type="gramStart"/>
      <w:r w:rsidR="00951C80" w:rsidRPr="00C5686C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="00951C80" w:rsidRPr="00C568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1C80" w:rsidRPr="00C5686C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951C80" w:rsidRPr="00C56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C80" w:rsidRPr="00C5686C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951C80" w:rsidRPr="00C5686C">
        <w:rPr>
          <w:rFonts w:ascii="Times New Roman" w:hAnsi="Times New Roman" w:cs="Times New Roman"/>
          <w:b/>
          <w:sz w:val="24"/>
          <w:szCs w:val="24"/>
        </w:rPr>
        <w:t xml:space="preserve"> do inc. VI do art. 32</w:t>
      </w:r>
      <w:r w:rsidR="00951C80" w:rsidRPr="00C5686C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51C80" w:rsidRPr="00C5686C">
        <w:rPr>
          <w:rFonts w:ascii="Times New Roman" w:hAnsi="Times New Roman" w:cs="Times New Roman"/>
          <w:sz w:val="24"/>
          <w:szCs w:val="24"/>
        </w:rPr>
        <w:t xml:space="preserve"> </w:t>
      </w:r>
      <w:r w:rsidR="00951C80" w:rsidRPr="00C5686C">
        <w:rPr>
          <w:rFonts w:ascii="Times New Roman" w:hAnsi="Times New Roman" w:cs="Times New Roman"/>
          <w:b/>
          <w:sz w:val="24"/>
          <w:szCs w:val="24"/>
        </w:rPr>
        <w:t>Decreto nº 21.363, de 3 de fevereiro de 2022, que estabelece o Regimento Interno da Secretaria Municipal de Administração e Patrimônio (SMAP)</w:t>
      </w:r>
      <w:r w:rsidR="00C5686C" w:rsidRPr="00C5686C">
        <w:rPr>
          <w:rFonts w:ascii="Times New Roman" w:hAnsi="Times New Roman" w:cs="Times New Roman"/>
          <w:b/>
          <w:sz w:val="24"/>
          <w:szCs w:val="24"/>
        </w:rPr>
        <w:t>;</w:t>
      </w:r>
      <w:r w:rsidR="00951C80" w:rsidRPr="00C56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 xml:space="preserve">e revoga 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 xml:space="preserve">os </w:t>
      </w:r>
      <w:proofErr w:type="spellStart"/>
      <w:r w:rsidR="00FE5939" w:rsidRPr="00C5686C">
        <w:rPr>
          <w:rFonts w:ascii="Times New Roman" w:hAnsi="Times New Roman" w:cs="Times New Roman"/>
          <w:b/>
          <w:sz w:val="24"/>
          <w:szCs w:val="24"/>
        </w:rPr>
        <w:t>arts</w:t>
      </w:r>
      <w:proofErr w:type="spellEnd"/>
      <w:r w:rsidR="00FE5939" w:rsidRPr="00C5686C">
        <w:rPr>
          <w:rFonts w:ascii="Times New Roman" w:hAnsi="Times New Roman" w:cs="Times New Roman"/>
          <w:b/>
          <w:sz w:val="24"/>
          <w:szCs w:val="24"/>
        </w:rPr>
        <w:t>. 15 a 19</w:t>
      </w:r>
      <w:r w:rsidR="00C5686C" w:rsidRPr="00C5686C">
        <w:rPr>
          <w:rFonts w:ascii="Times New Roman" w:hAnsi="Times New Roman" w:cs="Times New Roman"/>
          <w:sz w:val="24"/>
          <w:szCs w:val="24"/>
        </w:rPr>
        <w:t xml:space="preserve"> </w:t>
      </w:r>
      <w:r w:rsidR="00FE5939" w:rsidRPr="00C5686C">
        <w:rPr>
          <w:rFonts w:ascii="Times New Roman" w:hAnsi="Times New Roman" w:cs="Times New Roman"/>
          <w:b/>
          <w:sz w:val="24"/>
          <w:szCs w:val="24"/>
        </w:rPr>
        <w:t xml:space="preserve">do Decreto nº 22.429, de 17 janeiro de 2024. </w:t>
      </w:r>
    </w:p>
    <w:p w14:paraId="46A9BAEA" w14:textId="77777777" w:rsidR="006503B8" w:rsidRPr="00C5686C" w:rsidRDefault="006503B8" w:rsidP="00234D05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78748B15" w14:textId="77777777" w:rsidR="006503B8" w:rsidRPr="00C5686C" w:rsidRDefault="006503B8" w:rsidP="00234D05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415D3D07" w14:textId="77777777" w:rsidR="00B44A4E" w:rsidRPr="00FE5939" w:rsidRDefault="006503B8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O PREFEITO MUNICIPAL DE PORTO ALEGRE, no uso das atribuições que lhe confere o artigo 94, inciso II e IV, da Lei Orgânica do Município e em conformidade com as Leis Complementares nº</w:t>
      </w:r>
      <w:r w:rsidR="004A6CBA" w:rsidRPr="00FE5939">
        <w:rPr>
          <w:rFonts w:ascii="Times New Roman" w:hAnsi="Times New Roman" w:cs="Times New Roman"/>
          <w:sz w:val="24"/>
          <w:szCs w:val="24"/>
        </w:rPr>
        <w:t xml:space="preserve"> 1.037, de 02 de fevereiro de 2025</w:t>
      </w:r>
      <w:r w:rsidRPr="00FE593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7BEBF1" w14:textId="77777777" w:rsidR="00B44A4E" w:rsidRPr="00C5686C" w:rsidRDefault="00B44A4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4"/>
        </w:rPr>
      </w:pPr>
    </w:p>
    <w:p w14:paraId="156F2C77" w14:textId="77777777" w:rsidR="00B44A4E" w:rsidRPr="00C5686C" w:rsidRDefault="00B44A4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4"/>
        </w:rPr>
      </w:pPr>
    </w:p>
    <w:p w14:paraId="24A05F7B" w14:textId="13131185" w:rsidR="006503B8" w:rsidRPr="00FE5939" w:rsidRDefault="006503B8" w:rsidP="00B44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D</w:t>
      </w:r>
      <w:r w:rsidR="00B44A4E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E</w:t>
      </w:r>
      <w:r w:rsidR="00B44A4E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C</w:t>
      </w:r>
      <w:r w:rsidR="00B44A4E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R</w:t>
      </w:r>
      <w:r w:rsidR="00B44A4E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E</w:t>
      </w:r>
      <w:r w:rsidR="00B44A4E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T</w:t>
      </w:r>
      <w:r w:rsidR="00B44A4E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A:</w:t>
      </w:r>
    </w:p>
    <w:p w14:paraId="377BBA5D" w14:textId="77777777" w:rsidR="006503B8" w:rsidRPr="00C5686C" w:rsidRDefault="006503B8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4"/>
        </w:rPr>
      </w:pPr>
    </w:p>
    <w:p w14:paraId="20A962F8" w14:textId="77777777" w:rsidR="006503B8" w:rsidRPr="00C5686C" w:rsidRDefault="006503B8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4"/>
        </w:rPr>
      </w:pPr>
    </w:p>
    <w:p w14:paraId="1D468E20" w14:textId="0317C498" w:rsidR="00010198" w:rsidRPr="00FE5939" w:rsidRDefault="00010198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FE593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13D" w:rsidRPr="00FE5939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25713D" w:rsidRPr="00FE5939">
        <w:rPr>
          <w:rFonts w:ascii="Times New Roman" w:hAnsi="Times New Roman" w:cs="Times New Roman"/>
          <w:sz w:val="24"/>
          <w:szCs w:val="24"/>
        </w:rPr>
        <w:t xml:space="preserve"> alterado o art. 3</w:t>
      </w:r>
      <w:r w:rsidRPr="00FE5939">
        <w:rPr>
          <w:rFonts w:ascii="Times New Roman" w:hAnsi="Times New Roman" w:cs="Times New Roman"/>
          <w:sz w:val="24"/>
          <w:szCs w:val="24"/>
        </w:rPr>
        <w:t>º do Decreto nº 21.363, de 3 de fevereiro de 2022, conforme segue:</w:t>
      </w:r>
    </w:p>
    <w:p w14:paraId="36C726C9" w14:textId="77777777" w:rsidR="00010198" w:rsidRPr="00FE5939" w:rsidRDefault="00010198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27B999" w14:textId="7904B495" w:rsidR="00010198" w:rsidRPr="00FE5939" w:rsidRDefault="00010198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“Art. </w:t>
      </w:r>
      <w:r w:rsidR="0025713D" w:rsidRPr="00FE5939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 xml:space="preserve">º </w:t>
      </w:r>
      <w:r w:rsidR="00D22F04">
        <w:rPr>
          <w:rFonts w:ascii="Times New Roman" w:hAnsi="Times New Roman" w:cs="Times New Roman"/>
          <w:sz w:val="24"/>
          <w:szCs w:val="24"/>
        </w:rPr>
        <w:t xml:space="preserve"> </w:t>
      </w:r>
      <w:r w:rsidR="0025713D" w:rsidRPr="00FE59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5713D" w:rsidRPr="00FE5939">
        <w:rPr>
          <w:rFonts w:ascii="Times New Roman" w:hAnsi="Times New Roman" w:cs="Times New Roman"/>
          <w:sz w:val="24"/>
          <w:szCs w:val="24"/>
        </w:rPr>
        <w:t xml:space="preserve"> SMAP</w:t>
      </w:r>
      <w:r w:rsidR="002A3C1C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25713D" w:rsidRPr="00FE5939">
        <w:rPr>
          <w:rFonts w:ascii="Times New Roman" w:hAnsi="Times New Roman" w:cs="Times New Roman"/>
          <w:sz w:val="24"/>
          <w:szCs w:val="24"/>
        </w:rPr>
        <w:t>apresenta estrutura organizacional em conformidade com o Decreto nº 21.567, de 14 de julho de 2022.</w:t>
      </w:r>
      <w:r w:rsidRPr="00FE5939">
        <w:rPr>
          <w:rFonts w:ascii="Times New Roman" w:hAnsi="Times New Roman" w:cs="Times New Roman"/>
          <w:sz w:val="24"/>
          <w:szCs w:val="24"/>
        </w:rPr>
        <w:t>”</w:t>
      </w:r>
      <w:r w:rsidR="00D22F04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(NR)</w:t>
      </w:r>
    </w:p>
    <w:p w14:paraId="43312B3C" w14:textId="77777777" w:rsidR="00841EB3" w:rsidRPr="00FE5939" w:rsidRDefault="00841EB3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DC5E07" w14:textId="3B54194E" w:rsidR="00841EB3" w:rsidRPr="00FE5939" w:rsidRDefault="00841EB3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Pr="00FE593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alterado o </w:t>
      </w:r>
      <w:r w:rsidRPr="00FE5939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FE5939">
        <w:rPr>
          <w:rFonts w:ascii="Times New Roman" w:hAnsi="Times New Roman" w:cs="Times New Roman"/>
          <w:sz w:val="24"/>
          <w:szCs w:val="24"/>
        </w:rPr>
        <w:t xml:space="preserve"> do art. 9º do Decreto nº 21.363, de 2022, conforme segue:</w:t>
      </w:r>
    </w:p>
    <w:p w14:paraId="586DF060" w14:textId="77777777" w:rsidR="00841EB3" w:rsidRPr="00FE5939" w:rsidRDefault="00841EB3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E91DF6" w14:textId="647545A1" w:rsidR="00841EB3" w:rsidRPr="00FE5939" w:rsidRDefault="00841EB3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“Art. 9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 xml:space="preserve">º </w:t>
      </w:r>
      <w:r w:rsidR="00FE5939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Comissão Permanente de Sindicância (CPS), UT subordinada à SMAP, compete:</w:t>
      </w:r>
    </w:p>
    <w:p w14:paraId="334F4B48" w14:textId="77777777" w:rsidR="00841EB3" w:rsidRPr="00FE5939" w:rsidRDefault="00841EB3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54F395" w14:textId="5D81101D" w:rsidR="00841EB3" w:rsidRPr="00FE5939" w:rsidRDefault="00841EB3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FE5939">
        <w:rPr>
          <w:rFonts w:ascii="Times New Roman" w:hAnsi="Times New Roman" w:cs="Times New Roman"/>
          <w:sz w:val="24"/>
          <w:szCs w:val="24"/>
        </w:rPr>
        <w:t>........</w:t>
      </w:r>
      <w:r w:rsidRPr="00FE5939">
        <w:rPr>
          <w:rFonts w:ascii="Times New Roman" w:hAnsi="Times New Roman" w:cs="Times New Roman"/>
          <w:sz w:val="24"/>
          <w:szCs w:val="24"/>
        </w:rPr>
        <w:t>............”</w:t>
      </w:r>
      <w:r w:rsidR="00B31361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(NR)</w:t>
      </w:r>
    </w:p>
    <w:p w14:paraId="5377BB77" w14:textId="77777777" w:rsidR="00841EB3" w:rsidRPr="00FE5939" w:rsidRDefault="00841EB3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4BA300" w14:textId="2666E71A" w:rsidR="00433C8D" w:rsidRPr="00FE5939" w:rsidRDefault="00433C8D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>Art. 3</w:t>
      </w:r>
      <w:proofErr w:type="gramStart"/>
      <w:r w:rsidRPr="00FE593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Fica</w:t>
      </w:r>
      <w:r w:rsidR="00475D17" w:rsidRPr="00FE5939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alterado</w:t>
      </w:r>
      <w:r w:rsidR="00475D17" w:rsidRPr="00FE5939">
        <w:rPr>
          <w:rFonts w:ascii="Times New Roman" w:hAnsi="Times New Roman" w:cs="Times New Roman"/>
          <w:sz w:val="24"/>
          <w:szCs w:val="24"/>
        </w:rPr>
        <w:t xml:space="preserve">s os </w:t>
      </w:r>
      <w:proofErr w:type="spellStart"/>
      <w:r w:rsidR="00475D17" w:rsidRPr="00FE5939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="00475D17" w:rsidRPr="00FE5939">
        <w:rPr>
          <w:rFonts w:ascii="Times New Roman" w:hAnsi="Times New Roman" w:cs="Times New Roman"/>
          <w:sz w:val="24"/>
          <w:szCs w:val="24"/>
        </w:rPr>
        <w:t>. I</w:t>
      </w:r>
      <w:r w:rsidR="00D84F0B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FE5939">
        <w:rPr>
          <w:rFonts w:ascii="Times New Roman" w:hAnsi="Times New Roman" w:cs="Times New Roman"/>
          <w:sz w:val="24"/>
          <w:szCs w:val="24"/>
        </w:rPr>
        <w:t>a</w:t>
      </w:r>
      <w:r w:rsidR="00475D17" w:rsidRPr="00FE5939">
        <w:rPr>
          <w:rFonts w:ascii="Times New Roman" w:hAnsi="Times New Roman" w:cs="Times New Roman"/>
          <w:sz w:val="24"/>
          <w:szCs w:val="24"/>
        </w:rPr>
        <w:t xml:space="preserve"> XIV e incluídos os </w:t>
      </w:r>
      <w:proofErr w:type="spellStart"/>
      <w:r w:rsidR="00475D17" w:rsidRPr="00FE5939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="00475D17" w:rsidRPr="00FE5939">
        <w:rPr>
          <w:rFonts w:ascii="Times New Roman" w:hAnsi="Times New Roman" w:cs="Times New Roman"/>
          <w:sz w:val="24"/>
          <w:szCs w:val="24"/>
        </w:rPr>
        <w:t>. XV</w:t>
      </w:r>
      <w:r w:rsidR="00D84F0B" w:rsidRPr="00FE5939">
        <w:rPr>
          <w:rFonts w:ascii="Times New Roman" w:hAnsi="Times New Roman" w:cs="Times New Roman"/>
          <w:sz w:val="24"/>
          <w:szCs w:val="24"/>
        </w:rPr>
        <w:t xml:space="preserve">, </w:t>
      </w:r>
      <w:r w:rsidR="00FE5939">
        <w:rPr>
          <w:rFonts w:ascii="Times New Roman" w:hAnsi="Times New Roman" w:cs="Times New Roman"/>
          <w:sz w:val="24"/>
          <w:szCs w:val="24"/>
        </w:rPr>
        <w:t>a</w:t>
      </w:r>
      <w:r w:rsidR="00475D17" w:rsidRPr="00FE5939">
        <w:rPr>
          <w:rFonts w:ascii="Times New Roman" w:hAnsi="Times New Roman" w:cs="Times New Roman"/>
          <w:sz w:val="24"/>
          <w:szCs w:val="24"/>
        </w:rPr>
        <w:t xml:space="preserve"> XXIII n</w:t>
      </w:r>
      <w:r w:rsidRPr="00FE5939">
        <w:rPr>
          <w:rFonts w:ascii="Times New Roman" w:hAnsi="Times New Roman" w:cs="Times New Roman"/>
          <w:sz w:val="24"/>
          <w:szCs w:val="24"/>
        </w:rPr>
        <w:t>o art. 32 do Decreto nº 21.363</w:t>
      </w:r>
      <w:r w:rsidR="00FE5939">
        <w:rPr>
          <w:rFonts w:ascii="Times New Roman" w:hAnsi="Times New Roman" w:cs="Times New Roman"/>
          <w:sz w:val="24"/>
          <w:szCs w:val="24"/>
        </w:rPr>
        <w:t xml:space="preserve">, de </w:t>
      </w:r>
      <w:r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69B9187B" w14:textId="77777777" w:rsidR="00433C8D" w:rsidRPr="00FE5939" w:rsidRDefault="00433C8D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ED0C95" w14:textId="54BCA7F6" w:rsidR="00433C8D" w:rsidRPr="00FE5939" w:rsidRDefault="00433C8D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“Art. 32</w:t>
      </w:r>
      <w:r w:rsidR="006A766D" w:rsidRPr="00FE5939">
        <w:rPr>
          <w:rFonts w:ascii="Times New Roman" w:hAnsi="Times New Roman" w:cs="Times New Roman"/>
          <w:sz w:val="24"/>
          <w:szCs w:val="24"/>
        </w:rPr>
        <w:t xml:space="preserve">. </w:t>
      </w:r>
      <w:r w:rsidR="00B31361">
        <w:rPr>
          <w:rFonts w:ascii="Times New Roman" w:hAnsi="Times New Roman" w:cs="Times New Roman"/>
          <w:sz w:val="24"/>
          <w:szCs w:val="24"/>
        </w:rPr>
        <w:t xml:space="preserve"> .........</w:t>
      </w:r>
      <w:r w:rsidR="00475D17" w:rsidRPr="00FE59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7A2515EE" w14:textId="77777777" w:rsidR="00336416" w:rsidRPr="00FE5939" w:rsidRDefault="00336416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08B188" w14:textId="34EF559A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integrar as comissões da Administração Direta e Indireta, responsáveis pela gestão do patrimônio de bens móveis permanentes;</w:t>
      </w:r>
    </w:p>
    <w:p w14:paraId="418F7C8F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AA3EBC" w14:textId="7924E5C8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gerir a administração do patrimônio mobiliário permanente da Administração Direta, por meio da coordenação, orientação, controle e execução das atividades desenvolvidas em seu âmbito;</w:t>
      </w:r>
    </w:p>
    <w:p w14:paraId="76358264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D83D32" w14:textId="4C17D56E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executar a política de gestão e controle patrimonial em consonância com as normas gerais de direito financeiro, e Normas Brasileiras de Contabilidade Aplicada ao Setor Público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NBCASP;</w:t>
      </w:r>
    </w:p>
    <w:p w14:paraId="6BB0A591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CC95FF" w14:textId="1470C53B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promover análises sobre a administração do patrimônio mobiliário permanente na Administração Direta, consolidando banco de dados e informações relevantes para as decisões da SMAP e do Município;</w:t>
      </w:r>
    </w:p>
    <w:p w14:paraId="2DA34E40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FDB567" w14:textId="6D638C59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estabelecer ações conjuntas com as outras unidades da Secretaria;</w:t>
      </w:r>
    </w:p>
    <w:p w14:paraId="5C252D8C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513AE3" w14:textId="311B4D9B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subsidiar propostas de diretrizes, normas e procedimentos, dentro de sua área de atuação;</w:t>
      </w:r>
    </w:p>
    <w:p w14:paraId="5C4CE6F0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44622D" w14:textId="78D63A59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alinhar os processos de gestão, execução e controle físico e contábil dos bens patrimoniais no âmbito da Administração Centralizada;</w:t>
      </w:r>
    </w:p>
    <w:p w14:paraId="13771BC9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71B3C7" w14:textId="2A5CAE73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analisar e subsidiar relatórios de dados gerenciais de forma sistêmica e articulada entre as unidades integrantes da estrutura orgânica do município;</w:t>
      </w:r>
    </w:p>
    <w:p w14:paraId="340AB741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2509EA" w14:textId="6CE963E3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IX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gerenciar o patrimônio mobiliário permanente da Administração Direta por meio de:</w:t>
      </w:r>
    </w:p>
    <w:p w14:paraId="19FA0C8F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C0866B" w14:textId="77AC3238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a) registro das aquisições, das baixas e das transferências de bens móveis permanentes dos órgãos da Administração Direta no sistema de controle patrimonial </w:t>
      </w:r>
      <w:r w:rsidR="00FE5939">
        <w:rPr>
          <w:rFonts w:ascii="Times New Roman" w:hAnsi="Times New Roman" w:cs="Times New Roman"/>
          <w:sz w:val="24"/>
          <w:szCs w:val="24"/>
        </w:rPr>
        <w:t>– Cadastro de Bens Móveis (</w:t>
      </w:r>
      <w:r w:rsidRPr="00FE5939">
        <w:rPr>
          <w:rFonts w:ascii="Times New Roman" w:hAnsi="Times New Roman" w:cs="Times New Roman"/>
          <w:sz w:val="24"/>
          <w:szCs w:val="24"/>
        </w:rPr>
        <w:t>CBP</w:t>
      </w:r>
      <w:r w:rsidR="00FE5939">
        <w:rPr>
          <w:rFonts w:ascii="Times New Roman" w:hAnsi="Times New Roman" w:cs="Times New Roman"/>
          <w:sz w:val="24"/>
          <w:szCs w:val="24"/>
        </w:rPr>
        <w:t>)</w:t>
      </w:r>
      <w:r w:rsidRPr="00FE5939">
        <w:rPr>
          <w:rFonts w:ascii="Times New Roman" w:hAnsi="Times New Roman" w:cs="Times New Roman"/>
          <w:sz w:val="24"/>
          <w:szCs w:val="24"/>
        </w:rPr>
        <w:t>;</w:t>
      </w:r>
    </w:p>
    <w:p w14:paraId="7CF180BF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E52356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b) identificação dos bens móveis permanentes com os códigos patrimoniais – placas ou etiquetas;</w:t>
      </w:r>
    </w:p>
    <w:p w14:paraId="0C896F24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7963D7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c) avaliação e cálculo do valor de mercado e/ou depreciação dos bens para fins de aquisições ou alienação patrimonial de bens móveis permanentes;</w:t>
      </w:r>
    </w:p>
    <w:p w14:paraId="3EF7E594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2F3AA1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d) avaliação e cálculo do custo unitário dos bens adquiridos por empenhos, doações e outros, aplicando a classificação orçamentária, para fins de inclusão e contabilização;</w:t>
      </w:r>
    </w:p>
    <w:p w14:paraId="79E9007C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C4989E" w14:textId="067BE4C4" w:rsidR="00864522" w:rsidRPr="00FE5939" w:rsidRDefault="00864522" w:rsidP="00D22F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e) rotina de informação dos lançamentos contábeis das inclusões e baixas patrimoniais dos bens móveis permanentes no sistema de controle patrimonial </w:t>
      </w:r>
      <w:r w:rsidR="00D22F04">
        <w:rPr>
          <w:rFonts w:ascii="Times New Roman" w:hAnsi="Times New Roman" w:cs="Times New Roman"/>
          <w:sz w:val="24"/>
          <w:szCs w:val="24"/>
        </w:rPr>
        <w:t xml:space="preserve">– </w:t>
      </w:r>
      <w:r w:rsidRPr="00FE5939">
        <w:rPr>
          <w:rFonts w:ascii="Times New Roman" w:hAnsi="Times New Roman" w:cs="Times New Roman"/>
          <w:sz w:val="24"/>
          <w:szCs w:val="24"/>
        </w:rPr>
        <w:t>CBP e envio dos relatórios de contas à Contabilidade da SMF;</w:t>
      </w:r>
    </w:p>
    <w:p w14:paraId="631FE41A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7E9947" w14:textId="387D71D9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lastRenderedPageBreak/>
        <w:t xml:space="preserve">f) realização mensal da conciliação contábil das alterações patrimoniais registradas no sistema de controle patrimonial </w:t>
      </w:r>
      <w:r w:rsidR="00D22F04">
        <w:rPr>
          <w:rFonts w:ascii="Times New Roman" w:hAnsi="Times New Roman" w:cs="Times New Roman"/>
          <w:sz w:val="24"/>
          <w:szCs w:val="24"/>
        </w:rPr>
        <w:t xml:space="preserve">– </w:t>
      </w:r>
      <w:r w:rsidRPr="00FE5939">
        <w:rPr>
          <w:rFonts w:ascii="Times New Roman" w:hAnsi="Times New Roman" w:cs="Times New Roman"/>
          <w:sz w:val="24"/>
          <w:szCs w:val="24"/>
        </w:rPr>
        <w:t>CBP com os lançamentos da contabilidade da SMF;</w:t>
      </w:r>
    </w:p>
    <w:p w14:paraId="68CB1ED8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6B2D71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g) gerenciamento da rotina de abertura de processos de descarte para fins de alienação de bens móveis permanentes, inclusive veículos;</w:t>
      </w:r>
    </w:p>
    <w:p w14:paraId="51BB343F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D039D1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h) </w:t>
      </w:r>
      <w:r w:rsidR="00D23101" w:rsidRPr="00FE5939">
        <w:rPr>
          <w:rFonts w:ascii="Times New Roman" w:hAnsi="Times New Roman" w:cs="Times New Roman"/>
          <w:sz w:val="24"/>
          <w:szCs w:val="24"/>
        </w:rPr>
        <w:t xml:space="preserve">rotina de </w:t>
      </w:r>
      <w:r w:rsidRPr="00FE5939">
        <w:rPr>
          <w:rFonts w:ascii="Times New Roman" w:hAnsi="Times New Roman" w:cs="Times New Roman"/>
          <w:sz w:val="24"/>
          <w:szCs w:val="24"/>
        </w:rPr>
        <w:t>constituir e integrar regularmente comissão de avaliação e formação de valor de lotes para aliena</w:t>
      </w:r>
      <w:r w:rsidR="004327EC" w:rsidRPr="00FE5939">
        <w:rPr>
          <w:rFonts w:ascii="Times New Roman" w:hAnsi="Times New Roman" w:cs="Times New Roman"/>
          <w:sz w:val="24"/>
          <w:szCs w:val="24"/>
        </w:rPr>
        <w:t xml:space="preserve">ção de bens móveis e veículos; </w:t>
      </w:r>
    </w:p>
    <w:p w14:paraId="7046D419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43C6BB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i) gerenciamento da rotina de reaproveitamento de bens móveis permanentes; </w:t>
      </w:r>
    </w:p>
    <w:p w14:paraId="0B2BD352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56AD08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j) manutenção continuada de dados no sistema de controle patrimonial, da estrutura de lotações e os respectivos responsáveis, de cada órgão da Administração Direta;</w:t>
      </w:r>
    </w:p>
    <w:p w14:paraId="3738E73F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0C1F79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k) promoção da cultura de gestão e controle patrimonial, junto aos gestores, setores de patrimônio, chefias e servidores em geral destacando a importância da renovação anual dos Termos de Responsabilidades;</w:t>
      </w:r>
    </w:p>
    <w:p w14:paraId="752038A6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2A3462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l) prestação de informações sobre o gerenciamento patrimonial de bens móveis permanentes da Administração Direta;</w:t>
      </w:r>
      <w:r w:rsidR="004327EC" w:rsidRPr="00FE5939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E288C04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902509" w14:textId="650980BC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m) gerenciamento, atualização e manutenção nos dados do sistema de controle patrimonial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CBP, promovendo solicitação de manutenção e melhorias das funcionalidades junto a PROCEMPA;</w:t>
      </w:r>
    </w:p>
    <w:p w14:paraId="78E98ADB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80E36D" w14:textId="5FD5F5A3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X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encaminhar, anualmente, processos solicitando o inventário patrimonial mobiliário permanente de cada Secretaria;</w:t>
      </w:r>
    </w:p>
    <w:p w14:paraId="15A1ADC8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949BAF" w14:textId="12B76ABF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encaminhar, orientar, fiscalizar, auditar e </w:t>
      </w:r>
      <w:r w:rsidR="006F45EB" w:rsidRPr="00FE5939">
        <w:rPr>
          <w:rFonts w:ascii="Times New Roman" w:hAnsi="Times New Roman" w:cs="Times New Roman"/>
          <w:sz w:val="24"/>
          <w:szCs w:val="24"/>
        </w:rPr>
        <w:t>promover responsabilização junto aos órgãos correcionais</w:t>
      </w:r>
      <w:r w:rsidRPr="00FE5939">
        <w:rPr>
          <w:rFonts w:ascii="Times New Roman" w:hAnsi="Times New Roman" w:cs="Times New Roman"/>
          <w:sz w:val="24"/>
          <w:szCs w:val="24"/>
        </w:rPr>
        <w:t>, a partir dos relatórios de inconsistências dos inventários patrimoniais anuais da Administração Direta</w:t>
      </w:r>
      <w:r w:rsidR="006F45EB" w:rsidRPr="00FE5939">
        <w:rPr>
          <w:rFonts w:ascii="Times New Roman" w:hAnsi="Times New Roman" w:cs="Times New Roman"/>
          <w:sz w:val="24"/>
          <w:szCs w:val="24"/>
        </w:rPr>
        <w:t xml:space="preserve"> ou de situações pontuais que estejam em desacordo com as normativas vigentes</w:t>
      </w:r>
      <w:r w:rsidRPr="00FE5939">
        <w:rPr>
          <w:rFonts w:ascii="Times New Roman" w:hAnsi="Times New Roman" w:cs="Times New Roman"/>
          <w:sz w:val="24"/>
          <w:szCs w:val="24"/>
        </w:rPr>
        <w:t>;</w:t>
      </w:r>
    </w:p>
    <w:p w14:paraId="3E257419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E3AFBC" w14:textId="632B30F2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promover e/ou executar auditorias ou inventários de bens móveis permanentes nos diversos órgãos da Administração direta, além do Inventário anual, quando julgar necessário;</w:t>
      </w:r>
    </w:p>
    <w:p w14:paraId="62D9922A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C9516A" w14:textId="0B01A1D6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elaborar, em conjunto com os demais órgãos da Administração Direta afetos ao Gerenciamento de Patrimônio e com a Comissão de Patrimônio Mobiliário (COPAM), legislação adequada e manual de procedimentos para rotinas de controle e execução de alterações de patrimônio mobiliário;</w:t>
      </w:r>
    </w:p>
    <w:p w14:paraId="79452885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306E6D" w14:textId="196A311C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lastRenderedPageBreak/>
        <w:t xml:space="preserve">XIV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orientar a execução das atividades de controle físico e financeiro aos servidores que estejam direta ou indiretamente envolvidos com o controle, manutenção ou movimentação de bens patrimoniais, divulgando normas, regulamentos ou instruções;</w:t>
      </w:r>
    </w:p>
    <w:p w14:paraId="76092C07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EB000D" w14:textId="19EABEB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XV – elaborar relatórios sobre os valores dos bens patrimoniais da Administração Direta;</w:t>
      </w:r>
    </w:p>
    <w:p w14:paraId="4A6DE823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6F5264" w14:textId="5721F79B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XVI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monitorar a aplicação das normas e procedimentos concernentes ao controle, manutenção ou movimentação de bens patrimoniais;</w:t>
      </w:r>
    </w:p>
    <w:p w14:paraId="4AB8B1B3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86051B" w14:textId="19B864A2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XVII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promover e ministrar capacitações, palestras, oficinas sobre gestão e controle patrimonial de bens móveis permanentes;</w:t>
      </w:r>
    </w:p>
    <w:p w14:paraId="727EB7EB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62ADC8" w14:textId="65303352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XVIII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acompanhar as perícias oriundas de demandas provenientes de ações judiciais de contestações, ressarcimentos que envolva bens móveis permanentes da Administração Centralizada;</w:t>
      </w:r>
    </w:p>
    <w:p w14:paraId="1EB18B6E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3EB02A" w14:textId="3F855F75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XIX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realizar consultas e procedimentos relacionados a alienação de veículos junto ao Departamento de Trânsito </w:t>
      </w:r>
      <w:r w:rsidR="00FE5939">
        <w:rPr>
          <w:rFonts w:ascii="Times New Roman" w:hAnsi="Times New Roman" w:cs="Times New Roman"/>
          <w:sz w:val="24"/>
          <w:szCs w:val="24"/>
        </w:rPr>
        <w:t>(</w:t>
      </w:r>
      <w:r w:rsidR="00FE5939" w:rsidRPr="00FE5939">
        <w:rPr>
          <w:rFonts w:ascii="Times New Roman" w:hAnsi="Times New Roman" w:cs="Times New Roman"/>
          <w:sz w:val="24"/>
          <w:szCs w:val="24"/>
        </w:rPr>
        <w:t>DETRAN</w:t>
      </w:r>
      <w:r w:rsidR="00FE5939">
        <w:rPr>
          <w:rFonts w:ascii="Times New Roman" w:hAnsi="Times New Roman" w:cs="Times New Roman"/>
          <w:sz w:val="24"/>
          <w:szCs w:val="24"/>
        </w:rPr>
        <w:t xml:space="preserve">) </w:t>
      </w:r>
      <w:r w:rsidRPr="00FE5939">
        <w:rPr>
          <w:rFonts w:ascii="Times New Roman" w:hAnsi="Times New Roman" w:cs="Times New Roman"/>
          <w:sz w:val="24"/>
          <w:szCs w:val="24"/>
        </w:rPr>
        <w:t>para fins de formalização de comunicação de venda e providenciar pagamento das despesas decorrentes das referidas atividades;</w:t>
      </w:r>
    </w:p>
    <w:p w14:paraId="2BF90464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2A2E99" w14:textId="7AABEC3C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XX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D23101" w:rsidRPr="00FE5939">
        <w:rPr>
          <w:rFonts w:ascii="Times New Roman" w:hAnsi="Times New Roman" w:cs="Times New Roman"/>
          <w:sz w:val="24"/>
          <w:szCs w:val="24"/>
        </w:rPr>
        <w:t xml:space="preserve">consultas junto à </w:t>
      </w:r>
      <w:r w:rsidRPr="00FE5939">
        <w:rPr>
          <w:rFonts w:ascii="Times New Roman" w:hAnsi="Times New Roman" w:cs="Times New Roman"/>
          <w:sz w:val="24"/>
          <w:szCs w:val="24"/>
        </w:rPr>
        <w:t xml:space="preserve">Empresa Pública de Transporte e Circulação </w:t>
      </w:r>
      <w:r w:rsidR="00FE5939">
        <w:rPr>
          <w:rFonts w:ascii="Times New Roman" w:hAnsi="Times New Roman" w:cs="Times New Roman"/>
          <w:sz w:val="24"/>
          <w:szCs w:val="24"/>
        </w:rPr>
        <w:t xml:space="preserve">(EPTC) </w:t>
      </w:r>
      <w:r w:rsidRPr="00FE5939">
        <w:rPr>
          <w:rFonts w:ascii="Times New Roman" w:hAnsi="Times New Roman" w:cs="Times New Roman"/>
          <w:sz w:val="24"/>
          <w:szCs w:val="24"/>
        </w:rPr>
        <w:t>para verificação de pendências de veículos, para fins de análises técnicas, pareceres e instruções para vistorias, alienação, transferências, consultas usucapião, doação, Cessão de Uso, etc.;</w:t>
      </w:r>
    </w:p>
    <w:p w14:paraId="6C4A54E2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A74FDE" w14:textId="0BF75BCF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XXI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realizar estudos de </w:t>
      </w:r>
      <w:r w:rsidRPr="00D22F04">
        <w:rPr>
          <w:rFonts w:ascii="Times New Roman" w:hAnsi="Times New Roman" w:cs="Times New Roman"/>
          <w:i/>
          <w:sz w:val="24"/>
          <w:szCs w:val="24"/>
        </w:rPr>
        <w:t>softwares</w:t>
      </w:r>
      <w:r w:rsidRPr="00FE5939">
        <w:rPr>
          <w:rFonts w:ascii="Times New Roman" w:hAnsi="Times New Roman" w:cs="Times New Roman"/>
          <w:sz w:val="24"/>
          <w:szCs w:val="24"/>
        </w:rPr>
        <w:t>, elaborar termos de referência para atualização e/ou implementação de sistemas de gestão patrimonial;</w:t>
      </w:r>
    </w:p>
    <w:p w14:paraId="7FAFFBE5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5F70F6" w14:textId="445FFE58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XXII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gerenciar, regular, estimular, orientar a rotina de reaproveitamento e distribuição de bens móveis permanentes, via briques virtuais e/ou transferências entre Unidades, visando o princípio da economicidade nos processos organizacionais de recolhimento e de distribuição destes bens no município; e</w:t>
      </w:r>
    </w:p>
    <w:p w14:paraId="717D4F14" w14:textId="77777777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4F9791" w14:textId="4C7BB8A1" w:rsidR="00864522" w:rsidRPr="00FE5939" w:rsidRDefault="00864522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XXIII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delegadas.</w:t>
      </w:r>
    </w:p>
    <w:p w14:paraId="5B7685B1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0FDF05" w14:textId="7545B41E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>Art. 4</w:t>
      </w:r>
      <w:proofErr w:type="gramStart"/>
      <w:r w:rsidRPr="00FE593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Fica</w:t>
      </w:r>
      <w:r w:rsidR="00ED06C7" w:rsidRPr="00FE5939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alterado</w:t>
      </w:r>
      <w:r w:rsidR="00ED06C7" w:rsidRPr="00FE5939">
        <w:rPr>
          <w:rFonts w:ascii="Times New Roman" w:hAnsi="Times New Roman" w:cs="Times New Roman"/>
          <w:sz w:val="24"/>
          <w:szCs w:val="24"/>
        </w:rPr>
        <w:t>s</w:t>
      </w:r>
      <w:r w:rsidRPr="00FE5939">
        <w:rPr>
          <w:rFonts w:ascii="Times New Roman" w:hAnsi="Times New Roman" w:cs="Times New Roman"/>
          <w:sz w:val="24"/>
          <w:szCs w:val="24"/>
        </w:rPr>
        <w:t xml:space="preserve"> o</w:t>
      </w:r>
      <w:r w:rsidR="00ED06C7" w:rsidRPr="00FE5939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ED06C7" w:rsidRPr="00FE5939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="00D84F0B" w:rsidRPr="00FE5939">
        <w:rPr>
          <w:rFonts w:ascii="Times New Roman" w:hAnsi="Times New Roman" w:cs="Times New Roman"/>
          <w:sz w:val="24"/>
          <w:szCs w:val="24"/>
        </w:rPr>
        <w:t xml:space="preserve">. I, II, III e IV e incluídos os </w:t>
      </w:r>
      <w:proofErr w:type="spellStart"/>
      <w:r w:rsidR="00D84F0B" w:rsidRPr="00FE5939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="00D84F0B" w:rsidRPr="00FE5939">
        <w:rPr>
          <w:rFonts w:ascii="Times New Roman" w:hAnsi="Times New Roman" w:cs="Times New Roman"/>
          <w:sz w:val="24"/>
          <w:szCs w:val="24"/>
        </w:rPr>
        <w:t>. V, VI, VII, VIII, e IX no</w:t>
      </w:r>
      <w:r w:rsidRPr="00FE5939">
        <w:rPr>
          <w:rFonts w:ascii="Times New Roman" w:hAnsi="Times New Roman" w:cs="Times New Roman"/>
          <w:sz w:val="24"/>
          <w:szCs w:val="24"/>
        </w:rPr>
        <w:t xml:space="preserve"> art. 33 do Decreto nº 21.363</w:t>
      </w:r>
      <w:r w:rsidR="00FE5939">
        <w:rPr>
          <w:rFonts w:ascii="Times New Roman" w:hAnsi="Times New Roman" w:cs="Times New Roman"/>
          <w:sz w:val="24"/>
          <w:szCs w:val="24"/>
        </w:rPr>
        <w:t xml:space="preserve">, de </w:t>
      </w:r>
      <w:r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7EEBAF3C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AE8AA2" w14:textId="08FAA9DE" w:rsidR="00897A61" w:rsidRPr="00FE5939" w:rsidRDefault="00897A6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“Art. 33</w:t>
      </w:r>
      <w:r w:rsidR="005A1AEC">
        <w:rPr>
          <w:rFonts w:ascii="Times New Roman" w:hAnsi="Times New Roman" w:cs="Times New Roman"/>
          <w:sz w:val="24"/>
          <w:szCs w:val="24"/>
        </w:rPr>
        <w:t xml:space="preserve">.  </w:t>
      </w:r>
      <w:r w:rsidR="00D84F0B" w:rsidRPr="00FE59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FE5939">
        <w:rPr>
          <w:rFonts w:ascii="Times New Roman" w:hAnsi="Times New Roman" w:cs="Times New Roman"/>
          <w:sz w:val="24"/>
          <w:szCs w:val="24"/>
        </w:rPr>
        <w:t>.........</w:t>
      </w:r>
    </w:p>
    <w:p w14:paraId="6D0929D0" w14:textId="77777777" w:rsidR="00897A61" w:rsidRPr="00FE5939" w:rsidRDefault="00897A6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95FCE9" w14:textId="5DB008B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receber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sem aceite os </w:t>
      </w:r>
      <w:r w:rsidRPr="00FE5939">
        <w:rPr>
          <w:rFonts w:ascii="Times New Roman" w:hAnsi="Times New Roman" w:cs="Times New Roman"/>
          <w:sz w:val="24"/>
          <w:szCs w:val="24"/>
        </w:rPr>
        <w:t>materiais adquiridos pela Administração Centralizada, conforme Nota de Empenho, destinados à utiliz</w:t>
      </w:r>
      <w:r w:rsidRPr="00FE5939">
        <w:rPr>
          <w:rFonts w:ascii="Times New Roman" w:hAnsi="Times New Roman" w:cs="Times New Roman"/>
          <w:sz w:val="24"/>
          <w:szCs w:val="24"/>
        </w:rPr>
        <w:t>ação pelos órgãos do Município;</w:t>
      </w:r>
    </w:p>
    <w:p w14:paraId="7C14434B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668D7B" w14:textId="14FDFC26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lastRenderedPageBreak/>
        <w:t xml:space="preserve">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receber sem aceite, cadastrar e etiquetar os bens móveis permanentes na Administração Centralizada;</w:t>
      </w:r>
    </w:p>
    <w:p w14:paraId="694E7DA0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364A15" w14:textId="2DCDEDBE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distribuir os bens móveis permanentes e materiais, sem manutenção de estoques, aos órgãos demandantes;</w:t>
      </w:r>
    </w:p>
    <w:p w14:paraId="54C4AAC5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D828AE" w14:textId="6D6C4A4C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coletar e promover continuamente a guarda de bens móveis permanentes e materiais inservíveis destinados à alienação;</w:t>
      </w:r>
    </w:p>
    <w:p w14:paraId="5A9D4EE9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E92738" w14:textId="2514464B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prazos de abertura e encerramento das rotinas de recebimentos e recolhimentos de descartes de materiais e bens permanentes inservíveis destinados a alienação, conforme capacidade estrutural disponível;</w:t>
      </w:r>
    </w:p>
    <w:p w14:paraId="0E9282BD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AE35A6" w14:textId="5204CEFF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avaliar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>, promover e distribuir regularmente os bens móveis permanentes reaproveitáveis entre órgãos da Administração Centralizada via Brique/CBP;</w:t>
      </w:r>
    </w:p>
    <w:p w14:paraId="274CE27E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99D6A9" w14:textId="3401B25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constituir e integrar sistematicamente comissão de avaliação para formação do valor de lotes para alienação de bens móveis, equipamentos, materiais e veículos;</w:t>
      </w:r>
    </w:p>
    <w:p w14:paraId="67CCF7E5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4EF89D" w14:textId="2C8EFBC3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emitir Termo de Referência para alienação/leilão de bens móveis e materiais inservíveis da Administração Centralizada</w:t>
      </w:r>
      <w:r w:rsidR="004A6CBA" w:rsidRPr="00FE5939">
        <w:rPr>
          <w:rFonts w:ascii="Times New Roman" w:hAnsi="Times New Roman" w:cs="Times New Roman"/>
          <w:sz w:val="24"/>
          <w:szCs w:val="24"/>
        </w:rPr>
        <w:t>;</w:t>
      </w:r>
      <w:r w:rsidRPr="00FE5939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9A47282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C9A60A" w14:textId="0513A510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IX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delegadas.</w:t>
      </w:r>
      <w:r w:rsidR="00FE5939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D22F04">
        <w:rPr>
          <w:rFonts w:ascii="Times New Roman" w:hAnsi="Times New Roman" w:cs="Times New Roman"/>
          <w:sz w:val="24"/>
          <w:szCs w:val="24"/>
        </w:rPr>
        <w:t xml:space="preserve"> (NR)</w:t>
      </w:r>
    </w:p>
    <w:p w14:paraId="56F3AC0B" w14:textId="77777777" w:rsidR="000813C5" w:rsidRPr="00FE5939" w:rsidRDefault="000813C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B02555" w14:textId="454B2D45" w:rsidR="003937AC" w:rsidRPr="00FE5939" w:rsidRDefault="006503B8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>Art.</w:t>
      </w:r>
      <w:r w:rsidR="00E63CCB" w:rsidRPr="00F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3C5" w:rsidRPr="00FE5939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="00E63CCB" w:rsidRPr="00FE5939">
        <w:rPr>
          <w:rFonts w:ascii="Times New Roman" w:hAnsi="Times New Roman" w:cs="Times New Roman"/>
          <w:b/>
          <w:sz w:val="24"/>
          <w:szCs w:val="24"/>
        </w:rPr>
        <w:t>º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FF26DB" w:rsidRPr="00FE5939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FF26DB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25713D" w:rsidRPr="00FE5939">
        <w:rPr>
          <w:rFonts w:ascii="Times New Roman" w:hAnsi="Times New Roman" w:cs="Times New Roman"/>
          <w:sz w:val="24"/>
          <w:szCs w:val="24"/>
        </w:rPr>
        <w:t>incluído o art. 38</w:t>
      </w:r>
      <w:r w:rsidR="00FE5939">
        <w:rPr>
          <w:rFonts w:ascii="Times New Roman" w:hAnsi="Times New Roman" w:cs="Times New Roman"/>
          <w:sz w:val="24"/>
          <w:szCs w:val="24"/>
        </w:rPr>
        <w:t>-</w:t>
      </w:r>
      <w:r w:rsidR="0025713D" w:rsidRPr="00FE5939">
        <w:rPr>
          <w:rFonts w:ascii="Times New Roman" w:hAnsi="Times New Roman" w:cs="Times New Roman"/>
          <w:sz w:val="24"/>
          <w:szCs w:val="24"/>
        </w:rPr>
        <w:t>C no</w:t>
      </w:r>
      <w:r w:rsidR="000C1514" w:rsidRPr="00FE5939">
        <w:rPr>
          <w:rFonts w:ascii="Times New Roman" w:hAnsi="Times New Roman" w:cs="Times New Roman"/>
          <w:sz w:val="24"/>
          <w:szCs w:val="24"/>
        </w:rPr>
        <w:t xml:space="preserve"> Decreto nº 21.363</w:t>
      </w:r>
      <w:r w:rsidR="00FE5939">
        <w:rPr>
          <w:rFonts w:ascii="Times New Roman" w:hAnsi="Times New Roman" w:cs="Times New Roman"/>
          <w:sz w:val="24"/>
          <w:szCs w:val="24"/>
        </w:rPr>
        <w:t xml:space="preserve">, de </w:t>
      </w:r>
      <w:r w:rsidR="000C1514"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3D9508FE" w14:textId="77777777" w:rsidR="000C1514" w:rsidRPr="00FE5939" w:rsidRDefault="000C1514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86CD52" w14:textId="23BBC372" w:rsidR="007C2849" w:rsidRPr="00FE5939" w:rsidRDefault="0025713D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“Art. 38</w:t>
      </w:r>
      <w:r w:rsidR="00FE5939">
        <w:rPr>
          <w:rFonts w:ascii="Times New Roman" w:hAnsi="Times New Roman" w:cs="Times New Roman"/>
          <w:sz w:val="24"/>
          <w:szCs w:val="24"/>
        </w:rPr>
        <w:t>-</w:t>
      </w:r>
      <w:r w:rsidRPr="00FE5939">
        <w:rPr>
          <w:rFonts w:ascii="Times New Roman" w:hAnsi="Times New Roman" w:cs="Times New Roman"/>
          <w:sz w:val="24"/>
          <w:szCs w:val="24"/>
        </w:rPr>
        <w:t>C</w:t>
      </w:r>
      <w:r w:rsidR="004A6CBA" w:rsidRPr="00FE5939">
        <w:rPr>
          <w:rFonts w:ascii="Times New Roman" w:hAnsi="Times New Roman" w:cs="Times New Roman"/>
          <w:sz w:val="24"/>
          <w:szCs w:val="24"/>
        </w:rPr>
        <w:t>.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951C80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 xml:space="preserve">À </w:t>
      </w:r>
      <w:r w:rsidR="00C15AD1" w:rsidRPr="00FE5939">
        <w:rPr>
          <w:rFonts w:ascii="Times New Roman" w:hAnsi="Times New Roman" w:cs="Times New Roman"/>
          <w:sz w:val="24"/>
          <w:szCs w:val="24"/>
        </w:rPr>
        <w:t>Equipe de Serviços e Infraestrutura de Mercados e Atividades Comerciais</w:t>
      </w:r>
      <w:r w:rsidRPr="00FE5939">
        <w:rPr>
          <w:rFonts w:ascii="Times New Roman" w:hAnsi="Times New Roman" w:cs="Times New Roman"/>
          <w:sz w:val="24"/>
          <w:szCs w:val="24"/>
        </w:rPr>
        <w:t xml:space="preserve"> (ESI</w:t>
      </w:r>
      <w:r w:rsidR="00C15AD1" w:rsidRPr="00FE5939">
        <w:rPr>
          <w:rFonts w:ascii="Times New Roman" w:hAnsi="Times New Roman" w:cs="Times New Roman"/>
          <w:sz w:val="24"/>
          <w:szCs w:val="24"/>
        </w:rPr>
        <w:t>MAC</w:t>
      </w:r>
      <w:r w:rsidRPr="00FE5939">
        <w:rPr>
          <w:rFonts w:ascii="Times New Roman" w:hAnsi="Times New Roman" w:cs="Times New Roman"/>
          <w:sz w:val="24"/>
          <w:szCs w:val="24"/>
        </w:rPr>
        <w:t>), UT subordinada à UGPI, compete:</w:t>
      </w:r>
    </w:p>
    <w:p w14:paraId="797D5175" w14:textId="31DE2068" w:rsidR="0025713D" w:rsidRPr="00FE5939" w:rsidRDefault="0025713D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B3D498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I – atuar na gestão e fiscalização de contratos de manutenção preventiva e corretiva do Mercado Público Central, Abrigo dos Bondes, Caminho dos Jacarandás, Mercado do Bom Fim e outros complexos comerciais de propriedade do Município, exceto os em regime de concessão de uso;</w:t>
      </w:r>
    </w:p>
    <w:p w14:paraId="036F354E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5CA8B5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II – analisar e aprovar projetos arquitetônicos e complementares encaminhados por permissionários do Mercado Público Central, Abrigo dos Bondes, Caminho dos Jacarandás, Mercado do Bom Fim e outros complexos comerciais de propriedade do Município, relacionados à implantação e alterações posteriores dos espaços de uso permitido;</w:t>
      </w:r>
    </w:p>
    <w:p w14:paraId="47AF3E35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F24BB3" w14:textId="6A25B190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realizar atos preparatórios de licitação, acompanhar e fiscalizar os contratos de prestações de serviços de limpeza, vigilância, manutenção da infraestrutura predial, água, esgoto, energia elétrica, aquisição de insumos e demais despesas condominiais relacionadas ao funcionamento do Mercado Público Central, Abrigo dos Bondes, Caminho dos Jacarandás, Mercado do Bom Fim e outros complexos comerciais de propriedade do Município, exceto os em regime de concessão de uso;</w:t>
      </w:r>
    </w:p>
    <w:p w14:paraId="7B95028B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8F7899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IV – manter atualizados arquivos de projetos arquitetônicos e complementares das edificações do Mercado Público Central, Abrigo dos Bondes, Caminho dos Jacarandás, Mercado do Bom Fim e outros complexos comerciais de propriedade do Município;</w:t>
      </w:r>
    </w:p>
    <w:p w14:paraId="4B0F7148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79B17C" w14:textId="51666836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acompanhar e fiscalizar o funcionamento e operação do Mercado Público Central, Abrigo dos Bondes, Caminho dos Jacarandás, Mercado do Bom Fim e outros complexos comerciais de propriedade do Município, exceto os em regime de concessão de uso;</w:t>
      </w:r>
    </w:p>
    <w:p w14:paraId="314EBCF4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44D512" w14:textId="2D1F279A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deliberar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sobre as solicitações de eventos e produções audiovisuais no Mercado Público Central e no Largo Jornalista Glênio Peres; e</w:t>
      </w:r>
    </w:p>
    <w:p w14:paraId="671DC7AD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586484" w14:textId="443ED070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delegadas.</w:t>
      </w:r>
      <w:r w:rsidR="00D22F04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14:paraId="2ECAF90B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563A09" w14:textId="38CF3659" w:rsidR="00ED7445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bCs/>
          <w:sz w:val="24"/>
          <w:szCs w:val="24"/>
        </w:rPr>
        <w:t>Art. 6</w:t>
      </w:r>
      <w:proofErr w:type="gramStart"/>
      <w:r w:rsidRPr="00FE593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ED7445" w:rsidRPr="00FE5939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ED7445" w:rsidRPr="00FE5939">
        <w:rPr>
          <w:rFonts w:ascii="Times New Roman" w:hAnsi="Times New Roman" w:cs="Times New Roman"/>
          <w:sz w:val="24"/>
          <w:szCs w:val="24"/>
        </w:rPr>
        <w:t xml:space="preserve"> incluído o art. 38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="00ED7445" w:rsidRPr="00FE5939">
        <w:rPr>
          <w:rFonts w:ascii="Times New Roman" w:hAnsi="Times New Roman" w:cs="Times New Roman"/>
          <w:sz w:val="24"/>
          <w:szCs w:val="24"/>
        </w:rPr>
        <w:t>D no Decreto nº 21.363</w:t>
      </w:r>
      <w:r w:rsidR="00FE5939">
        <w:rPr>
          <w:rFonts w:ascii="Times New Roman" w:hAnsi="Times New Roman" w:cs="Times New Roman"/>
          <w:sz w:val="24"/>
          <w:szCs w:val="24"/>
        </w:rPr>
        <w:t xml:space="preserve">, de </w:t>
      </w:r>
      <w:r w:rsidR="00ED7445"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389C8C48" w14:textId="77777777" w:rsidR="00B44A4E" w:rsidRPr="00FE5939" w:rsidRDefault="00B44A4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62950F" w14:textId="1DE0E27F" w:rsidR="00FA49A0" w:rsidRPr="00FE5939" w:rsidRDefault="00ED7445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“Art. 38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Pr="00FE5939">
        <w:rPr>
          <w:rFonts w:ascii="Times New Roman" w:hAnsi="Times New Roman" w:cs="Times New Roman"/>
          <w:sz w:val="24"/>
          <w:szCs w:val="24"/>
        </w:rPr>
        <w:t>D</w:t>
      </w:r>
      <w:r w:rsidR="00D22F04">
        <w:rPr>
          <w:rFonts w:ascii="Times New Roman" w:hAnsi="Times New Roman" w:cs="Times New Roman"/>
          <w:sz w:val="24"/>
          <w:szCs w:val="24"/>
        </w:rPr>
        <w:t xml:space="preserve">. 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49A0" w:rsidRPr="00FE593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FA49A0" w:rsidRPr="00FE5939">
        <w:rPr>
          <w:rFonts w:ascii="Times New Roman" w:hAnsi="Times New Roman" w:cs="Times New Roman"/>
          <w:sz w:val="24"/>
          <w:szCs w:val="24"/>
        </w:rPr>
        <w:t xml:space="preserve"> Equipe de Projetos e Obras de Próprios Municipais (EPOP), UT subordinada à UGPI, compete:</w:t>
      </w:r>
    </w:p>
    <w:p w14:paraId="735574BB" w14:textId="00FD24B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CC4FF5" w14:textId="2A280AB1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="004A6CBA" w:rsidRPr="00FE5939">
        <w:rPr>
          <w:rFonts w:ascii="Times New Roman" w:hAnsi="Times New Roman" w:cs="Times New Roman"/>
          <w:sz w:val="24"/>
          <w:szCs w:val="24"/>
        </w:rPr>
        <w:t>a</w:t>
      </w:r>
      <w:r w:rsidRPr="00FE5939">
        <w:rPr>
          <w:rFonts w:ascii="Times New Roman" w:hAnsi="Times New Roman" w:cs="Times New Roman"/>
          <w:sz w:val="24"/>
          <w:szCs w:val="24"/>
        </w:rPr>
        <w:t>poiar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a UGPI na execução de ações relacionadas a projetos e obras para a melhoria de edificações e terrenos dos próprios municipais sob responsabilidade da SMAP, exceto os imóveis atendidos pela ESIMAC e aqueles em regime de Permissão de Uso.</w:t>
      </w:r>
    </w:p>
    <w:p w14:paraId="6924584C" w14:textId="77777777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5C43D6" w14:textId="6A41EC7F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="004A6CBA" w:rsidRPr="00FE5939">
        <w:rPr>
          <w:rFonts w:ascii="Times New Roman" w:hAnsi="Times New Roman" w:cs="Times New Roman"/>
          <w:sz w:val="24"/>
          <w:szCs w:val="24"/>
        </w:rPr>
        <w:t>r</w:t>
      </w:r>
      <w:r w:rsidRPr="00FE5939">
        <w:rPr>
          <w:rFonts w:ascii="Times New Roman" w:hAnsi="Times New Roman" w:cs="Times New Roman"/>
          <w:sz w:val="24"/>
          <w:szCs w:val="24"/>
        </w:rPr>
        <w:t>ealizar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atos preparatórios para licitações destinadas à elaboração de projetos, orçamentos e execução de obras, entre outros, nos próprios municipais sob responsabilidade da SMAP, exceto os imóveis atendidos pela ESIMAC e aqueles em regime de Permissão de Uso.</w:t>
      </w:r>
    </w:p>
    <w:p w14:paraId="7B51E2E8" w14:textId="77777777" w:rsidR="00B44A4E" w:rsidRPr="00FE5939" w:rsidRDefault="00B44A4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4CD62D" w14:textId="61B7A8A0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– </w:t>
      </w:r>
      <w:r w:rsidR="004A6CBA" w:rsidRPr="00FE5939">
        <w:rPr>
          <w:rFonts w:ascii="Times New Roman" w:hAnsi="Times New Roman" w:cs="Times New Roman"/>
          <w:sz w:val="24"/>
          <w:szCs w:val="24"/>
        </w:rPr>
        <w:t>a</w:t>
      </w:r>
      <w:r w:rsidRPr="00FE5939">
        <w:rPr>
          <w:rFonts w:ascii="Times New Roman" w:hAnsi="Times New Roman" w:cs="Times New Roman"/>
          <w:sz w:val="24"/>
          <w:szCs w:val="24"/>
        </w:rPr>
        <w:t>tuar na fiscalização de contratos e serviços relacionados a projetos e obras nos imóveis sob sua responsabilidade.</w:t>
      </w:r>
    </w:p>
    <w:p w14:paraId="1484271B" w14:textId="77777777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9EBD6E" w14:textId="1764614D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IV – </w:t>
      </w:r>
      <w:r w:rsidR="004A6CBA" w:rsidRPr="00FE5939">
        <w:rPr>
          <w:rFonts w:ascii="Times New Roman" w:hAnsi="Times New Roman" w:cs="Times New Roman"/>
          <w:sz w:val="24"/>
          <w:szCs w:val="24"/>
        </w:rPr>
        <w:t>m</w:t>
      </w:r>
      <w:r w:rsidRPr="00FE5939">
        <w:rPr>
          <w:rFonts w:ascii="Times New Roman" w:hAnsi="Times New Roman" w:cs="Times New Roman"/>
          <w:sz w:val="24"/>
          <w:szCs w:val="24"/>
        </w:rPr>
        <w:t>anter atualizados os arquivos de plantas dos projetos executados nos imóveis sob sua responsabilidade.</w:t>
      </w:r>
    </w:p>
    <w:p w14:paraId="356A7DC8" w14:textId="77777777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90CE48" w14:textId="66C3044A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– </w:t>
      </w:r>
      <w:r w:rsidR="004A6CBA" w:rsidRPr="00FE5939">
        <w:rPr>
          <w:rFonts w:ascii="Times New Roman" w:hAnsi="Times New Roman" w:cs="Times New Roman"/>
          <w:sz w:val="24"/>
          <w:szCs w:val="24"/>
        </w:rPr>
        <w:t>s</w:t>
      </w:r>
      <w:r w:rsidRPr="00FE5939">
        <w:rPr>
          <w:rFonts w:ascii="Times New Roman" w:hAnsi="Times New Roman" w:cs="Times New Roman"/>
          <w:sz w:val="24"/>
          <w:szCs w:val="24"/>
        </w:rPr>
        <w:t>ubsidiar tecnicamente, no âmbito de suas competências, as propostas de alterações e intervenções nas instalações dos imóveis sob sua responsabilidade.</w:t>
      </w:r>
    </w:p>
    <w:p w14:paraId="60467DD1" w14:textId="77777777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5596B7" w14:textId="5C1FFA3C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 – </w:t>
      </w:r>
      <w:r w:rsidR="00EA6529" w:rsidRPr="00FE5939">
        <w:rPr>
          <w:rFonts w:ascii="Times New Roman" w:hAnsi="Times New Roman" w:cs="Times New Roman"/>
          <w:sz w:val="24"/>
          <w:szCs w:val="24"/>
        </w:rPr>
        <w:t>dar</w:t>
      </w:r>
      <w:r w:rsidRPr="00FE5939">
        <w:rPr>
          <w:rFonts w:ascii="Times New Roman" w:hAnsi="Times New Roman" w:cs="Times New Roman"/>
          <w:sz w:val="24"/>
          <w:szCs w:val="24"/>
        </w:rPr>
        <w:t xml:space="preserve"> foco prioritário no atendimento dos espaços utilizados pela SMAP no Edifício Intendente José Montaury e no Complexo Olavo Bilac.</w:t>
      </w:r>
    </w:p>
    <w:p w14:paraId="6D83B183" w14:textId="77777777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3DCFEB" w14:textId="1018D45E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 – </w:t>
      </w:r>
      <w:r w:rsidR="00EA6529" w:rsidRPr="00FE5939">
        <w:rPr>
          <w:rFonts w:ascii="Times New Roman" w:hAnsi="Times New Roman" w:cs="Times New Roman"/>
          <w:sz w:val="24"/>
          <w:szCs w:val="24"/>
        </w:rPr>
        <w:t>a</w:t>
      </w:r>
      <w:r w:rsidRPr="00FE5939">
        <w:rPr>
          <w:rFonts w:ascii="Times New Roman" w:hAnsi="Times New Roman" w:cs="Times New Roman"/>
          <w:sz w:val="24"/>
          <w:szCs w:val="24"/>
        </w:rPr>
        <w:t xml:space="preserve">valiar e autorizar propostas de alteração de </w:t>
      </w:r>
      <w:r w:rsidRPr="00D22F04">
        <w:rPr>
          <w:rFonts w:ascii="Times New Roman" w:hAnsi="Times New Roman" w:cs="Times New Roman"/>
          <w:i/>
          <w:sz w:val="24"/>
          <w:szCs w:val="24"/>
        </w:rPr>
        <w:t>layout</w:t>
      </w:r>
      <w:r w:rsidRPr="00FE5939">
        <w:rPr>
          <w:rFonts w:ascii="Times New Roman" w:hAnsi="Times New Roman" w:cs="Times New Roman"/>
          <w:sz w:val="24"/>
          <w:szCs w:val="24"/>
        </w:rPr>
        <w:t xml:space="preserve"> após a execução das obras de melhoria no Edifício Intendente José Montaury.</w:t>
      </w:r>
    </w:p>
    <w:p w14:paraId="0E5E68C7" w14:textId="77777777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E65E40" w14:textId="1458E68A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VIII – </w:t>
      </w:r>
      <w:r w:rsidR="00EA6529" w:rsidRPr="00FE5939">
        <w:rPr>
          <w:rFonts w:ascii="Times New Roman" w:hAnsi="Times New Roman" w:cs="Times New Roman"/>
          <w:sz w:val="24"/>
          <w:szCs w:val="24"/>
        </w:rPr>
        <w:t>a</w:t>
      </w:r>
      <w:r w:rsidRPr="00FE5939">
        <w:rPr>
          <w:rFonts w:ascii="Times New Roman" w:hAnsi="Times New Roman" w:cs="Times New Roman"/>
          <w:sz w:val="24"/>
          <w:szCs w:val="24"/>
        </w:rPr>
        <w:t xml:space="preserve">valiar e autorizar qualquer tipo de intervenção elétrica no Edifício Intendente José Montaury; e </w:t>
      </w:r>
    </w:p>
    <w:p w14:paraId="18CF4E4B" w14:textId="3A8CF09A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83281B" w14:textId="5D538BB1" w:rsidR="00FA49A0" w:rsidRPr="00FE5939" w:rsidRDefault="00FA49A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lastRenderedPageBreak/>
        <w:t xml:space="preserve">IX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delegadas.</w:t>
      </w:r>
      <w:r w:rsidR="00ED7445" w:rsidRPr="00FE5939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14:paraId="446D7CB6" w14:textId="77777777" w:rsidR="00C15AD1" w:rsidRPr="00FE5939" w:rsidRDefault="00C15AD1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5C4CA0" w14:textId="0064D020" w:rsidR="007C2849" w:rsidRPr="00FE5939" w:rsidRDefault="003937A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15AD1" w:rsidRPr="00FE5939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FE5939">
        <w:rPr>
          <w:rFonts w:ascii="Times New Roman" w:hAnsi="Times New Roman" w:cs="Times New Roman"/>
          <w:b/>
          <w:sz w:val="24"/>
          <w:szCs w:val="24"/>
        </w:rPr>
        <w:t>º</w:t>
      </w:r>
      <w:r w:rsidR="00F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693063" w:rsidRPr="00FE5939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693063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226A84" w:rsidRPr="00FE5939">
        <w:rPr>
          <w:rFonts w:ascii="Times New Roman" w:hAnsi="Times New Roman" w:cs="Times New Roman"/>
          <w:sz w:val="24"/>
          <w:szCs w:val="24"/>
        </w:rPr>
        <w:t>incluído</w:t>
      </w:r>
      <w:r w:rsidR="0025713D" w:rsidRPr="00FE5939">
        <w:rPr>
          <w:rFonts w:ascii="Times New Roman" w:hAnsi="Times New Roman" w:cs="Times New Roman"/>
          <w:sz w:val="24"/>
          <w:szCs w:val="24"/>
        </w:rPr>
        <w:t xml:space="preserve"> o art. 67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="0025713D" w:rsidRPr="00FE5939">
        <w:rPr>
          <w:rFonts w:ascii="Times New Roman" w:hAnsi="Times New Roman" w:cs="Times New Roman"/>
          <w:sz w:val="24"/>
          <w:szCs w:val="24"/>
        </w:rPr>
        <w:t>A</w:t>
      </w:r>
      <w:r w:rsidR="000522DA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226A84" w:rsidRPr="00FE5939">
        <w:rPr>
          <w:rFonts w:ascii="Times New Roman" w:hAnsi="Times New Roman" w:cs="Times New Roman"/>
          <w:sz w:val="24"/>
          <w:szCs w:val="24"/>
        </w:rPr>
        <w:t>n</w:t>
      </w:r>
      <w:r w:rsidR="000F0D7E" w:rsidRPr="00FE5939">
        <w:rPr>
          <w:rFonts w:ascii="Times New Roman" w:hAnsi="Times New Roman" w:cs="Times New Roman"/>
          <w:sz w:val="24"/>
          <w:szCs w:val="24"/>
        </w:rPr>
        <w:t>o</w:t>
      </w:r>
      <w:r w:rsidR="002B508F" w:rsidRPr="00FE5939">
        <w:rPr>
          <w:rFonts w:ascii="Times New Roman" w:hAnsi="Times New Roman" w:cs="Times New Roman"/>
          <w:sz w:val="24"/>
          <w:szCs w:val="24"/>
        </w:rPr>
        <w:t xml:space="preserve"> Decreto nº 21.363</w:t>
      </w:r>
      <w:r w:rsidR="00FE5939">
        <w:rPr>
          <w:rFonts w:ascii="Times New Roman" w:hAnsi="Times New Roman" w:cs="Times New Roman"/>
          <w:sz w:val="24"/>
          <w:szCs w:val="24"/>
        </w:rPr>
        <w:t xml:space="preserve">, de </w:t>
      </w:r>
      <w:r w:rsidR="000522DA"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39F46AF2" w14:textId="77777777" w:rsidR="000522DA" w:rsidRPr="00FE5939" w:rsidRDefault="000522DA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B79111" w14:textId="0C75CA5C" w:rsidR="000522DA" w:rsidRPr="00FE5939" w:rsidRDefault="0025713D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“Art. 67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="00226A84" w:rsidRPr="00FE5939">
        <w:rPr>
          <w:rFonts w:ascii="Times New Roman" w:hAnsi="Times New Roman" w:cs="Times New Roman"/>
          <w:sz w:val="24"/>
          <w:szCs w:val="24"/>
        </w:rPr>
        <w:t>A</w:t>
      </w:r>
      <w:r w:rsidR="000522DA" w:rsidRPr="00FE5939">
        <w:rPr>
          <w:rFonts w:ascii="Times New Roman" w:hAnsi="Times New Roman" w:cs="Times New Roman"/>
          <w:sz w:val="24"/>
          <w:szCs w:val="24"/>
        </w:rPr>
        <w:t>.</w:t>
      </w:r>
      <w:r w:rsidR="00D22F04">
        <w:rPr>
          <w:rFonts w:ascii="Times New Roman" w:hAnsi="Times New Roman" w:cs="Times New Roman"/>
          <w:sz w:val="24"/>
          <w:szCs w:val="24"/>
        </w:rPr>
        <w:t xml:space="preserve"> </w:t>
      </w:r>
      <w:r w:rsidR="000522DA" w:rsidRPr="00FE5939">
        <w:rPr>
          <w:rFonts w:ascii="Times New Roman" w:hAnsi="Times New Roman" w:cs="Times New Roman"/>
          <w:sz w:val="24"/>
          <w:szCs w:val="24"/>
        </w:rPr>
        <w:t xml:space="preserve"> À </w:t>
      </w:r>
      <w:r w:rsidRPr="00FE5939">
        <w:rPr>
          <w:rFonts w:ascii="Times New Roman" w:hAnsi="Times New Roman" w:cs="Times New Roman"/>
          <w:sz w:val="24"/>
          <w:szCs w:val="24"/>
        </w:rPr>
        <w:t>Equipe de Apoio à Tramitação Digital (EATD)</w:t>
      </w:r>
      <w:r w:rsidR="000522DA" w:rsidRPr="00FE5939">
        <w:rPr>
          <w:rFonts w:ascii="Times New Roman" w:hAnsi="Times New Roman" w:cs="Times New Roman"/>
          <w:sz w:val="24"/>
          <w:szCs w:val="24"/>
        </w:rPr>
        <w:t xml:space="preserve">, UT subordinada </w:t>
      </w:r>
      <w:r w:rsidRPr="00FE5939">
        <w:rPr>
          <w:rFonts w:ascii="Times New Roman" w:hAnsi="Times New Roman" w:cs="Times New Roman"/>
          <w:sz w:val="24"/>
          <w:szCs w:val="24"/>
        </w:rPr>
        <w:t>à CGD</w:t>
      </w:r>
      <w:r w:rsidR="000522DA" w:rsidRPr="00FE5939">
        <w:rPr>
          <w:rFonts w:ascii="Times New Roman" w:hAnsi="Times New Roman" w:cs="Times New Roman"/>
          <w:sz w:val="24"/>
          <w:szCs w:val="24"/>
        </w:rPr>
        <w:t>, compete:</w:t>
      </w:r>
    </w:p>
    <w:p w14:paraId="4D451A22" w14:textId="77777777" w:rsidR="00DE569A" w:rsidRPr="00FE5939" w:rsidRDefault="00DE569A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0865FC" w14:textId="3690FC4B" w:rsidR="009E527C" w:rsidRPr="00FE5939" w:rsidRDefault="009E527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receber e encaminhar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processos administrativos recebidos de órgãos externos à Administração Municipal, respeitando a competência dos órgãos da administração municipal e os critérios pré</w:t>
      </w:r>
      <w:r w:rsidR="00FE5939">
        <w:rPr>
          <w:rFonts w:ascii="Times New Roman" w:hAnsi="Times New Roman" w:cs="Times New Roman"/>
          <w:sz w:val="24"/>
          <w:szCs w:val="24"/>
        </w:rPr>
        <w:t>-</w:t>
      </w:r>
      <w:r w:rsidRPr="00FE5939">
        <w:rPr>
          <w:rFonts w:ascii="Times New Roman" w:hAnsi="Times New Roman" w:cs="Times New Roman"/>
          <w:sz w:val="24"/>
          <w:szCs w:val="24"/>
        </w:rPr>
        <w:t>estabelecidos;</w:t>
      </w:r>
    </w:p>
    <w:p w14:paraId="303D7A5F" w14:textId="77777777" w:rsidR="009E527C" w:rsidRPr="00FE5939" w:rsidRDefault="009E527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C51DF" w14:textId="24D21D3D" w:rsidR="009E527C" w:rsidRPr="00FE5939" w:rsidRDefault="009E527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a conferência e liberação do cadastro de usuário externo do Sistema Eletrônico de Informações (SEI);</w:t>
      </w:r>
      <w:r w:rsidR="001D5A04" w:rsidRPr="00FE5939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3F2DBD2A" w14:textId="77777777" w:rsidR="009E527C" w:rsidRPr="00FE5939" w:rsidRDefault="009E527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BED656" w14:textId="5D3789AD" w:rsidR="009E527C" w:rsidRPr="00FE5939" w:rsidRDefault="009E527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delegadas.”</w:t>
      </w:r>
      <w:proofErr w:type="gramEnd"/>
    </w:p>
    <w:p w14:paraId="2C319888" w14:textId="77777777" w:rsidR="009E527C" w:rsidRPr="00FE5939" w:rsidRDefault="009E527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BEDD8C" w14:textId="0D70E830" w:rsidR="00FE5939" w:rsidRPr="00FE5939" w:rsidRDefault="00FE5939" w:rsidP="00FE59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 w:rsidRPr="00FE5939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 xml:space="preserve"> Fica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incluído o art.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FE5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E5939">
        <w:rPr>
          <w:rFonts w:ascii="Times New Roman" w:hAnsi="Times New Roman" w:cs="Times New Roman"/>
          <w:sz w:val="24"/>
          <w:szCs w:val="24"/>
        </w:rPr>
        <w:t xml:space="preserve"> no Decreto nº 21.363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689A04E7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BB58BC" w14:textId="61CCE4E3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“Art. 75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Pr="00FE5939">
        <w:rPr>
          <w:rFonts w:ascii="Times New Roman" w:hAnsi="Times New Roman" w:cs="Times New Roman"/>
          <w:sz w:val="24"/>
          <w:szCs w:val="24"/>
        </w:rPr>
        <w:t>B</w:t>
      </w:r>
      <w:r w:rsidR="00D22F04">
        <w:rPr>
          <w:rFonts w:ascii="Times New Roman" w:hAnsi="Times New Roman" w:cs="Times New Roman"/>
          <w:sz w:val="24"/>
          <w:szCs w:val="24"/>
        </w:rPr>
        <w:t xml:space="preserve">. </w:t>
      </w:r>
      <w:r w:rsidRPr="00FE5939">
        <w:rPr>
          <w:rFonts w:ascii="Times New Roman" w:hAnsi="Times New Roman" w:cs="Times New Roman"/>
          <w:sz w:val="24"/>
          <w:szCs w:val="24"/>
        </w:rPr>
        <w:t xml:space="preserve"> À Gerência de Saúde do Servidor Municipal (GSSM), UT subordinada à </w:t>
      </w:r>
      <w:r w:rsidR="00DE7415" w:rsidRPr="00FE5939">
        <w:rPr>
          <w:rFonts w:ascii="Times New Roman" w:hAnsi="Times New Roman" w:cs="Times New Roman"/>
          <w:sz w:val="24"/>
          <w:szCs w:val="24"/>
        </w:rPr>
        <w:t>DGPES</w:t>
      </w:r>
      <w:r w:rsidRPr="00FE5939">
        <w:rPr>
          <w:rFonts w:ascii="Times New Roman" w:hAnsi="Times New Roman" w:cs="Times New Roman"/>
          <w:sz w:val="24"/>
          <w:szCs w:val="24"/>
        </w:rPr>
        <w:t>, compete:</w:t>
      </w:r>
    </w:p>
    <w:p w14:paraId="0847DD52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024F08" w14:textId="586ACE5C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</w:t>
      </w:r>
      <w:r w:rsidR="00B1279C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279C" w:rsidRPr="00FE5939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="00B1279C" w:rsidRPr="00FE5939">
        <w:rPr>
          <w:rFonts w:ascii="Times New Roman" w:hAnsi="Times New Roman" w:cs="Times New Roman"/>
          <w:sz w:val="24"/>
          <w:szCs w:val="24"/>
        </w:rPr>
        <w:t xml:space="preserve"> avaliações </w:t>
      </w:r>
      <w:proofErr w:type="spellStart"/>
      <w:r w:rsidR="001D5A04" w:rsidRPr="00FE5939">
        <w:rPr>
          <w:rFonts w:ascii="Times New Roman" w:hAnsi="Times New Roman" w:cs="Times New Roman"/>
          <w:i/>
          <w:iCs/>
          <w:sz w:val="24"/>
          <w:szCs w:val="24"/>
        </w:rPr>
        <w:t>ex</w:t>
      </w:r>
      <w:proofErr w:type="spellEnd"/>
      <w:r w:rsidR="001D5A04" w:rsidRPr="00FE59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D5A04" w:rsidRPr="00FE5939">
        <w:rPr>
          <w:rFonts w:ascii="Times New Roman" w:hAnsi="Times New Roman" w:cs="Times New Roman"/>
          <w:i/>
          <w:iCs/>
          <w:sz w:val="24"/>
          <w:szCs w:val="24"/>
        </w:rPr>
        <w:t>officio</w:t>
      </w:r>
      <w:proofErr w:type="spellEnd"/>
      <w:r w:rsidR="001D5A04" w:rsidRPr="00FE59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279C" w:rsidRPr="00FE5939">
        <w:rPr>
          <w:rFonts w:ascii="Times New Roman" w:hAnsi="Times New Roman" w:cs="Times New Roman"/>
          <w:sz w:val="24"/>
          <w:szCs w:val="24"/>
        </w:rPr>
        <w:t>plena;</w:t>
      </w:r>
    </w:p>
    <w:p w14:paraId="1B9EC13F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685179" w14:textId="1C9358A2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designar perícia técnica e médica nos ambientes de trabalho da PMPA;</w:t>
      </w:r>
    </w:p>
    <w:p w14:paraId="210A62A7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777663" w14:textId="5426F3DE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assessorar as rotinas de exames admissionais e periódicos aos servidores da PMPA;</w:t>
      </w:r>
    </w:p>
    <w:p w14:paraId="50058603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F2F6F4" w14:textId="7686849A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realizar estudos técnicos, no âmbito das competências da GSSM, nas questões referentes à readaptação, delimitação de tarefas por problemas de saúde, e delimitação de atribuições;</w:t>
      </w:r>
    </w:p>
    <w:p w14:paraId="49F8F4FD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DB5B9C" w14:textId="2C3A76EF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orientar as equipes de trabalho que compõem a GSSM quanto a atividades relativas à Medicina e Segurança no Trabalho;</w:t>
      </w:r>
    </w:p>
    <w:p w14:paraId="7056575F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62C056" w14:textId="6196DC63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 </w:t>
      </w:r>
      <w:r w:rsidR="00B1279C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B1279C" w:rsidRPr="00FE5939">
        <w:rPr>
          <w:rFonts w:ascii="Times New Roman" w:hAnsi="Times New Roman" w:cs="Times New Roman"/>
          <w:sz w:val="24"/>
          <w:szCs w:val="24"/>
        </w:rPr>
        <w:t>realizar acompanhamento de perícias médicas judiciais;</w:t>
      </w:r>
    </w:p>
    <w:p w14:paraId="56798193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6CD88B" w14:textId="1FE9EC64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programar e executar o orçamento da GSSM; e</w:t>
      </w:r>
    </w:p>
    <w:p w14:paraId="00BC14CE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749D54" w14:textId="352011DD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delegadas.</w:t>
      </w:r>
      <w:r w:rsidR="00D22F04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14:paraId="696A00E8" w14:textId="77777777" w:rsidR="002F3C6E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B80395" w14:textId="0FF274B3" w:rsidR="00FE5939" w:rsidRPr="00FE5939" w:rsidRDefault="00FE5939" w:rsidP="00FE59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 w:rsidRPr="00FE5939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 xml:space="preserve"> Fica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incluído o art.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FE5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E5939">
        <w:rPr>
          <w:rFonts w:ascii="Times New Roman" w:hAnsi="Times New Roman" w:cs="Times New Roman"/>
          <w:sz w:val="24"/>
          <w:szCs w:val="24"/>
        </w:rPr>
        <w:t xml:space="preserve"> no Decreto nº 21.363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20A87B07" w14:textId="77777777" w:rsidR="00FE5939" w:rsidRPr="00FE5939" w:rsidRDefault="00FE5939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E37105" w14:textId="29529FE5" w:rsidR="002F3C6E" w:rsidRPr="00FE5939" w:rsidRDefault="00D22F04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F3C6E" w:rsidRPr="00FE5939">
        <w:rPr>
          <w:rFonts w:ascii="Times New Roman" w:hAnsi="Times New Roman" w:cs="Times New Roman"/>
          <w:sz w:val="24"/>
          <w:szCs w:val="24"/>
        </w:rPr>
        <w:t>Art. 75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="002F3C6E" w:rsidRPr="00FE593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3C6E" w:rsidRPr="00FE593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2F3C6E" w:rsidRPr="00FE5939">
        <w:rPr>
          <w:rFonts w:ascii="Times New Roman" w:hAnsi="Times New Roman" w:cs="Times New Roman"/>
          <w:sz w:val="24"/>
          <w:szCs w:val="24"/>
        </w:rPr>
        <w:t xml:space="preserve"> Equipe de Apoio Administrativo (EAA), UT subordinada à GSSM, compete:</w:t>
      </w:r>
    </w:p>
    <w:p w14:paraId="07739580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3B0A51" w14:textId="3F67CB78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controlar e distribuir os expedientes que tramitam na GSSM, bem como instruir os que versem sobre assuntos de sua competência;</w:t>
      </w:r>
    </w:p>
    <w:p w14:paraId="0C07B5D2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D6FE73" w14:textId="68F884B9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manter os registros funcionais dos servidores da GSSM;</w:t>
      </w:r>
    </w:p>
    <w:p w14:paraId="38EC4E5B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86C4F6" w14:textId="64D787FA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controlar, requisitar e distribuir o material de consumo para os órgãos da GSSM;</w:t>
      </w:r>
    </w:p>
    <w:p w14:paraId="393EEB48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D501CC" w14:textId="7EAED4D3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manter arquivo de originais de projetos executados pelos técnicos e outros trabalhos da GSSM;</w:t>
      </w:r>
    </w:p>
    <w:p w14:paraId="2FB2C461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248BD6" w14:textId="4C834134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providenciar a protocolização de expedientes, por solicitação dos órgãos da GSSM;</w:t>
      </w:r>
    </w:p>
    <w:p w14:paraId="2D157F56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C2E3FB" w14:textId="7BA98D7D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prestar informações sobre o trâmite de expedientes;</w:t>
      </w:r>
    </w:p>
    <w:p w14:paraId="4BB0D093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617207" w14:textId="241BD768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elaborar a previsão do material necessário ao desenvolvimento das atividades, programas e projetos das unidades da GSSM; e</w:t>
      </w:r>
    </w:p>
    <w:p w14:paraId="42606B95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7E29B9" w14:textId="0D2F8307" w:rsidR="002F3C6E" w:rsidRPr="00FE5939" w:rsidRDefault="00B1279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VIII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</w:t>
      </w:r>
      <w:proofErr w:type="gramStart"/>
      <w:r w:rsidR="002F3C6E" w:rsidRPr="00FE5939">
        <w:rPr>
          <w:rFonts w:ascii="Times New Roman" w:hAnsi="Times New Roman" w:cs="Times New Roman"/>
          <w:sz w:val="24"/>
          <w:szCs w:val="24"/>
        </w:rPr>
        <w:t>delegadas.</w:t>
      </w:r>
      <w:r w:rsidR="00D22F04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14:paraId="004F7A58" w14:textId="77777777" w:rsidR="002F3C6E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C1082F" w14:textId="19B17725" w:rsidR="00FE5939" w:rsidRPr="00FE5939" w:rsidRDefault="00FE5939" w:rsidP="00FE59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FE5939">
        <w:rPr>
          <w:rFonts w:ascii="Times New Roman" w:hAnsi="Times New Roman" w:cs="Times New Roman"/>
          <w:sz w:val="24"/>
          <w:szCs w:val="24"/>
        </w:rPr>
        <w:t xml:space="preserve"> Fica incluído o art.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FE5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E5939">
        <w:rPr>
          <w:rFonts w:ascii="Times New Roman" w:hAnsi="Times New Roman" w:cs="Times New Roman"/>
          <w:sz w:val="24"/>
          <w:szCs w:val="24"/>
        </w:rPr>
        <w:t xml:space="preserve"> no Decreto nº 21.363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43FC8D2E" w14:textId="77777777" w:rsidR="00FE5939" w:rsidRPr="00FE5939" w:rsidRDefault="00FE5939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70182B" w14:textId="37ED6543" w:rsidR="002F3C6E" w:rsidRPr="00FE5939" w:rsidRDefault="00D22F04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F3C6E" w:rsidRPr="00FE5939">
        <w:rPr>
          <w:rFonts w:ascii="Times New Roman" w:hAnsi="Times New Roman" w:cs="Times New Roman"/>
          <w:sz w:val="24"/>
          <w:szCs w:val="24"/>
        </w:rPr>
        <w:t>Art. 75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="002F3C6E" w:rsidRPr="00FE59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À Equipe de Atenção à Saúde (EAS), UT subordinada à GSSM, compete:</w:t>
      </w:r>
    </w:p>
    <w:p w14:paraId="705BEEDA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E71B1B" w14:textId="310C6322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promover atendimento médico, preventivo e pericial dos servidores municipais;</w:t>
      </w:r>
    </w:p>
    <w:p w14:paraId="6A07A2AA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F83504" w14:textId="1E16BCD5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promover a triagem para o atendimento médico, sua execução ou encaminhamento;</w:t>
      </w:r>
    </w:p>
    <w:p w14:paraId="6A16AB73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BC422F" w14:textId="45FB4B0D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efetuar estudos, realizar pesquisa, reunir dados e colher informações, para subsidiar programas que promovam a saúde e segurança do servidor público municipal;</w:t>
      </w:r>
    </w:p>
    <w:p w14:paraId="0B43ABAA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1137C3" w14:textId="0E71D0C2" w:rsidR="002F3C6E" w:rsidRPr="00FE5939" w:rsidRDefault="00B1279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I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emitir pareceres médicos relativos à concessão de Licença para Tratamento de Saúde do próprio servidor (LTS), Licença para Tratamento de Saúde de Familiar do servidor (LTF) e Licença Maternidade (LM);</w:t>
      </w:r>
    </w:p>
    <w:p w14:paraId="5E951C97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76A44D" w14:textId="392C72F6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efetuar o atendimento, registro e orientação do acidentado, bem como a análise e controle das comunicações do acidente do trabalho;</w:t>
      </w:r>
    </w:p>
    <w:p w14:paraId="7789D079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0F9C21" w14:textId="1F49A0D5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lastRenderedPageBreak/>
        <w:t xml:space="preserve">VI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emitir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pronunciamentos técnicos, opinando e decidindo sobre assuntos que forem delegados; e</w:t>
      </w:r>
    </w:p>
    <w:p w14:paraId="5AE586A9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C9AFE7" w14:textId="4ED8E0B1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delegadas.</w:t>
      </w:r>
      <w:r w:rsidR="00D22F04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14:paraId="30CA690B" w14:textId="77777777" w:rsidR="002F3C6E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50B3C6" w14:textId="24C1B392" w:rsidR="00FE5939" w:rsidRPr="00FE5939" w:rsidRDefault="00FE5939" w:rsidP="00FE59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FE5939">
        <w:rPr>
          <w:rFonts w:ascii="Times New Roman" w:hAnsi="Times New Roman" w:cs="Times New Roman"/>
          <w:sz w:val="24"/>
          <w:szCs w:val="24"/>
        </w:rPr>
        <w:t xml:space="preserve"> Fica incluído o art.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FE5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E5939">
        <w:rPr>
          <w:rFonts w:ascii="Times New Roman" w:hAnsi="Times New Roman" w:cs="Times New Roman"/>
          <w:sz w:val="24"/>
          <w:szCs w:val="24"/>
        </w:rPr>
        <w:t xml:space="preserve"> no Decreto nº 21.363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7B12E7BA" w14:textId="77777777" w:rsidR="00FE5939" w:rsidRPr="00FE5939" w:rsidRDefault="00FE5939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548B6E" w14:textId="0A075089" w:rsidR="002F3C6E" w:rsidRPr="00FE5939" w:rsidRDefault="00D22F04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F3C6E" w:rsidRPr="00FE5939">
        <w:rPr>
          <w:rFonts w:ascii="Times New Roman" w:hAnsi="Times New Roman" w:cs="Times New Roman"/>
          <w:sz w:val="24"/>
          <w:szCs w:val="24"/>
        </w:rPr>
        <w:t>Art. 75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="002F3C6E" w:rsidRPr="00FE5939">
        <w:rPr>
          <w:rFonts w:ascii="Times New Roman" w:hAnsi="Times New Roman" w:cs="Times New Roman"/>
          <w:sz w:val="24"/>
          <w:szCs w:val="24"/>
        </w:rPr>
        <w:t>E</w:t>
      </w:r>
      <w:r w:rsidR="00951C80">
        <w:rPr>
          <w:rFonts w:ascii="Times New Roman" w:hAnsi="Times New Roman" w:cs="Times New Roman"/>
          <w:sz w:val="24"/>
          <w:szCs w:val="24"/>
        </w:rPr>
        <w:t xml:space="preserve">. 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3C6E" w:rsidRPr="00FE593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2F3C6E" w:rsidRPr="00FE5939">
        <w:rPr>
          <w:rFonts w:ascii="Times New Roman" w:hAnsi="Times New Roman" w:cs="Times New Roman"/>
          <w:sz w:val="24"/>
          <w:szCs w:val="24"/>
        </w:rPr>
        <w:t xml:space="preserve"> Equipe de Perícia Técnica (EPTEC), UT subordinada à GSSM, compete:</w:t>
      </w:r>
    </w:p>
    <w:p w14:paraId="0775B9D4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6BCB4" w14:textId="5629CA46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desenvolver a vigilância de fatores do meio ambiente e das práticas de trabalho que possam afetar a saúde do servidor público municipal;</w:t>
      </w:r>
    </w:p>
    <w:p w14:paraId="62621231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60C29B" w14:textId="1FF7830B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propor normas e regulamentos com intuito de prevenir a ocorrência de acidentes de trabalho e doenças ocupacionais;</w:t>
      </w:r>
    </w:p>
    <w:p w14:paraId="0616A83A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406C79" w14:textId="24D9E9A3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verificar as condições e os ambientes de trabalho dos servidores e providenciar as medidas preventivas a serem tomadas;</w:t>
      </w:r>
    </w:p>
    <w:p w14:paraId="788E28A8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BAB8E9" w14:textId="23CB4E98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assessorar as atividades das Comissões de Saúde e Segurança do Trabalho (CSST);</w:t>
      </w:r>
    </w:p>
    <w:p w14:paraId="16546A22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7869A1" w14:textId="20CA496C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acompanhar as vistorias, avaliações, realizar perícias e redigir laudos técnicos referentes à insalubridade e à periculosidade;</w:t>
      </w:r>
    </w:p>
    <w:p w14:paraId="09790B36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AFDDF4" w14:textId="2EC0BE5D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informações técnicas para a Gerência da GSSM com o objetivo de mantê</w:t>
      </w:r>
      <w:r w:rsidR="00FE5939">
        <w:rPr>
          <w:rFonts w:ascii="Times New Roman" w:hAnsi="Times New Roman" w:cs="Times New Roman"/>
          <w:sz w:val="24"/>
          <w:szCs w:val="24"/>
        </w:rPr>
        <w:t>-</w:t>
      </w:r>
      <w:r w:rsidRPr="00FE5939">
        <w:rPr>
          <w:rFonts w:ascii="Times New Roman" w:hAnsi="Times New Roman" w:cs="Times New Roman"/>
          <w:sz w:val="24"/>
          <w:szCs w:val="24"/>
        </w:rPr>
        <w:t>la em condições de decidir, apoiada em dados e estatísticas atualizadas;</w:t>
      </w:r>
    </w:p>
    <w:p w14:paraId="0CE28A1F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D98EBE" w14:textId="30B5E516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acompanhar os trabalhos programados na área de Medicina e Segurança do Trabalho, requisitando os elementos indispensáveis para a sua análise e avaliação;</w:t>
      </w:r>
    </w:p>
    <w:p w14:paraId="5A45F3CD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A6E513" w14:textId="387E45A8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emitir pronunciamentos técnicos, opinando e decidindo sobre assuntos que forem delegados; e</w:t>
      </w:r>
    </w:p>
    <w:p w14:paraId="45AEEF6E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3E5AF3" w14:textId="5DEA195E" w:rsidR="00D35D5A" w:rsidRPr="00FE5939" w:rsidRDefault="001D5A04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IX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emitir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Laudo Técnico das Condições Ambientais do Trabalho </w:t>
      </w:r>
      <w:r w:rsidR="00FE5939">
        <w:rPr>
          <w:rFonts w:ascii="Times New Roman" w:hAnsi="Times New Roman" w:cs="Times New Roman"/>
          <w:sz w:val="24"/>
          <w:szCs w:val="24"/>
        </w:rPr>
        <w:t>(</w:t>
      </w:r>
      <w:r w:rsidRPr="00FE5939">
        <w:rPr>
          <w:rFonts w:ascii="Times New Roman" w:hAnsi="Times New Roman" w:cs="Times New Roman"/>
          <w:sz w:val="24"/>
          <w:szCs w:val="24"/>
        </w:rPr>
        <w:t>LTCAT</w:t>
      </w:r>
      <w:r w:rsidR="00FE5939">
        <w:rPr>
          <w:rFonts w:ascii="Times New Roman" w:hAnsi="Times New Roman" w:cs="Times New Roman"/>
          <w:sz w:val="24"/>
          <w:szCs w:val="24"/>
        </w:rPr>
        <w:t>)</w:t>
      </w:r>
      <w:r w:rsidRPr="00FE5939">
        <w:rPr>
          <w:rFonts w:ascii="Times New Roman" w:hAnsi="Times New Roman" w:cs="Times New Roman"/>
          <w:sz w:val="24"/>
          <w:szCs w:val="24"/>
        </w:rPr>
        <w:t xml:space="preserve"> assinado por médico do trabalho ou engenheiro de segurança do trabalho, que tem como objetivo avaliar qualitativa e quantitativamente os agentes de riscos previstos na legislação previdenciária e existentes no ambiente de trabalho; </w:t>
      </w:r>
    </w:p>
    <w:p w14:paraId="15F5116E" w14:textId="77777777" w:rsidR="001D5A04" w:rsidRPr="00FE5939" w:rsidRDefault="001D5A04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7D04A8" w14:textId="5547606E" w:rsidR="00D35D5A" w:rsidRPr="00FE5939" w:rsidRDefault="001D5A04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X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preencher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Perfil </w:t>
      </w:r>
      <w:proofErr w:type="spellStart"/>
      <w:r w:rsidRPr="00FE5939">
        <w:rPr>
          <w:rFonts w:ascii="Times New Roman" w:hAnsi="Times New Roman" w:cs="Times New Roman"/>
          <w:sz w:val="24"/>
          <w:szCs w:val="24"/>
        </w:rPr>
        <w:t>Profissiográfico</w:t>
      </w:r>
      <w:proofErr w:type="spellEnd"/>
      <w:r w:rsidRPr="00FE5939">
        <w:rPr>
          <w:rFonts w:ascii="Times New Roman" w:hAnsi="Times New Roman" w:cs="Times New Roman"/>
          <w:sz w:val="24"/>
          <w:szCs w:val="24"/>
        </w:rPr>
        <w:t xml:space="preserve"> Previdenciário </w:t>
      </w:r>
      <w:r w:rsidR="00FE5939">
        <w:rPr>
          <w:rFonts w:ascii="Times New Roman" w:hAnsi="Times New Roman" w:cs="Times New Roman"/>
          <w:sz w:val="24"/>
          <w:szCs w:val="24"/>
        </w:rPr>
        <w:t>(</w:t>
      </w:r>
      <w:r w:rsidRPr="00FE5939">
        <w:rPr>
          <w:rFonts w:ascii="Times New Roman" w:hAnsi="Times New Roman" w:cs="Times New Roman"/>
          <w:sz w:val="24"/>
          <w:szCs w:val="24"/>
        </w:rPr>
        <w:t>PPP</w:t>
      </w:r>
      <w:r w:rsidR="00FE5939">
        <w:rPr>
          <w:rFonts w:ascii="Times New Roman" w:hAnsi="Times New Roman" w:cs="Times New Roman"/>
          <w:sz w:val="24"/>
          <w:szCs w:val="24"/>
        </w:rPr>
        <w:t>)</w:t>
      </w:r>
      <w:r w:rsidRPr="00FE5939">
        <w:rPr>
          <w:rFonts w:ascii="Times New Roman" w:hAnsi="Times New Roman" w:cs="Times New Roman"/>
          <w:sz w:val="24"/>
          <w:szCs w:val="24"/>
        </w:rPr>
        <w:t xml:space="preserve">, que consiste em um documento histórico das atividades do servidor. </w:t>
      </w:r>
    </w:p>
    <w:p w14:paraId="0CDD53C5" w14:textId="77777777" w:rsidR="001D5A04" w:rsidRPr="00FE5939" w:rsidRDefault="001D5A04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467135" w14:textId="4307A42F" w:rsidR="002F3C6E" w:rsidRPr="00FE5939" w:rsidRDefault="00D35D5A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>XI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delegadas.</w:t>
      </w:r>
    </w:p>
    <w:p w14:paraId="099D4E9D" w14:textId="77777777" w:rsidR="002F3C6E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793076" w14:textId="77777777" w:rsidR="00FE5939" w:rsidRDefault="00FE5939" w:rsidP="00FE59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686C">
        <w:rPr>
          <w:rFonts w:ascii="Times New Roman" w:hAnsi="Times New Roman" w:cs="Times New Roman"/>
          <w:sz w:val="24"/>
          <w:szCs w:val="24"/>
        </w:rPr>
        <w:lastRenderedPageBreak/>
        <w:t>§ 1</w:t>
      </w:r>
      <w:proofErr w:type="gramStart"/>
      <w:r w:rsidRPr="00C5686C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593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PPP reúne informações administrativas, registros detalhados sobre as condições ambientais de trabalho, como a identificação dos agentes noviços presentes no ambiente, a intensidade e a duração da exposição. </w:t>
      </w:r>
    </w:p>
    <w:p w14:paraId="1DF215D8" w14:textId="77777777" w:rsidR="00FE5939" w:rsidRDefault="00FE5939" w:rsidP="00FE59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56654E" w14:textId="5D033E6E" w:rsidR="00FE5939" w:rsidRPr="00FE5939" w:rsidRDefault="00FE5939" w:rsidP="00FE59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686C">
        <w:rPr>
          <w:rFonts w:ascii="Times New Roman" w:hAnsi="Times New Roman" w:cs="Times New Roman"/>
          <w:sz w:val="24"/>
          <w:szCs w:val="24"/>
        </w:rPr>
        <w:t>§ 2</w:t>
      </w:r>
      <w:proofErr w:type="gramStart"/>
      <w:r w:rsidRPr="00C5686C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593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conteúdo do PPP deve ser fundamentado no respectivo LTCAT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1C80">
        <w:rPr>
          <w:rFonts w:ascii="Times New Roman" w:hAnsi="Times New Roman" w:cs="Times New Roman"/>
          <w:sz w:val="24"/>
          <w:szCs w:val="24"/>
        </w:rPr>
        <w:t>”</w:t>
      </w:r>
    </w:p>
    <w:p w14:paraId="285FF7B1" w14:textId="1ECD3426" w:rsidR="00FE5939" w:rsidRDefault="00FE5939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928DAF" w14:textId="1E72DEF6" w:rsidR="00FE5939" w:rsidRPr="00FE5939" w:rsidRDefault="00FE5939" w:rsidP="00FE59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FE5939">
        <w:rPr>
          <w:rFonts w:ascii="Times New Roman" w:hAnsi="Times New Roman" w:cs="Times New Roman"/>
          <w:sz w:val="24"/>
          <w:szCs w:val="24"/>
        </w:rPr>
        <w:t xml:space="preserve"> Fica incluído o art.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FE59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FE5939">
        <w:rPr>
          <w:rFonts w:ascii="Times New Roman" w:hAnsi="Times New Roman" w:cs="Times New Roman"/>
          <w:sz w:val="24"/>
          <w:szCs w:val="24"/>
        </w:rPr>
        <w:t xml:space="preserve"> no Decreto nº 21.363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Pr="00FE5939">
        <w:rPr>
          <w:rFonts w:ascii="Times New Roman" w:hAnsi="Times New Roman" w:cs="Times New Roman"/>
          <w:sz w:val="24"/>
          <w:szCs w:val="24"/>
        </w:rPr>
        <w:t>2022, conforme segue:</w:t>
      </w:r>
    </w:p>
    <w:p w14:paraId="05D9B35F" w14:textId="77777777" w:rsidR="00FE5939" w:rsidRDefault="00FE5939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5903DD" w14:textId="5B0C82EB" w:rsidR="002F3C6E" w:rsidRPr="00FE5939" w:rsidRDefault="00951C8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F3C6E" w:rsidRPr="00FE5939">
        <w:rPr>
          <w:rFonts w:ascii="Times New Roman" w:hAnsi="Times New Roman" w:cs="Times New Roman"/>
          <w:sz w:val="24"/>
          <w:szCs w:val="24"/>
        </w:rPr>
        <w:t>Art. 75</w:t>
      </w:r>
      <w:r w:rsidR="00B44A4E" w:rsidRPr="00FE5939">
        <w:rPr>
          <w:rFonts w:ascii="Times New Roman" w:hAnsi="Times New Roman" w:cs="Times New Roman"/>
          <w:sz w:val="24"/>
          <w:szCs w:val="24"/>
        </w:rPr>
        <w:t>-</w:t>
      </w:r>
      <w:r w:rsidR="002F3C6E" w:rsidRPr="00FE593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3C6E" w:rsidRPr="00FE5939">
        <w:rPr>
          <w:rFonts w:ascii="Times New Roman" w:hAnsi="Times New Roman" w:cs="Times New Roman"/>
          <w:sz w:val="24"/>
          <w:szCs w:val="24"/>
        </w:rPr>
        <w:t xml:space="preserve"> À Equipe de Perícia Médica (EPMED), UT subordinada à GSSM, compete:</w:t>
      </w:r>
    </w:p>
    <w:p w14:paraId="6AF61F88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2493F9" w14:textId="467FDA96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emitir parecer médico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>ocupacional relativo à concessão de licenças e afastamentos para de acidente de trabalho;</w:t>
      </w:r>
    </w:p>
    <w:p w14:paraId="394DA321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780393" w14:textId="18B2C874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emitir pronunciamentos técnicos, opinando e decidindo sobre avaliações de capacidade laboral da área de saúde;</w:t>
      </w:r>
    </w:p>
    <w:p w14:paraId="012E0F66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116C3B" w14:textId="0579709C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III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composição da Junta Médica Oficial para avaliação de competência médico ocupacional;</w:t>
      </w:r>
    </w:p>
    <w:p w14:paraId="3A720BC5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3A5EEE" w14:textId="49124874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IV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realizar avaliação médico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>ocupacional;</w:t>
      </w:r>
    </w:p>
    <w:p w14:paraId="0E58AC8D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E059C3" w14:textId="0838E872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 </w:t>
      </w:r>
      <w:r w:rsidR="00B44A4E" w:rsidRPr="00FE5939">
        <w:rPr>
          <w:rFonts w:ascii="Times New Roman" w:hAnsi="Times New Roman" w:cs="Times New Roman"/>
          <w:sz w:val="24"/>
          <w:szCs w:val="24"/>
        </w:rPr>
        <w:t>–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emitir</w:t>
      </w:r>
      <w:proofErr w:type="gramEnd"/>
      <w:r w:rsidRPr="00FE5939">
        <w:rPr>
          <w:rFonts w:ascii="Times New Roman" w:hAnsi="Times New Roman" w:cs="Times New Roman"/>
          <w:sz w:val="24"/>
          <w:szCs w:val="24"/>
        </w:rPr>
        <w:t xml:space="preserve"> pronunciamentos técnicos, opinando e decidindo sobre assuntos que forem delegados; e</w:t>
      </w:r>
    </w:p>
    <w:p w14:paraId="0BE0850E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2E4A0B" w14:textId="7583A8A6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</w:rPr>
        <w:t xml:space="preserve">VI </w:t>
      </w:r>
      <w:r w:rsidR="00B44A4E" w:rsidRPr="00FE5939">
        <w:rPr>
          <w:rFonts w:ascii="Times New Roman" w:hAnsi="Times New Roman" w:cs="Times New Roman"/>
          <w:sz w:val="24"/>
          <w:szCs w:val="24"/>
        </w:rPr>
        <w:t xml:space="preserve">– </w:t>
      </w:r>
      <w:r w:rsidRPr="00FE5939">
        <w:rPr>
          <w:rFonts w:ascii="Times New Roman" w:hAnsi="Times New Roman" w:cs="Times New Roman"/>
          <w:sz w:val="24"/>
          <w:szCs w:val="24"/>
        </w:rPr>
        <w:t xml:space="preserve">exercer outras atividades pertinentes que lhe forem </w:t>
      </w:r>
      <w:proofErr w:type="gramStart"/>
      <w:r w:rsidRPr="00FE5939">
        <w:rPr>
          <w:rFonts w:ascii="Times New Roman" w:hAnsi="Times New Roman" w:cs="Times New Roman"/>
          <w:sz w:val="24"/>
          <w:szCs w:val="24"/>
        </w:rPr>
        <w:t>delegadas.”</w:t>
      </w:r>
      <w:proofErr w:type="gramEnd"/>
    </w:p>
    <w:p w14:paraId="24503BB8" w14:textId="77777777" w:rsidR="002F3C6E" w:rsidRPr="00FE5939" w:rsidRDefault="002F3C6E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504065" w14:textId="3353D266" w:rsidR="007B1D00" w:rsidRPr="00FE5939" w:rsidRDefault="00E63CCB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 w:rsidR="00FE5939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="0025713D" w:rsidRPr="00FE59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68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 xml:space="preserve">Este Decreto entra em </w:t>
      </w:r>
      <w:r w:rsidR="007852D4" w:rsidRPr="00FE5939">
        <w:rPr>
          <w:rFonts w:ascii="Times New Roman" w:hAnsi="Times New Roman" w:cs="Times New Roman"/>
          <w:sz w:val="24"/>
          <w:szCs w:val="24"/>
        </w:rPr>
        <w:t>v</w:t>
      </w:r>
      <w:r w:rsidR="00060FD7" w:rsidRPr="00FE5939">
        <w:rPr>
          <w:rFonts w:ascii="Times New Roman" w:hAnsi="Times New Roman" w:cs="Times New Roman"/>
          <w:sz w:val="24"/>
          <w:szCs w:val="24"/>
        </w:rPr>
        <w:t xml:space="preserve">igor </w:t>
      </w:r>
      <w:proofErr w:type="gramStart"/>
      <w:r w:rsidR="00060FD7" w:rsidRPr="00FE593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60FD7" w:rsidRPr="00FE5939">
        <w:rPr>
          <w:rFonts w:ascii="Times New Roman" w:hAnsi="Times New Roman" w:cs="Times New Roman"/>
          <w:sz w:val="24"/>
          <w:szCs w:val="24"/>
        </w:rPr>
        <w:t xml:space="preserve"> data de sua publicação</w:t>
      </w:r>
      <w:r w:rsidR="005268EB" w:rsidRPr="00FE5939">
        <w:rPr>
          <w:rFonts w:ascii="Times New Roman" w:hAnsi="Times New Roman" w:cs="Times New Roman"/>
          <w:sz w:val="24"/>
          <w:szCs w:val="24"/>
        </w:rPr>
        <w:t>, retroa</w:t>
      </w:r>
      <w:r w:rsidR="002C165B" w:rsidRPr="00FE5939">
        <w:rPr>
          <w:rFonts w:ascii="Times New Roman" w:hAnsi="Times New Roman" w:cs="Times New Roman"/>
          <w:sz w:val="24"/>
          <w:szCs w:val="24"/>
        </w:rPr>
        <w:t xml:space="preserve">gindo seus efeitos a contar de </w:t>
      </w:r>
      <w:r w:rsidR="005268EB" w:rsidRPr="00FE5939">
        <w:rPr>
          <w:rFonts w:ascii="Times New Roman" w:hAnsi="Times New Roman" w:cs="Times New Roman"/>
          <w:sz w:val="24"/>
          <w:szCs w:val="24"/>
        </w:rPr>
        <w:t>3 de fevereiro de 2025.</w:t>
      </w:r>
    </w:p>
    <w:p w14:paraId="2F49DDDC" w14:textId="77777777" w:rsidR="007B1D00" w:rsidRPr="00FE5939" w:rsidRDefault="007B1D00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2D9585" w14:textId="77777777" w:rsidR="00216FFD" w:rsidRDefault="00216F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15D044" w14:textId="638FA804" w:rsidR="00C5686C" w:rsidRDefault="006340EB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59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C15AD1" w:rsidRPr="00FE59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59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E59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C5686C">
        <w:rPr>
          <w:rFonts w:ascii="Times New Roman" w:hAnsi="Times New Roman" w:cs="Times New Roman"/>
          <w:sz w:val="24"/>
          <w:szCs w:val="24"/>
        </w:rPr>
        <w:t xml:space="preserve"> </w:t>
      </w:r>
      <w:r w:rsidRPr="00FE5939">
        <w:rPr>
          <w:rFonts w:ascii="Times New Roman" w:hAnsi="Times New Roman" w:cs="Times New Roman"/>
          <w:sz w:val="24"/>
          <w:szCs w:val="24"/>
        </w:rPr>
        <w:t>Ficam revogados</w:t>
      </w:r>
      <w:r w:rsidR="00C5686C">
        <w:rPr>
          <w:rFonts w:ascii="Times New Roman" w:hAnsi="Times New Roman" w:cs="Times New Roman"/>
          <w:sz w:val="24"/>
          <w:szCs w:val="24"/>
        </w:rPr>
        <w:t>:</w:t>
      </w:r>
    </w:p>
    <w:p w14:paraId="3A34ABD9" w14:textId="77777777" w:rsidR="00C5686C" w:rsidRDefault="00C5686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EC3902" w14:textId="6870D336" w:rsidR="00C5686C" w:rsidRDefault="00C5686C" w:rsidP="00C56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als. </w:t>
      </w:r>
      <w:proofErr w:type="gramStart"/>
      <w:r w:rsidRPr="006F051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51D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do inc. VI do art. 32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C5686C">
        <w:rPr>
          <w:rFonts w:ascii="Times New Roman" w:hAnsi="Times New Roman" w:cs="Times New Roman"/>
          <w:sz w:val="24"/>
          <w:szCs w:val="24"/>
        </w:rPr>
        <w:t>Decreto nº 21.363, de 3 de fevereiro de 2022</w:t>
      </w:r>
      <w:r>
        <w:rPr>
          <w:rFonts w:ascii="Times New Roman" w:hAnsi="Times New Roman" w:cs="Times New Roman"/>
          <w:sz w:val="24"/>
          <w:szCs w:val="24"/>
        </w:rPr>
        <w:t>; e</w:t>
      </w:r>
    </w:p>
    <w:p w14:paraId="479041BD" w14:textId="77777777" w:rsidR="00C5686C" w:rsidRDefault="00C5686C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8B37E8" w14:textId="4B771D27" w:rsidR="003A4AC0" w:rsidRPr="00C5686C" w:rsidRDefault="00C5686C" w:rsidP="00C568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</w:t>
      </w:r>
      <w:r w:rsidR="006340EB"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40EB" w:rsidRPr="00FE5939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="006340EB" w:rsidRPr="00FE5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0EB" w:rsidRPr="00FE5939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6340EB" w:rsidRPr="00FE5939">
        <w:rPr>
          <w:rFonts w:ascii="Times New Roman" w:hAnsi="Times New Roman" w:cs="Times New Roman"/>
          <w:sz w:val="24"/>
          <w:szCs w:val="24"/>
        </w:rPr>
        <w:t>. 15 a 19</w:t>
      </w:r>
      <w:r w:rsidR="00FE5939">
        <w:rPr>
          <w:rFonts w:ascii="Times New Roman" w:hAnsi="Times New Roman" w:cs="Times New Roman"/>
          <w:sz w:val="24"/>
          <w:szCs w:val="24"/>
        </w:rPr>
        <w:t xml:space="preserve"> </w:t>
      </w:r>
      <w:r w:rsidR="006340EB" w:rsidRPr="00FE5939">
        <w:rPr>
          <w:rFonts w:ascii="Times New Roman" w:hAnsi="Times New Roman" w:cs="Times New Roman"/>
          <w:sz w:val="24"/>
          <w:szCs w:val="24"/>
        </w:rPr>
        <w:t xml:space="preserve">do Decreto nº </w:t>
      </w:r>
      <w:r>
        <w:rPr>
          <w:rFonts w:ascii="Times New Roman" w:hAnsi="Times New Roman" w:cs="Times New Roman"/>
          <w:sz w:val="24"/>
          <w:szCs w:val="24"/>
        </w:rPr>
        <w:t>22.429, de 17 janeiro de 2024.</w:t>
      </w:r>
    </w:p>
    <w:p w14:paraId="29F4E8C3" w14:textId="77777777" w:rsidR="00500DB3" w:rsidRPr="00FE5939" w:rsidRDefault="00500DB3" w:rsidP="00B44A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ECAB2E" w14:textId="37755339" w:rsidR="003A4AC0" w:rsidRPr="00FE5939" w:rsidRDefault="003A4AC0" w:rsidP="00C5686C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FE5939">
        <w:rPr>
          <w:rFonts w:ascii="Times New Roman" w:hAnsi="Times New Roman" w:cs="Times New Roman"/>
          <w:sz w:val="24"/>
          <w:szCs w:val="24"/>
          <w:lang w:eastAsia="pt-BR"/>
        </w:rPr>
        <w:t>PREFEITURA MUNICIPAL DE PORTO ALEGRE,</w:t>
      </w:r>
      <w:r w:rsidR="00C5686C">
        <w:rPr>
          <w:rFonts w:ascii="Times New Roman" w:hAnsi="Times New Roman" w:cs="Times New Roman"/>
          <w:sz w:val="24"/>
          <w:szCs w:val="24"/>
          <w:lang w:eastAsia="pt-BR"/>
        </w:rPr>
        <w:t xml:space="preserve"> 12 de março de 2025.</w:t>
      </w:r>
    </w:p>
    <w:p w14:paraId="3A0F58DD" w14:textId="77777777" w:rsidR="003A4AC0" w:rsidRDefault="003A4AC0" w:rsidP="00CC6D0C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4"/>
          <w:lang w:eastAsia="pt-BR"/>
        </w:rPr>
      </w:pPr>
    </w:p>
    <w:p w14:paraId="0305FD58" w14:textId="77777777" w:rsidR="00216FFD" w:rsidRDefault="00216FFD" w:rsidP="00CC6D0C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4"/>
          <w:lang w:eastAsia="pt-BR"/>
        </w:rPr>
      </w:pPr>
    </w:p>
    <w:p w14:paraId="17D4C242" w14:textId="77777777" w:rsidR="00216FFD" w:rsidRPr="00C5686C" w:rsidRDefault="00216FFD" w:rsidP="00CC6D0C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4"/>
          <w:lang w:eastAsia="pt-BR"/>
        </w:rPr>
      </w:pPr>
    </w:p>
    <w:p w14:paraId="79D0F238" w14:textId="77777777" w:rsidR="003A4AC0" w:rsidRPr="00FE5939" w:rsidRDefault="003A4AC0" w:rsidP="00CC6D0C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FE5939">
        <w:rPr>
          <w:rFonts w:ascii="Times New Roman" w:hAnsi="Times New Roman" w:cs="Times New Roman"/>
          <w:sz w:val="24"/>
          <w:szCs w:val="24"/>
          <w:lang w:eastAsia="pt-BR"/>
        </w:rPr>
        <w:t>Sebastião Melo,</w:t>
      </w:r>
    </w:p>
    <w:p w14:paraId="5FE949AD" w14:textId="77777777" w:rsidR="003A4AC0" w:rsidRPr="00FE5939" w:rsidRDefault="003A4AC0" w:rsidP="00CC6D0C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FE5939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14:paraId="13BC4B17" w14:textId="77777777" w:rsidR="003A4AC0" w:rsidRPr="00C5686C" w:rsidRDefault="003A4AC0" w:rsidP="00CC6D0C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4"/>
          <w:lang w:eastAsia="pt-BR"/>
        </w:rPr>
      </w:pPr>
    </w:p>
    <w:p w14:paraId="399971A5" w14:textId="694B9E52" w:rsidR="003A4AC0" w:rsidRPr="00FE5939" w:rsidRDefault="003A4AC0" w:rsidP="00234D05">
      <w:pPr>
        <w:pStyle w:val="Recuodecorpodetexto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E5939">
        <w:rPr>
          <w:rFonts w:ascii="Times New Roman" w:hAnsi="Times New Roman" w:cs="Times New Roman"/>
          <w:sz w:val="24"/>
          <w:szCs w:val="24"/>
          <w:lang w:eastAsia="pt-BR"/>
        </w:rPr>
        <w:t>Registre</w:t>
      </w:r>
      <w:r w:rsidR="00B44A4E" w:rsidRPr="00FE5939">
        <w:rPr>
          <w:rFonts w:ascii="Times New Roman" w:hAnsi="Times New Roman" w:cs="Times New Roman"/>
          <w:sz w:val="24"/>
          <w:szCs w:val="24"/>
          <w:lang w:eastAsia="pt-BR"/>
        </w:rPr>
        <w:t>-</w:t>
      </w:r>
      <w:r w:rsidRPr="00FE5939">
        <w:rPr>
          <w:rFonts w:ascii="Times New Roman" w:hAnsi="Times New Roman" w:cs="Times New Roman"/>
          <w:sz w:val="24"/>
          <w:szCs w:val="24"/>
          <w:lang w:eastAsia="pt-BR"/>
        </w:rPr>
        <w:t>se e publique</w:t>
      </w:r>
      <w:r w:rsidR="00B44A4E" w:rsidRPr="00FE5939">
        <w:rPr>
          <w:rFonts w:ascii="Times New Roman" w:hAnsi="Times New Roman" w:cs="Times New Roman"/>
          <w:sz w:val="24"/>
          <w:szCs w:val="24"/>
          <w:lang w:eastAsia="pt-BR"/>
        </w:rPr>
        <w:t>-</w:t>
      </w:r>
      <w:r w:rsidRPr="00FE5939">
        <w:rPr>
          <w:rFonts w:ascii="Times New Roman" w:hAnsi="Times New Roman" w:cs="Times New Roman"/>
          <w:sz w:val="24"/>
          <w:szCs w:val="24"/>
          <w:lang w:eastAsia="pt-BR"/>
        </w:rPr>
        <w:t>se.</w:t>
      </w:r>
    </w:p>
    <w:p w14:paraId="7EF02212" w14:textId="77777777" w:rsidR="00B44A4E" w:rsidRDefault="00B44A4E" w:rsidP="00234D05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 w:cs="Times New Roman"/>
          <w:sz w:val="22"/>
          <w:szCs w:val="24"/>
          <w:lang w:eastAsia="pt-BR"/>
        </w:rPr>
      </w:pPr>
    </w:p>
    <w:p w14:paraId="582D14AD" w14:textId="77777777" w:rsidR="00216FFD" w:rsidRDefault="00216FFD" w:rsidP="00234D05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 w:cs="Times New Roman"/>
          <w:sz w:val="22"/>
          <w:szCs w:val="24"/>
          <w:lang w:eastAsia="pt-BR"/>
        </w:rPr>
      </w:pPr>
    </w:p>
    <w:p w14:paraId="547F1241" w14:textId="77777777" w:rsidR="00216FFD" w:rsidRPr="00C5686C" w:rsidRDefault="00216FFD" w:rsidP="00234D05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 w:cs="Times New Roman"/>
          <w:sz w:val="22"/>
          <w:szCs w:val="24"/>
          <w:lang w:eastAsia="pt-BR"/>
        </w:rPr>
      </w:pPr>
    </w:p>
    <w:p w14:paraId="0B255F73" w14:textId="77777777" w:rsidR="00C5686C" w:rsidRDefault="00B44A4E" w:rsidP="00C5686C">
      <w:pPr>
        <w:pStyle w:val="Recuodecorpodetexto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 w:rsidRPr="00FE5939">
        <w:rPr>
          <w:rFonts w:ascii="Times New Roman" w:hAnsi="Times New Roman" w:cs="Times New Roman"/>
          <w:sz w:val="24"/>
          <w:szCs w:val="24"/>
          <w:lang w:eastAsia="pt-BR"/>
        </w:rPr>
        <w:t>Jh</w:t>
      </w:r>
      <w:r w:rsidR="00FE5939">
        <w:rPr>
          <w:rFonts w:ascii="Times New Roman" w:hAnsi="Times New Roman" w:cs="Times New Roman"/>
          <w:sz w:val="24"/>
          <w:szCs w:val="24"/>
          <w:lang w:eastAsia="pt-BR"/>
        </w:rPr>
        <w:t>o</w:t>
      </w:r>
      <w:r w:rsidRPr="00FE5939">
        <w:rPr>
          <w:rFonts w:ascii="Times New Roman" w:hAnsi="Times New Roman" w:cs="Times New Roman"/>
          <w:sz w:val="24"/>
          <w:szCs w:val="24"/>
          <w:lang w:eastAsia="pt-BR"/>
        </w:rPr>
        <w:t>nny</w:t>
      </w:r>
      <w:proofErr w:type="spellEnd"/>
      <w:r w:rsidRPr="00FE5939">
        <w:rPr>
          <w:rFonts w:ascii="Times New Roman" w:hAnsi="Times New Roman" w:cs="Times New Roman"/>
          <w:sz w:val="24"/>
          <w:szCs w:val="24"/>
          <w:lang w:eastAsia="pt-BR"/>
        </w:rPr>
        <w:t xml:space="preserve"> Prado</w:t>
      </w:r>
      <w:r w:rsidR="003A4AC0" w:rsidRPr="00FE5939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</w:p>
    <w:p w14:paraId="33B165D0" w14:textId="33CB6837" w:rsidR="004A4A9C" w:rsidRPr="00FE5939" w:rsidRDefault="003A4AC0" w:rsidP="00C5686C">
      <w:pPr>
        <w:pStyle w:val="Recuodecorpodetexto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939">
        <w:rPr>
          <w:rFonts w:ascii="Times New Roman" w:hAnsi="Times New Roman" w:cs="Times New Roman"/>
          <w:sz w:val="24"/>
          <w:szCs w:val="24"/>
          <w:lang w:eastAsia="pt-BR"/>
        </w:rPr>
        <w:t>Procurador</w:t>
      </w:r>
      <w:r w:rsidR="00B44A4E" w:rsidRPr="00FE5939">
        <w:rPr>
          <w:rFonts w:ascii="Times New Roman" w:hAnsi="Times New Roman" w:cs="Times New Roman"/>
          <w:sz w:val="24"/>
          <w:szCs w:val="24"/>
          <w:lang w:eastAsia="pt-BR"/>
        </w:rPr>
        <w:t>-</w:t>
      </w:r>
      <w:r w:rsidRPr="00FE5939">
        <w:rPr>
          <w:rFonts w:ascii="Times New Roman" w:hAnsi="Times New Roman" w:cs="Times New Roman"/>
          <w:sz w:val="24"/>
          <w:szCs w:val="24"/>
          <w:lang w:eastAsia="pt-BR"/>
        </w:rPr>
        <w:t>Geral do Município.</w:t>
      </w:r>
    </w:p>
    <w:sectPr w:rsidR="004A4A9C" w:rsidRPr="00FE5939" w:rsidSect="00C5686C">
      <w:pgSz w:w="11907" w:h="16839" w:code="9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7151A"/>
    <w:multiLevelType w:val="hybridMultilevel"/>
    <w:tmpl w:val="88C2E96C"/>
    <w:lvl w:ilvl="0" w:tplc="70E6B1F4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B8"/>
    <w:rsid w:val="00010198"/>
    <w:rsid w:val="0001460C"/>
    <w:rsid w:val="00020F66"/>
    <w:rsid w:val="00021BD0"/>
    <w:rsid w:val="000522DA"/>
    <w:rsid w:val="00055232"/>
    <w:rsid w:val="0006036B"/>
    <w:rsid w:val="00060FD7"/>
    <w:rsid w:val="00077A69"/>
    <w:rsid w:val="000813C5"/>
    <w:rsid w:val="000B6627"/>
    <w:rsid w:val="000C1514"/>
    <w:rsid w:val="000C2948"/>
    <w:rsid w:val="000D19D5"/>
    <w:rsid w:val="000F0D7E"/>
    <w:rsid w:val="000F1E3C"/>
    <w:rsid w:val="00142EDC"/>
    <w:rsid w:val="0014392E"/>
    <w:rsid w:val="00163C79"/>
    <w:rsid w:val="001A26E8"/>
    <w:rsid w:val="001C33A5"/>
    <w:rsid w:val="001D5A04"/>
    <w:rsid w:val="00203982"/>
    <w:rsid w:val="00207706"/>
    <w:rsid w:val="00216FFD"/>
    <w:rsid w:val="00226A84"/>
    <w:rsid w:val="00234D05"/>
    <w:rsid w:val="0024441C"/>
    <w:rsid w:val="00255AB4"/>
    <w:rsid w:val="0025713D"/>
    <w:rsid w:val="00292134"/>
    <w:rsid w:val="002A3C1C"/>
    <w:rsid w:val="002B508F"/>
    <w:rsid w:val="002B6F5E"/>
    <w:rsid w:val="002C165B"/>
    <w:rsid w:val="002D447E"/>
    <w:rsid w:val="002D6BA7"/>
    <w:rsid w:val="002F3C6E"/>
    <w:rsid w:val="00336416"/>
    <w:rsid w:val="00350F7C"/>
    <w:rsid w:val="00352B37"/>
    <w:rsid w:val="00372E2B"/>
    <w:rsid w:val="003902F6"/>
    <w:rsid w:val="003937AC"/>
    <w:rsid w:val="003A4AC0"/>
    <w:rsid w:val="003B2742"/>
    <w:rsid w:val="003D2D85"/>
    <w:rsid w:val="003D552E"/>
    <w:rsid w:val="003E0969"/>
    <w:rsid w:val="003E6CA1"/>
    <w:rsid w:val="003E7545"/>
    <w:rsid w:val="004075C4"/>
    <w:rsid w:val="00412FCF"/>
    <w:rsid w:val="0041424D"/>
    <w:rsid w:val="004217AF"/>
    <w:rsid w:val="004327EC"/>
    <w:rsid w:val="00433C8D"/>
    <w:rsid w:val="0046790B"/>
    <w:rsid w:val="00475D17"/>
    <w:rsid w:val="00480EC4"/>
    <w:rsid w:val="00491635"/>
    <w:rsid w:val="004A0937"/>
    <w:rsid w:val="004A4A9C"/>
    <w:rsid w:val="004A6CBA"/>
    <w:rsid w:val="004B5316"/>
    <w:rsid w:val="004D6397"/>
    <w:rsid w:val="004D772D"/>
    <w:rsid w:val="00500DB3"/>
    <w:rsid w:val="00500E81"/>
    <w:rsid w:val="00505E75"/>
    <w:rsid w:val="00516E66"/>
    <w:rsid w:val="00517FCF"/>
    <w:rsid w:val="005268EB"/>
    <w:rsid w:val="00533913"/>
    <w:rsid w:val="005735F0"/>
    <w:rsid w:val="00584F81"/>
    <w:rsid w:val="00585209"/>
    <w:rsid w:val="005A1AEC"/>
    <w:rsid w:val="005A6F4E"/>
    <w:rsid w:val="005A74FC"/>
    <w:rsid w:val="005E0BAD"/>
    <w:rsid w:val="005E35C0"/>
    <w:rsid w:val="005E6568"/>
    <w:rsid w:val="00601944"/>
    <w:rsid w:val="00630C32"/>
    <w:rsid w:val="006340EB"/>
    <w:rsid w:val="006503B8"/>
    <w:rsid w:val="00656BCE"/>
    <w:rsid w:val="00677EF5"/>
    <w:rsid w:val="00683B94"/>
    <w:rsid w:val="00693063"/>
    <w:rsid w:val="006A766D"/>
    <w:rsid w:val="006B1687"/>
    <w:rsid w:val="006B2B61"/>
    <w:rsid w:val="006E078C"/>
    <w:rsid w:val="006F03E2"/>
    <w:rsid w:val="006F310F"/>
    <w:rsid w:val="006F45EB"/>
    <w:rsid w:val="007639AE"/>
    <w:rsid w:val="00772F2B"/>
    <w:rsid w:val="007852D4"/>
    <w:rsid w:val="007B1D00"/>
    <w:rsid w:val="007C2849"/>
    <w:rsid w:val="007D1E12"/>
    <w:rsid w:val="007D6FC2"/>
    <w:rsid w:val="0082588B"/>
    <w:rsid w:val="00826760"/>
    <w:rsid w:val="00841EB3"/>
    <w:rsid w:val="0085112C"/>
    <w:rsid w:val="00862032"/>
    <w:rsid w:val="00864522"/>
    <w:rsid w:val="008822A1"/>
    <w:rsid w:val="00897A61"/>
    <w:rsid w:val="008A0353"/>
    <w:rsid w:val="008A15A1"/>
    <w:rsid w:val="008A5ADA"/>
    <w:rsid w:val="008A6261"/>
    <w:rsid w:val="008B5DDA"/>
    <w:rsid w:val="008C2A61"/>
    <w:rsid w:val="008E2C4A"/>
    <w:rsid w:val="008F6F18"/>
    <w:rsid w:val="0090797F"/>
    <w:rsid w:val="00912B80"/>
    <w:rsid w:val="00920391"/>
    <w:rsid w:val="009437F9"/>
    <w:rsid w:val="00945338"/>
    <w:rsid w:val="00951C80"/>
    <w:rsid w:val="00974271"/>
    <w:rsid w:val="009A01CE"/>
    <w:rsid w:val="009B26C9"/>
    <w:rsid w:val="009C2AF1"/>
    <w:rsid w:val="009D3836"/>
    <w:rsid w:val="009E3319"/>
    <w:rsid w:val="009E527C"/>
    <w:rsid w:val="009F258E"/>
    <w:rsid w:val="00A24CE2"/>
    <w:rsid w:val="00A26414"/>
    <w:rsid w:val="00A5371D"/>
    <w:rsid w:val="00A544D4"/>
    <w:rsid w:val="00A55F16"/>
    <w:rsid w:val="00A90D24"/>
    <w:rsid w:val="00AA5671"/>
    <w:rsid w:val="00AB3BEA"/>
    <w:rsid w:val="00AC620C"/>
    <w:rsid w:val="00AE1F02"/>
    <w:rsid w:val="00AF208A"/>
    <w:rsid w:val="00B1279C"/>
    <w:rsid w:val="00B225D6"/>
    <w:rsid w:val="00B31361"/>
    <w:rsid w:val="00B4194D"/>
    <w:rsid w:val="00B44A4E"/>
    <w:rsid w:val="00B57864"/>
    <w:rsid w:val="00B60208"/>
    <w:rsid w:val="00B7356C"/>
    <w:rsid w:val="00B829CA"/>
    <w:rsid w:val="00BB1CD8"/>
    <w:rsid w:val="00BB4049"/>
    <w:rsid w:val="00BC0C07"/>
    <w:rsid w:val="00BC27F9"/>
    <w:rsid w:val="00BE3CAA"/>
    <w:rsid w:val="00C03738"/>
    <w:rsid w:val="00C07D1C"/>
    <w:rsid w:val="00C155AC"/>
    <w:rsid w:val="00C15AD1"/>
    <w:rsid w:val="00C44173"/>
    <w:rsid w:val="00C5686C"/>
    <w:rsid w:val="00CB7C34"/>
    <w:rsid w:val="00CC6D0C"/>
    <w:rsid w:val="00CD5E65"/>
    <w:rsid w:val="00D02C5E"/>
    <w:rsid w:val="00D22F04"/>
    <w:rsid w:val="00D23101"/>
    <w:rsid w:val="00D2368D"/>
    <w:rsid w:val="00D35D5A"/>
    <w:rsid w:val="00D35ED1"/>
    <w:rsid w:val="00D551A0"/>
    <w:rsid w:val="00D55476"/>
    <w:rsid w:val="00D84F0B"/>
    <w:rsid w:val="00D935D3"/>
    <w:rsid w:val="00DC715B"/>
    <w:rsid w:val="00DD1EE2"/>
    <w:rsid w:val="00DD6E11"/>
    <w:rsid w:val="00DE569A"/>
    <w:rsid w:val="00DE5C73"/>
    <w:rsid w:val="00DE7415"/>
    <w:rsid w:val="00E06C21"/>
    <w:rsid w:val="00E36E3F"/>
    <w:rsid w:val="00E52B2B"/>
    <w:rsid w:val="00E63CCB"/>
    <w:rsid w:val="00E85E29"/>
    <w:rsid w:val="00EA6529"/>
    <w:rsid w:val="00ED06C7"/>
    <w:rsid w:val="00ED3BFD"/>
    <w:rsid w:val="00ED7445"/>
    <w:rsid w:val="00ED7D75"/>
    <w:rsid w:val="00EF2DDD"/>
    <w:rsid w:val="00F243A1"/>
    <w:rsid w:val="00F53930"/>
    <w:rsid w:val="00F76C4C"/>
    <w:rsid w:val="00F8099F"/>
    <w:rsid w:val="00F82470"/>
    <w:rsid w:val="00F85372"/>
    <w:rsid w:val="00F9763C"/>
    <w:rsid w:val="00FA49A0"/>
    <w:rsid w:val="00FC55BE"/>
    <w:rsid w:val="00FD2DF9"/>
    <w:rsid w:val="00FD6D67"/>
    <w:rsid w:val="00FE5939"/>
    <w:rsid w:val="00FF26DB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F664"/>
  <w15:docId w15:val="{CB14398B-CE17-40A5-AC02-839D1ED3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9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3Char">
    <w:name w:val="Recuo de corpo de texto 3 Char"/>
    <w:link w:val="Recuodecorpodetexto3"/>
    <w:uiPriority w:val="99"/>
    <w:qFormat/>
    <w:rsid w:val="003A4AC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3A4AC0"/>
    <w:pPr>
      <w:suppressAutoHyphens/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3A4AC0"/>
    <w:rPr>
      <w:sz w:val="16"/>
      <w:szCs w:val="16"/>
    </w:rPr>
  </w:style>
  <w:style w:type="character" w:customStyle="1" w:styleId="label">
    <w:name w:val="label"/>
    <w:basedOn w:val="Fontepargpadro"/>
    <w:rsid w:val="004A4A9C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4A4A9C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styleId="SemEspaamento">
    <w:name w:val="No Spacing"/>
    <w:uiPriority w:val="1"/>
    <w:qFormat/>
    <w:rsid w:val="009B26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E59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59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59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59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59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70A7-1575-4168-B295-EE4E5AC1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2995</Words>
  <Characters>16177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Schardosim Cardoso</dc:creator>
  <cp:lastModifiedBy>Fabrício Guerreiro Nunes</cp:lastModifiedBy>
  <cp:revision>3</cp:revision>
  <cp:lastPrinted>2022-09-14T13:36:00Z</cp:lastPrinted>
  <dcterms:created xsi:type="dcterms:W3CDTF">2025-03-11T19:47:00Z</dcterms:created>
  <dcterms:modified xsi:type="dcterms:W3CDTF">2025-03-12T14:09:00Z</dcterms:modified>
</cp:coreProperties>
</file>